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D6" w:rsidRPr="00A75274" w:rsidRDefault="00266BD6" w:rsidP="00266BD6">
      <w:pPr>
        <w:jc w:val="both"/>
        <w:rPr>
          <w:bCs/>
          <w:color w:val="000000"/>
          <w:sz w:val="24"/>
          <w:szCs w:val="24"/>
        </w:rPr>
      </w:pPr>
    </w:p>
    <w:p w:rsidR="00266BD6" w:rsidRDefault="00266BD6" w:rsidP="00266BD6">
      <w:pPr>
        <w:jc w:val="both"/>
        <w:rPr>
          <w:b/>
          <w:bCs/>
          <w:color w:val="000000"/>
          <w:sz w:val="24"/>
          <w:szCs w:val="24"/>
        </w:rPr>
      </w:pPr>
    </w:p>
    <w:p w:rsidR="00266BD6" w:rsidRPr="00FF41BD" w:rsidRDefault="00266BD6" w:rsidP="00266BD6">
      <w:pPr>
        <w:jc w:val="right"/>
        <w:rPr>
          <w:b/>
          <w:i/>
          <w:sz w:val="24"/>
          <w:szCs w:val="24"/>
        </w:rPr>
      </w:pPr>
      <w:r w:rsidRPr="00FF41BD">
        <w:rPr>
          <w:b/>
          <w:i/>
          <w:sz w:val="24"/>
          <w:szCs w:val="24"/>
        </w:rPr>
        <w:t>ПРИЛОЖЕНИЕ 2</w:t>
      </w:r>
    </w:p>
    <w:p w:rsidR="00266BD6" w:rsidRPr="00FF41BD" w:rsidRDefault="00266BD6" w:rsidP="00266BD6">
      <w:pPr>
        <w:jc w:val="center"/>
        <w:rPr>
          <w:b/>
          <w:sz w:val="24"/>
          <w:szCs w:val="24"/>
        </w:rPr>
      </w:pPr>
      <w:r w:rsidRPr="00FF41BD">
        <w:rPr>
          <w:b/>
          <w:sz w:val="24"/>
          <w:szCs w:val="24"/>
        </w:rPr>
        <w:t>Информационное письмо</w:t>
      </w:r>
    </w:p>
    <w:p w:rsidR="00266BD6" w:rsidRPr="00FF41BD" w:rsidRDefault="00266BD6" w:rsidP="00266BD6">
      <w:pPr>
        <w:jc w:val="center"/>
        <w:rPr>
          <w:b/>
          <w:sz w:val="24"/>
          <w:szCs w:val="24"/>
        </w:rPr>
      </w:pPr>
    </w:p>
    <w:p w:rsidR="00266BD6" w:rsidRPr="00FF41BD" w:rsidRDefault="00266BD6" w:rsidP="00266BD6">
      <w:pPr>
        <w:jc w:val="center"/>
        <w:rPr>
          <w:b/>
          <w:sz w:val="24"/>
          <w:szCs w:val="24"/>
        </w:rPr>
      </w:pPr>
      <w:r w:rsidRPr="00FF41BD">
        <w:rPr>
          <w:b/>
          <w:sz w:val="24"/>
          <w:szCs w:val="24"/>
        </w:rPr>
        <w:t>Об открытом заочном конкурсе студенческих творческих работ</w:t>
      </w:r>
    </w:p>
    <w:p w:rsidR="00266BD6" w:rsidRPr="00FF41BD" w:rsidRDefault="00266BD6" w:rsidP="00266BD6">
      <w:pPr>
        <w:jc w:val="center"/>
        <w:rPr>
          <w:sz w:val="24"/>
          <w:szCs w:val="24"/>
        </w:rPr>
      </w:pPr>
      <w:r w:rsidRPr="00FF41BD">
        <w:rPr>
          <w:b/>
          <w:sz w:val="24"/>
          <w:szCs w:val="24"/>
        </w:rPr>
        <w:t xml:space="preserve"> «Моя родословная»</w:t>
      </w:r>
    </w:p>
    <w:p w:rsidR="00266BD6" w:rsidRPr="00FF41BD" w:rsidRDefault="00266BD6" w:rsidP="00266BD6">
      <w:pPr>
        <w:ind w:firstLine="709"/>
        <w:jc w:val="both"/>
        <w:rPr>
          <w:b/>
          <w:sz w:val="24"/>
          <w:szCs w:val="24"/>
        </w:rPr>
      </w:pPr>
      <w:r w:rsidRPr="00FF41BD">
        <w:rPr>
          <w:sz w:val="24"/>
          <w:szCs w:val="24"/>
        </w:rPr>
        <w:t xml:space="preserve">Кафедра русского языка филологического факультета Адыгейского государственного университета в рамках проведения Международного форума </w:t>
      </w:r>
      <w:r w:rsidRPr="00FF41BD">
        <w:rPr>
          <w:b/>
          <w:sz w:val="24"/>
          <w:szCs w:val="24"/>
        </w:rPr>
        <w:t>«Русский язык в поликультурном образовательном пространстве Юга России и Северного Кавказа»</w:t>
      </w:r>
      <w:r w:rsidRPr="00FF41BD">
        <w:rPr>
          <w:sz w:val="24"/>
          <w:szCs w:val="24"/>
        </w:rPr>
        <w:t xml:space="preserve"> - молодежной секции </w:t>
      </w:r>
      <w:r w:rsidRPr="00FF41BD">
        <w:rPr>
          <w:b/>
          <w:sz w:val="24"/>
          <w:szCs w:val="24"/>
        </w:rPr>
        <w:t>«Имя рода – история страны»</w:t>
      </w:r>
      <w:r w:rsidRPr="00FF41BD">
        <w:rPr>
          <w:sz w:val="24"/>
          <w:szCs w:val="24"/>
        </w:rPr>
        <w:t xml:space="preserve"> -  объявляет  заочный конкурс творческих работ </w:t>
      </w:r>
      <w:r w:rsidRPr="00FF41BD">
        <w:rPr>
          <w:b/>
          <w:sz w:val="24"/>
          <w:szCs w:val="24"/>
        </w:rPr>
        <w:t>«Моя родословная».</w:t>
      </w:r>
    </w:p>
    <w:p w:rsidR="00266BD6" w:rsidRPr="00FF41BD" w:rsidRDefault="00266BD6" w:rsidP="00266BD6">
      <w:pPr>
        <w:ind w:firstLine="709"/>
        <w:jc w:val="center"/>
        <w:rPr>
          <w:b/>
          <w:sz w:val="24"/>
          <w:szCs w:val="24"/>
        </w:rPr>
      </w:pPr>
      <w:r w:rsidRPr="00FF41BD">
        <w:rPr>
          <w:b/>
          <w:sz w:val="24"/>
          <w:szCs w:val="24"/>
        </w:rPr>
        <w:t>Цель и задачи мероприятия</w:t>
      </w:r>
    </w:p>
    <w:p w:rsidR="00266BD6" w:rsidRPr="00FF41BD" w:rsidRDefault="00266BD6" w:rsidP="00266BD6">
      <w:pPr>
        <w:ind w:firstLine="709"/>
        <w:jc w:val="both"/>
        <w:rPr>
          <w:sz w:val="24"/>
          <w:szCs w:val="24"/>
        </w:rPr>
      </w:pPr>
      <w:r w:rsidRPr="00FF41BD">
        <w:rPr>
          <w:b/>
          <w:sz w:val="24"/>
          <w:szCs w:val="24"/>
        </w:rPr>
        <w:t>Цель</w:t>
      </w:r>
      <w:r w:rsidRPr="00FF41BD">
        <w:rPr>
          <w:sz w:val="24"/>
          <w:szCs w:val="24"/>
        </w:rPr>
        <w:t xml:space="preserve"> – интеллектуальное развитие учащихся, а также формирование навыков самостоятельной исследовательской работы в области русского языка, позволяющее через изучение своего семейного древа увидеть связь истории семьи, рода с историей страны.</w:t>
      </w:r>
    </w:p>
    <w:p w:rsidR="00266BD6" w:rsidRPr="00FF41BD" w:rsidRDefault="00266BD6" w:rsidP="00266BD6">
      <w:pPr>
        <w:jc w:val="both"/>
        <w:rPr>
          <w:sz w:val="24"/>
          <w:szCs w:val="24"/>
        </w:rPr>
      </w:pPr>
      <w:r w:rsidRPr="00FF41BD">
        <w:rPr>
          <w:sz w:val="24"/>
          <w:szCs w:val="24"/>
        </w:rPr>
        <w:t>- познакомить учащихся с генеалогией как вспомогательной исторической дисциплиной и ономастикой как наукой о собственных именах;</w:t>
      </w:r>
    </w:p>
    <w:p w:rsidR="00266BD6" w:rsidRPr="00FF41BD" w:rsidRDefault="00266BD6" w:rsidP="00266BD6">
      <w:pPr>
        <w:jc w:val="both"/>
        <w:rPr>
          <w:sz w:val="24"/>
          <w:szCs w:val="24"/>
        </w:rPr>
      </w:pPr>
      <w:r w:rsidRPr="00FF41BD">
        <w:rPr>
          <w:sz w:val="24"/>
          <w:szCs w:val="24"/>
        </w:rPr>
        <w:t>- способствовать усвоению ономастической терминологии;</w:t>
      </w:r>
    </w:p>
    <w:p w:rsidR="00266BD6" w:rsidRPr="00FF41BD" w:rsidRDefault="00266BD6" w:rsidP="00266BD6">
      <w:pPr>
        <w:jc w:val="both"/>
        <w:rPr>
          <w:sz w:val="24"/>
          <w:szCs w:val="24"/>
        </w:rPr>
      </w:pPr>
      <w:r w:rsidRPr="00FF41BD">
        <w:rPr>
          <w:sz w:val="24"/>
          <w:szCs w:val="24"/>
        </w:rPr>
        <w:t xml:space="preserve">- пробудить интерес к </w:t>
      </w:r>
      <w:proofErr w:type="spellStart"/>
      <w:r w:rsidRPr="00FF41BD">
        <w:rPr>
          <w:sz w:val="24"/>
          <w:szCs w:val="24"/>
        </w:rPr>
        <w:t>лингвокраеведческой</w:t>
      </w:r>
      <w:proofErr w:type="spellEnd"/>
      <w:r w:rsidRPr="00FF41BD">
        <w:rPr>
          <w:sz w:val="24"/>
          <w:szCs w:val="24"/>
        </w:rPr>
        <w:t xml:space="preserve"> работе как средству этнокультурного развития личности;</w:t>
      </w:r>
    </w:p>
    <w:p w:rsidR="00266BD6" w:rsidRPr="00FF41BD" w:rsidRDefault="00266BD6" w:rsidP="00266BD6">
      <w:pPr>
        <w:jc w:val="both"/>
        <w:rPr>
          <w:sz w:val="24"/>
          <w:szCs w:val="24"/>
        </w:rPr>
      </w:pPr>
      <w:r w:rsidRPr="00FF41BD">
        <w:rPr>
          <w:sz w:val="24"/>
          <w:szCs w:val="24"/>
        </w:rPr>
        <w:t>- развить мотивацию обучающихся к формированию ответственного отношения к преемственности поколений и семейные и родословные традиции у граждан России.</w:t>
      </w:r>
    </w:p>
    <w:p w:rsidR="00266BD6" w:rsidRPr="00FF41BD" w:rsidRDefault="00266BD6" w:rsidP="00266BD6">
      <w:pPr>
        <w:jc w:val="center"/>
        <w:rPr>
          <w:b/>
          <w:sz w:val="24"/>
          <w:szCs w:val="24"/>
        </w:rPr>
      </w:pPr>
      <w:r w:rsidRPr="00FF41BD">
        <w:rPr>
          <w:b/>
          <w:sz w:val="24"/>
          <w:szCs w:val="24"/>
        </w:rPr>
        <w:t>Участники конкурса</w:t>
      </w:r>
    </w:p>
    <w:p w:rsidR="00266BD6" w:rsidRPr="00FF41BD" w:rsidRDefault="00266BD6" w:rsidP="00266BD6">
      <w:pPr>
        <w:ind w:firstLine="709"/>
        <w:jc w:val="both"/>
        <w:rPr>
          <w:sz w:val="24"/>
          <w:szCs w:val="24"/>
        </w:rPr>
      </w:pPr>
      <w:r w:rsidRPr="00FF41BD">
        <w:rPr>
          <w:sz w:val="24"/>
          <w:szCs w:val="24"/>
        </w:rPr>
        <w:t>В конкурсе могут принять  участие студенты высших учебных заведений Республики Адыгея и Юга России и Северного Кавказа, а также учащиеся старших классов под руководством  педагогов.</w:t>
      </w:r>
    </w:p>
    <w:p w:rsidR="00266BD6" w:rsidRPr="00FF41BD" w:rsidRDefault="00266BD6" w:rsidP="00266BD6">
      <w:pPr>
        <w:ind w:firstLine="709"/>
        <w:jc w:val="center"/>
        <w:rPr>
          <w:b/>
          <w:sz w:val="24"/>
          <w:szCs w:val="24"/>
        </w:rPr>
      </w:pPr>
      <w:r w:rsidRPr="00FF41BD">
        <w:rPr>
          <w:b/>
          <w:sz w:val="24"/>
          <w:szCs w:val="24"/>
        </w:rPr>
        <w:t>Форма, сроки и место проведения</w:t>
      </w:r>
    </w:p>
    <w:p w:rsidR="00266BD6" w:rsidRPr="00FF41BD" w:rsidRDefault="00266BD6" w:rsidP="00266BD6">
      <w:pPr>
        <w:ind w:firstLine="709"/>
        <w:jc w:val="both"/>
        <w:rPr>
          <w:sz w:val="24"/>
          <w:szCs w:val="24"/>
        </w:rPr>
      </w:pPr>
      <w:r w:rsidRPr="00FF41BD">
        <w:rPr>
          <w:sz w:val="24"/>
          <w:szCs w:val="24"/>
        </w:rPr>
        <w:t xml:space="preserve">Конкурс творческих работ проводится в заочной форме на базе Адыгейского государственного университета. Сроки проведения: </w:t>
      </w:r>
      <w:r w:rsidRPr="0057253A">
        <w:rPr>
          <w:b/>
          <w:sz w:val="24"/>
          <w:szCs w:val="24"/>
        </w:rPr>
        <w:t xml:space="preserve">с 20 мая 2020 г. по 30 апреля 2021 г. </w:t>
      </w:r>
      <w:r w:rsidRPr="0057253A">
        <w:rPr>
          <w:sz w:val="24"/>
          <w:szCs w:val="24"/>
        </w:rPr>
        <w:t xml:space="preserve">Для участия необходимо в срок </w:t>
      </w:r>
      <w:r w:rsidRPr="0057253A">
        <w:rPr>
          <w:b/>
          <w:sz w:val="24"/>
          <w:szCs w:val="24"/>
        </w:rPr>
        <w:t>до 30 апреля 2021 г.</w:t>
      </w:r>
      <w:r w:rsidRPr="00FF41BD">
        <w:rPr>
          <w:sz w:val="24"/>
          <w:szCs w:val="24"/>
        </w:rPr>
        <w:t xml:space="preserve"> прислать на электронный адрес </w:t>
      </w:r>
      <w:hyperlink r:id="rId6" w:history="1">
        <w:r w:rsidRPr="00FF41BD">
          <w:rPr>
            <w:rStyle w:val="a3"/>
            <w:b/>
            <w:sz w:val="24"/>
            <w:szCs w:val="24"/>
            <w:lang w:val="en-US"/>
          </w:rPr>
          <w:t>kopot</w:t>
        </w:r>
        <w:r w:rsidRPr="00FF41BD">
          <w:rPr>
            <w:rStyle w:val="a3"/>
            <w:b/>
            <w:sz w:val="24"/>
            <w:szCs w:val="24"/>
          </w:rPr>
          <w:t>79@</w:t>
        </w:r>
        <w:r w:rsidRPr="00FF41BD">
          <w:rPr>
            <w:rStyle w:val="a3"/>
            <w:b/>
            <w:sz w:val="24"/>
            <w:szCs w:val="24"/>
            <w:lang w:val="en-US"/>
          </w:rPr>
          <w:t>mail</w:t>
        </w:r>
        <w:r w:rsidRPr="00FF41BD">
          <w:rPr>
            <w:rStyle w:val="a3"/>
            <w:b/>
            <w:sz w:val="24"/>
            <w:szCs w:val="24"/>
          </w:rPr>
          <w:t>.</w:t>
        </w:r>
        <w:r w:rsidRPr="00FF41BD">
          <w:rPr>
            <w:rStyle w:val="a3"/>
            <w:b/>
            <w:sz w:val="24"/>
            <w:szCs w:val="24"/>
            <w:lang w:val="en-US"/>
          </w:rPr>
          <w:t>ru</w:t>
        </w:r>
      </w:hyperlink>
      <w:r w:rsidRPr="00FF41BD">
        <w:rPr>
          <w:b/>
          <w:sz w:val="24"/>
          <w:szCs w:val="24"/>
        </w:rPr>
        <w:t xml:space="preserve"> </w:t>
      </w:r>
      <w:r w:rsidRPr="00FF41BD">
        <w:rPr>
          <w:sz w:val="24"/>
          <w:szCs w:val="24"/>
        </w:rPr>
        <w:t xml:space="preserve"> заявку участника  и выполненную работу. Подведение итогов заочного конкурса  работ «Моя родословная» состоится 2 октября 2020г. в конференц-зале Адыгейского государственного университета.</w:t>
      </w:r>
    </w:p>
    <w:p w:rsidR="00266BD6" w:rsidRPr="00FF41BD" w:rsidRDefault="00266BD6" w:rsidP="00266BD6">
      <w:pPr>
        <w:ind w:firstLine="709"/>
        <w:jc w:val="both"/>
        <w:rPr>
          <w:b/>
          <w:sz w:val="24"/>
          <w:szCs w:val="24"/>
        </w:rPr>
      </w:pPr>
      <w:r w:rsidRPr="00FF41BD">
        <w:rPr>
          <w:b/>
          <w:sz w:val="24"/>
          <w:szCs w:val="24"/>
        </w:rPr>
        <w:t>Требования к содержанию и оформлению работ</w:t>
      </w:r>
    </w:p>
    <w:p w:rsidR="00266BD6" w:rsidRPr="00FF41BD" w:rsidRDefault="00266BD6" w:rsidP="00266BD6">
      <w:pPr>
        <w:ind w:firstLine="709"/>
        <w:jc w:val="both"/>
        <w:rPr>
          <w:sz w:val="24"/>
          <w:szCs w:val="24"/>
        </w:rPr>
      </w:pPr>
      <w:r w:rsidRPr="00FF41BD">
        <w:rPr>
          <w:sz w:val="24"/>
          <w:szCs w:val="24"/>
        </w:rPr>
        <w:t xml:space="preserve">Творческие работы могут быть выполнены в разных жанрах (реферат, эссе, сочинение, интервью, письмо, </w:t>
      </w:r>
      <w:proofErr w:type="spellStart"/>
      <w:r w:rsidRPr="00FF41BD">
        <w:rPr>
          <w:sz w:val="24"/>
          <w:szCs w:val="24"/>
        </w:rPr>
        <w:t>видеоработы</w:t>
      </w:r>
      <w:proofErr w:type="spellEnd"/>
      <w:r w:rsidRPr="00FF41BD">
        <w:rPr>
          <w:sz w:val="24"/>
          <w:szCs w:val="24"/>
        </w:rPr>
        <w:t xml:space="preserve"> – домашние фильмы об истории семьи (продолжительность до 10 минут) и т. д.) в печатном виде (шрифт </w:t>
      </w:r>
      <w:r w:rsidRPr="00FF41BD">
        <w:rPr>
          <w:sz w:val="24"/>
          <w:szCs w:val="24"/>
          <w:lang w:val="en-US"/>
        </w:rPr>
        <w:t>Times</w:t>
      </w:r>
      <w:r w:rsidRPr="00FF41BD">
        <w:rPr>
          <w:sz w:val="24"/>
          <w:szCs w:val="24"/>
        </w:rPr>
        <w:t xml:space="preserve"> </w:t>
      </w:r>
      <w:r w:rsidRPr="00FF41BD">
        <w:rPr>
          <w:sz w:val="24"/>
          <w:szCs w:val="24"/>
          <w:lang w:val="en-US"/>
        </w:rPr>
        <w:t>New</w:t>
      </w:r>
      <w:r w:rsidRPr="00FF41BD">
        <w:rPr>
          <w:sz w:val="24"/>
          <w:szCs w:val="24"/>
        </w:rPr>
        <w:t xml:space="preserve"> </w:t>
      </w:r>
      <w:r w:rsidRPr="00FF41BD">
        <w:rPr>
          <w:sz w:val="24"/>
          <w:szCs w:val="24"/>
          <w:lang w:val="en-US"/>
        </w:rPr>
        <w:t>Roman</w:t>
      </w:r>
      <w:r w:rsidRPr="00FF41BD">
        <w:rPr>
          <w:sz w:val="24"/>
          <w:szCs w:val="24"/>
        </w:rPr>
        <w:t xml:space="preserve">  14 размера, поля – по 2 см., формат А</w:t>
      </w:r>
      <w:proofErr w:type="gramStart"/>
      <w:r w:rsidRPr="00FF41BD">
        <w:rPr>
          <w:sz w:val="24"/>
          <w:szCs w:val="24"/>
        </w:rPr>
        <w:t>4</w:t>
      </w:r>
      <w:proofErr w:type="gramEnd"/>
      <w:r w:rsidRPr="00FF41BD">
        <w:rPr>
          <w:sz w:val="24"/>
          <w:szCs w:val="24"/>
        </w:rPr>
        <w:t>) до 15 страниц.</w:t>
      </w:r>
    </w:p>
    <w:p w:rsidR="00266BD6" w:rsidRPr="00FF41BD" w:rsidRDefault="00266BD6" w:rsidP="00266BD6">
      <w:pPr>
        <w:ind w:firstLine="709"/>
        <w:jc w:val="both"/>
        <w:rPr>
          <w:sz w:val="24"/>
          <w:szCs w:val="24"/>
        </w:rPr>
      </w:pPr>
      <w:r w:rsidRPr="00FF41BD">
        <w:rPr>
          <w:sz w:val="24"/>
          <w:szCs w:val="24"/>
        </w:rPr>
        <w:t xml:space="preserve">Презентации в формате </w:t>
      </w:r>
      <w:r w:rsidRPr="00FF41BD">
        <w:rPr>
          <w:sz w:val="24"/>
          <w:szCs w:val="24"/>
          <w:lang w:val="en-US"/>
        </w:rPr>
        <w:t>Power</w:t>
      </w:r>
      <w:r w:rsidRPr="00FF41BD">
        <w:rPr>
          <w:sz w:val="24"/>
          <w:szCs w:val="24"/>
        </w:rPr>
        <w:t xml:space="preserve"> </w:t>
      </w:r>
      <w:r w:rsidRPr="00FF41BD">
        <w:rPr>
          <w:sz w:val="24"/>
          <w:szCs w:val="24"/>
          <w:lang w:val="en-US"/>
        </w:rPr>
        <w:t>Point</w:t>
      </w:r>
      <w:r w:rsidRPr="00FF41BD">
        <w:rPr>
          <w:sz w:val="24"/>
          <w:szCs w:val="24"/>
        </w:rPr>
        <w:t>(до 50 слайдов). Ко всем работам могут быть приложены  дополнительные материалы (фотографии, плакаты, коллажи, родословные древа, таблицы, схемы, копии исторических документов). Обязательны вне зависимости от формы работы пояснительные записки и исторические справки к предоставленным материалам, а также подписи к фотографиям.</w:t>
      </w:r>
    </w:p>
    <w:p w:rsidR="00266BD6" w:rsidRPr="00FF41BD" w:rsidRDefault="00266BD6" w:rsidP="00266BD6">
      <w:pPr>
        <w:ind w:firstLine="709"/>
        <w:jc w:val="center"/>
        <w:rPr>
          <w:b/>
          <w:sz w:val="24"/>
          <w:szCs w:val="24"/>
        </w:rPr>
      </w:pPr>
      <w:r w:rsidRPr="00FF41BD">
        <w:rPr>
          <w:b/>
          <w:sz w:val="24"/>
          <w:szCs w:val="24"/>
        </w:rPr>
        <w:t>Отбор победителей конкурса</w:t>
      </w:r>
    </w:p>
    <w:p w:rsidR="00266BD6" w:rsidRPr="00FF41BD" w:rsidRDefault="00266BD6" w:rsidP="00266BD6">
      <w:pPr>
        <w:jc w:val="both"/>
        <w:rPr>
          <w:sz w:val="24"/>
          <w:szCs w:val="24"/>
        </w:rPr>
      </w:pPr>
      <w:r w:rsidRPr="00FF41BD">
        <w:rPr>
          <w:sz w:val="24"/>
          <w:szCs w:val="24"/>
        </w:rPr>
        <w:t>Победителями становятся работы, соответствующие  следующим критериям:</w:t>
      </w:r>
    </w:p>
    <w:p w:rsidR="00266BD6" w:rsidRPr="00FF41BD" w:rsidRDefault="00266BD6" w:rsidP="00266BD6">
      <w:pPr>
        <w:jc w:val="both"/>
        <w:rPr>
          <w:sz w:val="24"/>
          <w:szCs w:val="24"/>
        </w:rPr>
      </w:pPr>
      <w:r w:rsidRPr="00FF41BD">
        <w:rPr>
          <w:sz w:val="24"/>
          <w:szCs w:val="24"/>
        </w:rPr>
        <w:t>1) цели и задачи работы:</w:t>
      </w:r>
    </w:p>
    <w:p w:rsidR="00266BD6" w:rsidRPr="00FF41BD" w:rsidRDefault="00266BD6" w:rsidP="00266BD6">
      <w:pPr>
        <w:jc w:val="both"/>
        <w:rPr>
          <w:sz w:val="24"/>
          <w:szCs w:val="24"/>
        </w:rPr>
      </w:pPr>
      <w:r w:rsidRPr="00FF41BD">
        <w:rPr>
          <w:sz w:val="24"/>
          <w:szCs w:val="24"/>
        </w:rPr>
        <w:t>- сформулированы ясно, точно и полно обоснованы;</w:t>
      </w:r>
    </w:p>
    <w:p w:rsidR="00266BD6" w:rsidRPr="00FF41BD" w:rsidRDefault="00266BD6" w:rsidP="00266BD6">
      <w:pPr>
        <w:jc w:val="both"/>
        <w:rPr>
          <w:sz w:val="24"/>
          <w:szCs w:val="24"/>
        </w:rPr>
      </w:pPr>
      <w:r w:rsidRPr="00FF41BD">
        <w:rPr>
          <w:sz w:val="24"/>
          <w:szCs w:val="24"/>
        </w:rPr>
        <w:t>- историческая достоверность, добросовестность изложения приводимых исторических фактов;</w:t>
      </w:r>
    </w:p>
    <w:p w:rsidR="00266BD6" w:rsidRPr="00FF41BD" w:rsidRDefault="00266BD6" w:rsidP="00266BD6">
      <w:pPr>
        <w:jc w:val="both"/>
        <w:rPr>
          <w:sz w:val="24"/>
          <w:szCs w:val="24"/>
        </w:rPr>
      </w:pPr>
      <w:r w:rsidRPr="00FF41BD">
        <w:rPr>
          <w:sz w:val="24"/>
          <w:szCs w:val="24"/>
        </w:rPr>
        <w:t>2)  содержание работы:</w:t>
      </w:r>
    </w:p>
    <w:p w:rsidR="00266BD6" w:rsidRPr="00FF41BD" w:rsidRDefault="00266BD6" w:rsidP="00266BD6">
      <w:pPr>
        <w:jc w:val="both"/>
        <w:rPr>
          <w:sz w:val="24"/>
          <w:szCs w:val="24"/>
        </w:rPr>
      </w:pPr>
      <w:r w:rsidRPr="00FF41BD">
        <w:rPr>
          <w:sz w:val="24"/>
          <w:szCs w:val="24"/>
        </w:rPr>
        <w:t>- уровень пропаганды семейных ценностей, приверженность семейным ценностям;</w:t>
      </w:r>
    </w:p>
    <w:p w:rsidR="00266BD6" w:rsidRPr="00FF41BD" w:rsidRDefault="00266BD6" w:rsidP="00266BD6">
      <w:pPr>
        <w:jc w:val="both"/>
        <w:rPr>
          <w:sz w:val="24"/>
          <w:szCs w:val="24"/>
        </w:rPr>
      </w:pPr>
      <w:r w:rsidRPr="00FF41BD">
        <w:rPr>
          <w:sz w:val="24"/>
          <w:szCs w:val="24"/>
        </w:rPr>
        <w:lastRenderedPageBreak/>
        <w:t>- мотивация к совместному труду, активность и степень участия родителей и детей в различных семейных делах;</w:t>
      </w:r>
    </w:p>
    <w:p w:rsidR="00266BD6" w:rsidRPr="00FF41BD" w:rsidRDefault="00266BD6" w:rsidP="00266BD6">
      <w:pPr>
        <w:jc w:val="both"/>
        <w:rPr>
          <w:sz w:val="24"/>
          <w:szCs w:val="24"/>
        </w:rPr>
      </w:pPr>
      <w:r w:rsidRPr="00FF41BD">
        <w:rPr>
          <w:sz w:val="24"/>
          <w:szCs w:val="24"/>
        </w:rPr>
        <w:t>- разнообразие исторических источников (писем, документов, семейных преданий и т.д.);</w:t>
      </w:r>
    </w:p>
    <w:p w:rsidR="00266BD6" w:rsidRPr="00FF41BD" w:rsidRDefault="00266BD6" w:rsidP="00266BD6">
      <w:pPr>
        <w:jc w:val="both"/>
        <w:rPr>
          <w:sz w:val="24"/>
          <w:szCs w:val="24"/>
        </w:rPr>
      </w:pPr>
      <w:r w:rsidRPr="00FF41BD">
        <w:rPr>
          <w:sz w:val="24"/>
          <w:szCs w:val="24"/>
        </w:rPr>
        <w:t>- глубина знаний о роли представителей рода в истории и жизни региона и страны;</w:t>
      </w:r>
    </w:p>
    <w:p w:rsidR="00266BD6" w:rsidRPr="00FF41BD" w:rsidRDefault="00266BD6" w:rsidP="00266BD6">
      <w:pPr>
        <w:jc w:val="both"/>
        <w:rPr>
          <w:sz w:val="24"/>
          <w:szCs w:val="24"/>
        </w:rPr>
      </w:pPr>
      <w:r w:rsidRPr="00FF41BD">
        <w:rPr>
          <w:sz w:val="24"/>
          <w:szCs w:val="24"/>
        </w:rPr>
        <w:t>- обоснованность и достоверность сведений о происхождении своей фамилии;</w:t>
      </w:r>
    </w:p>
    <w:p w:rsidR="00266BD6" w:rsidRPr="00FF41BD" w:rsidRDefault="00266BD6" w:rsidP="00266BD6">
      <w:pPr>
        <w:jc w:val="both"/>
        <w:rPr>
          <w:sz w:val="24"/>
          <w:szCs w:val="24"/>
        </w:rPr>
      </w:pPr>
      <w:r w:rsidRPr="00FF41BD">
        <w:rPr>
          <w:sz w:val="24"/>
          <w:szCs w:val="24"/>
        </w:rPr>
        <w:t>- творческий подход и социальная активность семьи в вопросах изучения истории семьи;</w:t>
      </w:r>
    </w:p>
    <w:p w:rsidR="00266BD6" w:rsidRPr="00FF41BD" w:rsidRDefault="00266BD6" w:rsidP="00266BD6">
      <w:pPr>
        <w:jc w:val="both"/>
        <w:rPr>
          <w:sz w:val="24"/>
          <w:szCs w:val="24"/>
        </w:rPr>
      </w:pPr>
      <w:r w:rsidRPr="00FF41BD">
        <w:rPr>
          <w:sz w:val="24"/>
          <w:szCs w:val="24"/>
        </w:rPr>
        <w:t>- художественные достоинства работы (литературный язык, образность изложения, изобразительное мастерство).</w:t>
      </w:r>
    </w:p>
    <w:p w:rsidR="00266BD6" w:rsidRPr="00FF41BD" w:rsidRDefault="00266BD6" w:rsidP="00266BD6">
      <w:pPr>
        <w:ind w:firstLine="709"/>
        <w:jc w:val="center"/>
        <w:rPr>
          <w:b/>
          <w:sz w:val="24"/>
          <w:szCs w:val="24"/>
        </w:rPr>
      </w:pPr>
      <w:r w:rsidRPr="00FF41BD">
        <w:rPr>
          <w:b/>
          <w:sz w:val="24"/>
          <w:szCs w:val="24"/>
        </w:rPr>
        <w:t>С выполненной работой автор сразу присылает заявку на участие</w:t>
      </w:r>
    </w:p>
    <w:p w:rsidR="00266BD6" w:rsidRPr="00FF41BD" w:rsidRDefault="00266BD6" w:rsidP="00266BD6">
      <w:pPr>
        <w:ind w:firstLine="709"/>
        <w:jc w:val="center"/>
        <w:rPr>
          <w:b/>
          <w:sz w:val="24"/>
          <w:szCs w:val="24"/>
        </w:rPr>
      </w:pPr>
      <w:r w:rsidRPr="00FF41BD">
        <w:rPr>
          <w:b/>
          <w:sz w:val="24"/>
          <w:szCs w:val="24"/>
        </w:rPr>
        <w:t xml:space="preserve"> в конкурсе «Моя родословная»</w:t>
      </w:r>
    </w:p>
    <w:p w:rsidR="00266BD6" w:rsidRPr="00FF41BD" w:rsidRDefault="00266BD6" w:rsidP="00266BD6">
      <w:pPr>
        <w:ind w:firstLine="709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66BD6" w:rsidRPr="00FF41BD" w:rsidTr="00C86D8C">
        <w:tc>
          <w:tcPr>
            <w:tcW w:w="4785" w:type="dxa"/>
          </w:tcPr>
          <w:p w:rsidR="00266BD6" w:rsidRPr="00FF41BD" w:rsidRDefault="00266BD6" w:rsidP="00C86D8C">
            <w:pPr>
              <w:jc w:val="center"/>
              <w:rPr>
                <w:sz w:val="24"/>
                <w:szCs w:val="24"/>
              </w:rPr>
            </w:pPr>
            <w:r w:rsidRPr="00FF41B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786" w:type="dxa"/>
          </w:tcPr>
          <w:p w:rsidR="00266BD6" w:rsidRPr="00FF41BD" w:rsidRDefault="00266BD6" w:rsidP="00C86D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6BD6" w:rsidRPr="00FF41BD" w:rsidTr="00C86D8C">
        <w:tc>
          <w:tcPr>
            <w:tcW w:w="4785" w:type="dxa"/>
          </w:tcPr>
          <w:p w:rsidR="00266BD6" w:rsidRPr="00FF41BD" w:rsidRDefault="00266BD6" w:rsidP="00C86D8C">
            <w:pPr>
              <w:jc w:val="center"/>
              <w:rPr>
                <w:sz w:val="24"/>
                <w:szCs w:val="24"/>
              </w:rPr>
            </w:pPr>
            <w:r w:rsidRPr="00FF41BD">
              <w:rPr>
                <w:sz w:val="24"/>
                <w:szCs w:val="24"/>
              </w:rPr>
              <w:t>Тема работы</w:t>
            </w:r>
          </w:p>
        </w:tc>
        <w:tc>
          <w:tcPr>
            <w:tcW w:w="4786" w:type="dxa"/>
          </w:tcPr>
          <w:p w:rsidR="00266BD6" w:rsidRPr="00FF41BD" w:rsidRDefault="00266BD6" w:rsidP="00C86D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6BD6" w:rsidRPr="00FF41BD" w:rsidTr="00C86D8C">
        <w:tc>
          <w:tcPr>
            <w:tcW w:w="4785" w:type="dxa"/>
          </w:tcPr>
          <w:p w:rsidR="00266BD6" w:rsidRPr="00FF41BD" w:rsidRDefault="00266BD6" w:rsidP="00C86D8C">
            <w:pPr>
              <w:jc w:val="center"/>
              <w:rPr>
                <w:sz w:val="24"/>
                <w:szCs w:val="24"/>
              </w:rPr>
            </w:pPr>
            <w:r w:rsidRPr="00FF41BD">
              <w:rPr>
                <w:sz w:val="24"/>
                <w:szCs w:val="24"/>
              </w:rPr>
              <w:t>Страна проживания, город</w:t>
            </w:r>
          </w:p>
        </w:tc>
        <w:tc>
          <w:tcPr>
            <w:tcW w:w="4786" w:type="dxa"/>
          </w:tcPr>
          <w:p w:rsidR="00266BD6" w:rsidRPr="00FF41BD" w:rsidRDefault="00266BD6" w:rsidP="00C86D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6BD6" w:rsidRPr="00FF41BD" w:rsidTr="00C86D8C">
        <w:tc>
          <w:tcPr>
            <w:tcW w:w="4785" w:type="dxa"/>
          </w:tcPr>
          <w:p w:rsidR="00266BD6" w:rsidRPr="00FF41BD" w:rsidRDefault="00266BD6" w:rsidP="00C86D8C">
            <w:pPr>
              <w:jc w:val="center"/>
              <w:rPr>
                <w:sz w:val="24"/>
                <w:szCs w:val="24"/>
              </w:rPr>
            </w:pPr>
            <w:r w:rsidRPr="00FF41BD">
              <w:rPr>
                <w:sz w:val="24"/>
                <w:szCs w:val="24"/>
              </w:rPr>
              <w:t>ВУЗ (школа)</w:t>
            </w:r>
          </w:p>
        </w:tc>
        <w:tc>
          <w:tcPr>
            <w:tcW w:w="4786" w:type="dxa"/>
          </w:tcPr>
          <w:p w:rsidR="00266BD6" w:rsidRPr="00FF41BD" w:rsidRDefault="00266BD6" w:rsidP="00C86D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6BD6" w:rsidRPr="00FF41BD" w:rsidTr="00C86D8C">
        <w:tc>
          <w:tcPr>
            <w:tcW w:w="4785" w:type="dxa"/>
          </w:tcPr>
          <w:p w:rsidR="00266BD6" w:rsidRPr="00FF41BD" w:rsidRDefault="00266BD6" w:rsidP="00C86D8C">
            <w:pPr>
              <w:jc w:val="center"/>
              <w:rPr>
                <w:sz w:val="24"/>
                <w:szCs w:val="24"/>
              </w:rPr>
            </w:pPr>
            <w:r w:rsidRPr="00FF41BD">
              <w:rPr>
                <w:sz w:val="24"/>
                <w:szCs w:val="24"/>
              </w:rPr>
              <w:t>Адрес</w:t>
            </w:r>
          </w:p>
        </w:tc>
        <w:tc>
          <w:tcPr>
            <w:tcW w:w="4786" w:type="dxa"/>
          </w:tcPr>
          <w:p w:rsidR="00266BD6" w:rsidRPr="00FF41BD" w:rsidRDefault="00266BD6" w:rsidP="00C86D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6BD6" w:rsidRPr="00FF41BD" w:rsidTr="00C86D8C">
        <w:tc>
          <w:tcPr>
            <w:tcW w:w="4785" w:type="dxa"/>
          </w:tcPr>
          <w:p w:rsidR="00266BD6" w:rsidRPr="00FF41BD" w:rsidRDefault="00266BD6" w:rsidP="00C86D8C">
            <w:pPr>
              <w:jc w:val="center"/>
              <w:rPr>
                <w:sz w:val="24"/>
                <w:szCs w:val="24"/>
              </w:rPr>
            </w:pPr>
            <w:proofErr w:type="gramStart"/>
            <w:r w:rsidRPr="00FF41BD">
              <w:rPr>
                <w:sz w:val="24"/>
                <w:szCs w:val="24"/>
              </w:rPr>
              <w:t>е</w:t>
            </w:r>
            <w:proofErr w:type="gramEnd"/>
            <w:r w:rsidRPr="00FF41BD">
              <w:rPr>
                <w:sz w:val="24"/>
                <w:szCs w:val="24"/>
              </w:rPr>
              <w:t>-</w:t>
            </w:r>
            <w:r w:rsidRPr="00FF41BD">
              <w:rPr>
                <w:sz w:val="24"/>
                <w:szCs w:val="24"/>
                <w:lang w:val="en-US"/>
              </w:rPr>
              <w:t>mail</w:t>
            </w:r>
            <w:r w:rsidRPr="00FF41BD">
              <w:rPr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266BD6" w:rsidRPr="00FF41BD" w:rsidRDefault="00266BD6" w:rsidP="00C86D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6BD6" w:rsidRPr="00FF41BD" w:rsidTr="00C86D8C">
        <w:tc>
          <w:tcPr>
            <w:tcW w:w="4785" w:type="dxa"/>
          </w:tcPr>
          <w:p w:rsidR="00266BD6" w:rsidRPr="00FF41BD" w:rsidRDefault="00266BD6" w:rsidP="00C86D8C">
            <w:pPr>
              <w:jc w:val="center"/>
              <w:rPr>
                <w:sz w:val="24"/>
                <w:szCs w:val="24"/>
              </w:rPr>
            </w:pPr>
            <w:r w:rsidRPr="00FF41BD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4786" w:type="dxa"/>
          </w:tcPr>
          <w:p w:rsidR="00266BD6" w:rsidRPr="00FF41BD" w:rsidRDefault="00266BD6" w:rsidP="00C86D8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66BD6" w:rsidRPr="00FF41BD" w:rsidRDefault="00266BD6" w:rsidP="00266BD6">
      <w:pPr>
        <w:ind w:firstLine="709"/>
        <w:jc w:val="center"/>
        <w:rPr>
          <w:b/>
          <w:sz w:val="24"/>
          <w:szCs w:val="24"/>
        </w:rPr>
      </w:pPr>
    </w:p>
    <w:p w:rsidR="00266BD6" w:rsidRPr="00FF41BD" w:rsidRDefault="00266BD6" w:rsidP="00266BD6">
      <w:pPr>
        <w:jc w:val="right"/>
        <w:rPr>
          <w:b/>
          <w:i/>
          <w:sz w:val="24"/>
          <w:szCs w:val="24"/>
        </w:rPr>
      </w:pPr>
    </w:p>
    <w:p w:rsidR="00266BD6" w:rsidRPr="00FF41BD" w:rsidRDefault="00266BD6" w:rsidP="00266BD6">
      <w:pPr>
        <w:jc w:val="right"/>
        <w:rPr>
          <w:b/>
          <w:i/>
          <w:sz w:val="24"/>
          <w:szCs w:val="24"/>
        </w:rPr>
      </w:pPr>
    </w:p>
    <w:p w:rsidR="00266BD6" w:rsidRDefault="00266BD6" w:rsidP="00266BD6">
      <w:pPr>
        <w:jc w:val="right"/>
        <w:rPr>
          <w:b/>
          <w:i/>
          <w:sz w:val="24"/>
          <w:szCs w:val="24"/>
        </w:rPr>
      </w:pPr>
    </w:p>
    <w:p w:rsidR="00266BD6" w:rsidRDefault="00266BD6" w:rsidP="00266BD6">
      <w:pPr>
        <w:jc w:val="right"/>
        <w:rPr>
          <w:b/>
          <w:i/>
          <w:sz w:val="24"/>
          <w:szCs w:val="24"/>
        </w:rPr>
      </w:pPr>
    </w:p>
    <w:p w:rsidR="00266BD6" w:rsidRDefault="00266BD6" w:rsidP="00266BD6">
      <w:pPr>
        <w:jc w:val="right"/>
        <w:rPr>
          <w:b/>
          <w:i/>
          <w:sz w:val="24"/>
          <w:szCs w:val="24"/>
        </w:rPr>
      </w:pPr>
    </w:p>
    <w:p w:rsidR="00266BD6" w:rsidRDefault="00266BD6" w:rsidP="00266BD6">
      <w:pPr>
        <w:jc w:val="right"/>
        <w:rPr>
          <w:b/>
          <w:i/>
          <w:sz w:val="24"/>
          <w:szCs w:val="24"/>
        </w:rPr>
      </w:pPr>
    </w:p>
    <w:p w:rsidR="00266BD6" w:rsidRDefault="00266BD6" w:rsidP="00266BD6">
      <w:pPr>
        <w:jc w:val="right"/>
        <w:rPr>
          <w:b/>
          <w:i/>
          <w:sz w:val="24"/>
          <w:szCs w:val="24"/>
        </w:rPr>
      </w:pPr>
    </w:p>
    <w:p w:rsidR="00266BD6" w:rsidRDefault="00266BD6" w:rsidP="00266BD6">
      <w:pPr>
        <w:jc w:val="right"/>
        <w:rPr>
          <w:b/>
          <w:i/>
          <w:sz w:val="24"/>
          <w:szCs w:val="24"/>
        </w:rPr>
      </w:pPr>
    </w:p>
    <w:p w:rsidR="00266BD6" w:rsidRDefault="00266BD6" w:rsidP="00266BD6">
      <w:pPr>
        <w:jc w:val="right"/>
        <w:rPr>
          <w:b/>
          <w:i/>
          <w:sz w:val="24"/>
          <w:szCs w:val="24"/>
        </w:rPr>
      </w:pPr>
    </w:p>
    <w:p w:rsidR="00266BD6" w:rsidRDefault="00266BD6" w:rsidP="00266BD6">
      <w:pPr>
        <w:jc w:val="right"/>
        <w:rPr>
          <w:b/>
          <w:i/>
          <w:sz w:val="24"/>
          <w:szCs w:val="24"/>
        </w:rPr>
      </w:pPr>
    </w:p>
    <w:p w:rsidR="00266BD6" w:rsidRDefault="00266BD6" w:rsidP="00266BD6">
      <w:pPr>
        <w:jc w:val="right"/>
        <w:rPr>
          <w:b/>
          <w:i/>
          <w:sz w:val="24"/>
          <w:szCs w:val="24"/>
        </w:rPr>
      </w:pPr>
    </w:p>
    <w:p w:rsidR="00266BD6" w:rsidRDefault="00266BD6" w:rsidP="00266BD6">
      <w:pPr>
        <w:jc w:val="right"/>
        <w:rPr>
          <w:b/>
          <w:i/>
          <w:sz w:val="24"/>
          <w:szCs w:val="24"/>
        </w:rPr>
      </w:pPr>
    </w:p>
    <w:p w:rsidR="00266BD6" w:rsidRDefault="00266BD6" w:rsidP="00266BD6">
      <w:pPr>
        <w:jc w:val="right"/>
        <w:rPr>
          <w:b/>
          <w:i/>
          <w:sz w:val="24"/>
          <w:szCs w:val="24"/>
        </w:rPr>
      </w:pPr>
    </w:p>
    <w:p w:rsidR="00266BD6" w:rsidRDefault="00266BD6" w:rsidP="00266BD6">
      <w:pPr>
        <w:jc w:val="right"/>
        <w:rPr>
          <w:b/>
          <w:i/>
          <w:sz w:val="24"/>
          <w:szCs w:val="24"/>
        </w:rPr>
      </w:pPr>
    </w:p>
    <w:p w:rsidR="00266BD6" w:rsidRDefault="00266BD6" w:rsidP="00266BD6">
      <w:pPr>
        <w:jc w:val="right"/>
        <w:rPr>
          <w:b/>
          <w:i/>
          <w:sz w:val="24"/>
          <w:szCs w:val="24"/>
        </w:rPr>
      </w:pPr>
    </w:p>
    <w:p w:rsidR="00266BD6" w:rsidRDefault="00266BD6" w:rsidP="00266BD6">
      <w:pPr>
        <w:jc w:val="right"/>
        <w:rPr>
          <w:b/>
          <w:i/>
          <w:sz w:val="24"/>
          <w:szCs w:val="24"/>
        </w:rPr>
      </w:pPr>
    </w:p>
    <w:p w:rsidR="00266BD6" w:rsidRDefault="00266BD6" w:rsidP="00266BD6">
      <w:pPr>
        <w:jc w:val="right"/>
        <w:rPr>
          <w:b/>
          <w:i/>
          <w:sz w:val="24"/>
          <w:szCs w:val="24"/>
        </w:rPr>
      </w:pPr>
    </w:p>
    <w:p w:rsidR="00266BD6" w:rsidRDefault="00266BD6" w:rsidP="00266BD6">
      <w:pPr>
        <w:jc w:val="right"/>
        <w:rPr>
          <w:b/>
          <w:i/>
          <w:sz w:val="24"/>
          <w:szCs w:val="24"/>
        </w:rPr>
      </w:pPr>
    </w:p>
    <w:p w:rsidR="00266BD6" w:rsidRDefault="00266BD6" w:rsidP="00266BD6">
      <w:pPr>
        <w:jc w:val="right"/>
        <w:rPr>
          <w:b/>
          <w:i/>
          <w:sz w:val="24"/>
          <w:szCs w:val="24"/>
        </w:rPr>
      </w:pPr>
    </w:p>
    <w:p w:rsidR="00266BD6" w:rsidRDefault="00266BD6" w:rsidP="00266BD6">
      <w:pPr>
        <w:jc w:val="right"/>
        <w:rPr>
          <w:b/>
          <w:i/>
          <w:sz w:val="24"/>
          <w:szCs w:val="24"/>
        </w:rPr>
      </w:pPr>
    </w:p>
    <w:p w:rsidR="00266BD6" w:rsidRDefault="00266BD6" w:rsidP="00266BD6">
      <w:pPr>
        <w:jc w:val="right"/>
        <w:rPr>
          <w:b/>
          <w:i/>
          <w:sz w:val="24"/>
          <w:szCs w:val="24"/>
        </w:rPr>
      </w:pPr>
    </w:p>
    <w:p w:rsidR="00266BD6" w:rsidRDefault="00266BD6" w:rsidP="00266BD6">
      <w:pPr>
        <w:jc w:val="right"/>
        <w:rPr>
          <w:b/>
          <w:i/>
          <w:sz w:val="24"/>
          <w:szCs w:val="24"/>
        </w:rPr>
      </w:pPr>
    </w:p>
    <w:p w:rsidR="00266BD6" w:rsidRDefault="00266BD6" w:rsidP="00266BD6">
      <w:pPr>
        <w:jc w:val="right"/>
        <w:rPr>
          <w:b/>
          <w:i/>
          <w:sz w:val="24"/>
          <w:szCs w:val="24"/>
        </w:rPr>
      </w:pPr>
    </w:p>
    <w:p w:rsidR="00266BD6" w:rsidRDefault="00266BD6" w:rsidP="00266BD6">
      <w:pPr>
        <w:jc w:val="right"/>
        <w:rPr>
          <w:b/>
          <w:i/>
          <w:sz w:val="24"/>
          <w:szCs w:val="24"/>
        </w:rPr>
      </w:pPr>
    </w:p>
    <w:p w:rsidR="00266BD6" w:rsidRDefault="00266BD6" w:rsidP="00266BD6">
      <w:pPr>
        <w:jc w:val="right"/>
        <w:rPr>
          <w:b/>
          <w:i/>
          <w:sz w:val="24"/>
          <w:szCs w:val="24"/>
        </w:rPr>
      </w:pPr>
    </w:p>
    <w:p w:rsidR="00266BD6" w:rsidRDefault="00266BD6" w:rsidP="00266BD6">
      <w:pPr>
        <w:jc w:val="right"/>
        <w:rPr>
          <w:b/>
          <w:i/>
          <w:sz w:val="24"/>
          <w:szCs w:val="24"/>
        </w:rPr>
      </w:pPr>
    </w:p>
    <w:p w:rsidR="00266BD6" w:rsidRDefault="00266BD6" w:rsidP="008A4D56">
      <w:pPr>
        <w:jc w:val="right"/>
      </w:pPr>
      <w:r>
        <w:rPr>
          <w:b/>
          <w:i/>
          <w:sz w:val="24"/>
          <w:szCs w:val="24"/>
        </w:rPr>
        <w:br/>
      </w:r>
      <w:r>
        <w:rPr>
          <w:b/>
          <w:i/>
          <w:sz w:val="24"/>
          <w:szCs w:val="24"/>
        </w:rPr>
        <w:br/>
      </w:r>
      <w:r>
        <w:rPr>
          <w:b/>
          <w:i/>
          <w:sz w:val="24"/>
          <w:szCs w:val="24"/>
        </w:rPr>
        <w:br/>
      </w:r>
      <w:r>
        <w:rPr>
          <w:b/>
          <w:i/>
          <w:sz w:val="24"/>
          <w:szCs w:val="24"/>
        </w:rPr>
        <w:br/>
      </w:r>
      <w:r>
        <w:rPr>
          <w:b/>
          <w:i/>
          <w:sz w:val="24"/>
          <w:szCs w:val="24"/>
        </w:rPr>
        <w:br/>
      </w:r>
      <w:r>
        <w:rPr>
          <w:b/>
          <w:i/>
          <w:sz w:val="24"/>
          <w:szCs w:val="24"/>
        </w:rPr>
        <w:br/>
      </w:r>
      <w:bookmarkStart w:id="0" w:name="_GoBack"/>
      <w:bookmarkEnd w:id="0"/>
    </w:p>
    <w:sectPr w:rsidR="00266BD6" w:rsidSect="00266BD6">
      <w:pgSz w:w="11907" w:h="16839" w:code="9"/>
      <w:pgMar w:top="1134" w:right="851" w:bottom="1134" w:left="1701" w:header="709" w:footer="709" w:gutter="0"/>
      <w:cols w:space="709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C3451"/>
    <w:multiLevelType w:val="hybridMultilevel"/>
    <w:tmpl w:val="70C6F7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D6"/>
    <w:rsid w:val="001E759E"/>
    <w:rsid w:val="00266BD6"/>
    <w:rsid w:val="008A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6BD6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66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6BD6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66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pot7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</dc:creator>
  <cp:lastModifiedBy>103</cp:lastModifiedBy>
  <cp:revision>2</cp:revision>
  <dcterms:created xsi:type="dcterms:W3CDTF">2021-03-24T08:08:00Z</dcterms:created>
  <dcterms:modified xsi:type="dcterms:W3CDTF">2021-03-24T08:08:00Z</dcterms:modified>
</cp:coreProperties>
</file>