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6E" w:rsidRPr="00803AC1" w:rsidRDefault="00266F6E" w:rsidP="00266F6E">
      <w:pPr>
        <w:spacing w:after="0" w:line="240" w:lineRule="auto"/>
        <w:jc w:val="center"/>
        <w:rPr>
          <w:rFonts w:ascii="Times New Roman" w:hAnsi="Times New Roman" w:cs="Times New Roman"/>
          <w:sz w:val="28"/>
          <w:szCs w:val="28"/>
        </w:rPr>
      </w:pPr>
      <w:r w:rsidRPr="00803AC1">
        <w:rPr>
          <w:rFonts w:ascii="Times New Roman" w:hAnsi="Times New Roman" w:cs="Times New Roman"/>
          <w:sz w:val="28"/>
          <w:szCs w:val="28"/>
        </w:rPr>
        <w:t>Министерство науки и высшего образования РФ</w:t>
      </w:r>
    </w:p>
    <w:p w:rsidR="00266F6E" w:rsidRPr="00803AC1" w:rsidRDefault="00266F6E" w:rsidP="00266F6E">
      <w:pPr>
        <w:spacing w:after="0" w:line="240" w:lineRule="auto"/>
        <w:jc w:val="center"/>
        <w:rPr>
          <w:rFonts w:ascii="Times New Roman" w:hAnsi="Times New Roman" w:cs="Times New Roman"/>
          <w:sz w:val="28"/>
          <w:szCs w:val="28"/>
        </w:rPr>
      </w:pPr>
    </w:p>
    <w:p w:rsidR="00266F6E" w:rsidRPr="00803AC1" w:rsidRDefault="00266F6E" w:rsidP="00266F6E">
      <w:pPr>
        <w:spacing w:after="0" w:line="240" w:lineRule="auto"/>
        <w:jc w:val="center"/>
        <w:rPr>
          <w:rFonts w:ascii="Times New Roman" w:hAnsi="Times New Roman" w:cs="Times New Roman"/>
          <w:sz w:val="28"/>
          <w:szCs w:val="28"/>
        </w:rPr>
      </w:pPr>
      <w:r w:rsidRPr="00803AC1">
        <w:rPr>
          <w:rFonts w:ascii="Times New Roman" w:hAnsi="Times New Roman" w:cs="Times New Roman"/>
          <w:sz w:val="28"/>
          <w:szCs w:val="28"/>
        </w:rPr>
        <w:t>федеральное государственное бюджетное образовательное учреждение высшего образования «Адыгейский государственный университет»</w:t>
      </w:r>
    </w:p>
    <w:p w:rsidR="00266F6E" w:rsidRDefault="00266F6E" w:rsidP="00266F6E">
      <w:pPr>
        <w:pStyle w:val="Default"/>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Default="00266F6E" w:rsidP="00266F6E">
      <w:pPr>
        <w:pStyle w:val="Default"/>
        <w:jc w:val="center"/>
        <w:rPr>
          <w:sz w:val="40"/>
          <w:szCs w:val="40"/>
        </w:rPr>
      </w:pPr>
    </w:p>
    <w:p w:rsidR="00266F6E" w:rsidRPr="00266F6E" w:rsidRDefault="00266F6E" w:rsidP="00266F6E">
      <w:pPr>
        <w:pStyle w:val="Default"/>
        <w:jc w:val="center"/>
        <w:rPr>
          <w:sz w:val="40"/>
          <w:szCs w:val="40"/>
        </w:rPr>
      </w:pPr>
      <w:r w:rsidRPr="00266F6E">
        <w:rPr>
          <w:sz w:val="40"/>
          <w:szCs w:val="40"/>
        </w:rPr>
        <w:t>МЕТОДИЧЕСКИЕ РЕКОМЕНДАЦИИ</w:t>
      </w:r>
    </w:p>
    <w:p w:rsidR="00266F6E" w:rsidRPr="00266F6E" w:rsidRDefault="00266F6E" w:rsidP="00266F6E">
      <w:pPr>
        <w:spacing w:after="0" w:line="240" w:lineRule="auto"/>
        <w:jc w:val="center"/>
        <w:rPr>
          <w:rFonts w:ascii="Times New Roman" w:hAnsi="Times New Roman" w:cs="Times New Roman"/>
          <w:sz w:val="40"/>
          <w:szCs w:val="40"/>
        </w:rPr>
      </w:pPr>
      <w:r w:rsidRPr="00266F6E">
        <w:rPr>
          <w:rFonts w:ascii="Times New Roman" w:hAnsi="Times New Roman" w:cs="Times New Roman"/>
          <w:sz w:val="40"/>
          <w:szCs w:val="40"/>
        </w:rPr>
        <w:t xml:space="preserve">по проведению </w:t>
      </w:r>
      <w:proofErr w:type="spellStart"/>
      <w:r w:rsidRPr="00266F6E">
        <w:rPr>
          <w:rFonts w:ascii="Times New Roman" w:hAnsi="Times New Roman" w:cs="Times New Roman"/>
          <w:sz w:val="40"/>
          <w:szCs w:val="40"/>
        </w:rPr>
        <w:t>самообследования</w:t>
      </w:r>
      <w:proofErr w:type="spellEnd"/>
      <w:r w:rsidRPr="00266F6E">
        <w:rPr>
          <w:rFonts w:ascii="Times New Roman" w:hAnsi="Times New Roman" w:cs="Times New Roman"/>
          <w:sz w:val="40"/>
          <w:szCs w:val="40"/>
        </w:rPr>
        <w:t xml:space="preserve"> основных образовательных программ высшего образования - программ </w:t>
      </w:r>
      <w:proofErr w:type="spellStart"/>
      <w:r w:rsidRPr="00266F6E">
        <w:rPr>
          <w:rFonts w:ascii="Times New Roman" w:hAnsi="Times New Roman" w:cs="Times New Roman"/>
          <w:sz w:val="40"/>
          <w:szCs w:val="40"/>
        </w:rPr>
        <w:t>бакалавриата</w:t>
      </w:r>
      <w:proofErr w:type="spellEnd"/>
      <w:r w:rsidRPr="00266F6E">
        <w:rPr>
          <w:rFonts w:ascii="Times New Roman" w:hAnsi="Times New Roman" w:cs="Times New Roman"/>
          <w:sz w:val="40"/>
          <w:szCs w:val="40"/>
        </w:rPr>
        <w:t xml:space="preserve">, </w:t>
      </w:r>
      <w:proofErr w:type="spellStart"/>
      <w:r w:rsidRPr="00266F6E">
        <w:rPr>
          <w:rFonts w:ascii="Times New Roman" w:hAnsi="Times New Roman" w:cs="Times New Roman"/>
          <w:sz w:val="40"/>
          <w:szCs w:val="40"/>
        </w:rPr>
        <w:t>специалитета</w:t>
      </w:r>
      <w:proofErr w:type="spellEnd"/>
      <w:r w:rsidRPr="00266F6E">
        <w:rPr>
          <w:rFonts w:ascii="Times New Roman" w:hAnsi="Times New Roman" w:cs="Times New Roman"/>
          <w:sz w:val="40"/>
          <w:szCs w:val="40"/>
        </w:rPr>
        <w:t>, магистратуры, подготовки научно-педагогических кадров в аспирантуре и подготовке отчета по его результатам</w:t>
      </w:r>
    </w:p>
    <w:p w:rsidR="00266F6E" w:rsidRPr="00266F6E" w:rsidRDefault="00266F6E" w:rsidP="00266F6E">
      <w:pPr>
        <w:spacing w:after="0" w:line="240" w:lineRule="auto"/>
        <w:jc w:val="center"/>
        <w:rPr>
          <w:rFonts w:ascii="Times New Roman" w:hAnsi="Times New Roman" w:cs="Times New Roman"/>
          <w:sz w:val="40"/>
          <w:szCs w:val="40"/>
        </w:rPr>
      </w:pPr>
    </w:p>
    <w:p w:rsidR="00266F6E" w:rsidRDefault="00266F6E" w:rsidP="00266F6E">
      <w:pPr>
        <w:spacing w:after="0" w:line="240" w:lineRule="auto"/>
        <w:jc w:val="center"/>
        <w:rPr>
          <w:rFonts w:ascii="Times New Roman" w:hAnsi="Times New Roman" w:cs="Times New Roman"/>
          <w:sz w:val="40"/>
          <w:szCs w:val="40"/>
        </w:rPr>
      </w:pPr>
    </w:p>
    <w:p w:rsidR="00266F6E" w:rsidRDefault="00266F6E" w:rsidP="00266F6E">
      <w:pPr>
        <w:spacing w:after="0" w:line="240" w:lineRule="auto"/>
        <w:jc w:val="center"/>
        <w:rPr>
          <w:rFonts w:ascii="Times New Roman" w:hAnsi="Times New Roman" w:cs="Times New Roman"/>
          <w:sz w:val="40"/>
          <w:szCs w:val="40"/>
        </w:rPr>
      </w:pPr>
    </w:p>
    <w:p w:rsidR="00266F6E" w:rsidRDefault="00266F6E" w:rsidP="00266F6E">
      <w:pPr>
        <w:spacing w:after="0" w:line="240" w:lineRule="auto"/>
        <w:jc w:val="center"/>
        <w:rPr>
          <w:rFonts w:ascii="Times New Roman" w:hAnsi="Times New Roman" w:cs="Times New Roman"/>
          <w:sz w:val="40"/>
          <w:szCs w:val="40"/>
        </w:rPr>
      </w:pPr>
    </w:p>
    <w:p w:rsidR="00266F6E" w:rsidRDefault="00266F6E" w:rsidP="00266F6E">
      <w:pPr>
        <w:spacing w:after="0" w:line="240" w:lineRule="auto"/>
        <w:jc w:val="center"/>
        <w:rPr>
          <w:rFonts w:ascii="Times New Roman" w:hAnsi="Times New Roman" w:cs="Times New Roman"/>
          <w:sz w:val="40"/>
          <w:szCs w:val="40"/>
        </w:rPr>
      </w:pPr>
    </w:p>
    <w:p w:rsidR="00266F6E" w:rsidRDefault="00266F6E" w:rsidP="00266F6E">
      <w:pPr>
        <w:spacing w:after="0" w:line="240" w:lineRule="auto"/>
        <w:jc w:val="center"/>
        <w:rPr>
          <w:rFonts w:ascii="Times New Roman" w:hAnsi="Times New Roman" w:cs="Times New Roman"/>
          <w:sz w:val="40"/>
          <w:szCs w:val="40"/>
        </w:rPr>
      </w:pPr>
    </w:p>
    <w:p w:rsidR="00266F6E" w:rsidRDefault="00266F6E" w:rsidP="00266F6E">
      <w:pPr>
        <w:spacing w:after="0" w:line="240" w:lineRule="auto"/>
        <w:jc w:val="center"/>
        <w:rPr>
          <w:rFonts w:ascii="Times New Roman" w:hAnsi="Times New Roman" w:cs="Times New Roman"/>
          <w:sz w:val="40"/>
          <w:szCs w:val="40"/>
        </w:rPr>
      </w:pPr>
    </w:p>
    <w:p w:rsidR="00266F6E" w:rsidRDefault="00266F6E" w:rsidP="00266F6E">
      <w:pPr>
        <w:spacing w:after="0" w:line="240" w:lineRule="auto"/>
        <w:jc w:val="center"/>
        <w:rPr>
          <w:rFonts w:ascii="Times New Roman" w:hAnsi="Times New Roman" w:cs="Times New Roman"/>
          <w:sz w:val="40"/>
          <w:szCs w:val="40"/>
        </w:rPr>
      </w:pPr>
    </w:p>
    <w:p w:rsidR="00266F6E" w:rsidRDefault="00266F6E" w:rsidP="00266F6E">
      <w:pPr>
        <w:spacing w:after="0" w:line="240" w:lineRule="auto"/>
        <w:jc w:val="center"/>
        <w:rPr>
          <w:rFonts w:ascii="Times New Roman" w:hAnsi="Times New Roman" w:cs="Times New Roman"/>
          <w:sz w:val="40"/>
          <w:szCs w:val="40"/>
        </w:rPr>
      </w:pPr>
    </w:p>
    <w:p w:rsidR="00266F6E" w:rsidRPr="00266F6E" w:rsidRDefault="00266F6E" w:rsidP="00266F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Майкоп 2020 год</w:t>
      </w:r>
    </w:p>
    <w:p w:rsidR="00266F6E" w:rsidRDefault="00266F6E">
      <w:pPr>
        <w:rPr>
          <w:rFonts w:ascii="Times New Roman" w:hAnsi="Times New Roman" w:cs="Times New Roman"/>
          <w:sz w:val="28"/>
          <w:szCs w:val="28"/>
        </w:rPr>
      </w:pPr>
      <w:r>
        <w:rPr>
          <w:rFonts w:ascii="Times New Roman" w:hAnsi="Times New Roman" w:cs="Times New Roman"/>
          <w:sz w:val="28"/>
          <w:szCs w:val="28"/>
        </w:rPr>
        <w:br w:type="page"/>
      </w:r>
    </w:p>
    <w:p w:rsidR="00266F6E" w:rsidRPr="00266F6E" w:rsidRDefault="00266F6E" w:rsidP="00266F6E">
      <w:pPr>
        <w:pStyle w:val="Default"/>
        <w:jc w:val="center"/>
        <w:rPr>
          <w:sz w:val="28"/>
          <w:szCs w:val="28"/>
        </w:rPr>
      </w:pPr>
      <w:r w:rsidRPr="00266F6E">
        <w:rPr>
          <w:b/>
          <w:bCs/>
          <w:sz w:val="28"/>
          <w:szCs w:val="28"/>
        </w:rPr>
        <w:lastRenderedPageBreak/>
        <w:t>ОБЩИЕ ПОЛОЖЕНИЯ</w:t>
      </w:r>
    </w:p>
    <w:p w:rsidR="00266F6E" w:rsidRDefault="00266F6E" w:rsidP="00DD121F">
      <w:pPr>
        <w:pStyle w:val="Default"/>
        <w:ind w:firstLine="709"/>
        <w:jc w:val="both"/>
        <w:rPr>
          <w:sz w:val="28"/>
          <w:szCs w:val="28"/>
        </w:rPr>
      </w:pPr>
      <w:proofErr w:type="spellStart"/>
      <w:r w:rsidRPr="00266F6E">
        <w:rPr>
          <w:sz w:val="28"/>
          <w:szCs w:val="28"/>
        </w:rPr>
        <w:t>Самообследование</w:t>
      </w:r>
      <w:proofErr w:type="spellEnd"/>
      <w:r w:rsidRPr="00266F6E">
        <w:rPr>
          <w:sz w:val="28"/>
          <w:szCs w:val="28"/>
        </w:rPr>
        <w:t xml:space="preserve"> основных образовательных программ высшего образования – программ </w:t>
      </w:r>
      <w:proofErr w:type="spellStart"/>
      <w:r w:rsidRPr="00266F6E">
        <w:rPr>
          <w:sz w:val="28"/>
          <w:szCs w:val="28"/>
        </w:rPr>
        <w:t>бакалавриата</w:t>
      </w:r>
      <w:proofErr w:type="spellEnd"/>
      <w:r w:rsidRPr="00266F6E">
        <w:rPr>
          <w:sz w:val="28"/>
          <w:szCs w:val="28"/>
        </w:rPr>
        <w:t xml:space="preserve">/ магистратуры/ </w:t>
      </w:r>
      <w:proofErr w:type="spellStart"/>
      <w:r w:rsidRPr="00266F6E">
        <w:rPr>
          <w:sz w:val="28"/>
          <w:szCs w:val="28"/>
        </w:rPr>
        <w:t>специалитета</w:t>
      </w:r>
      <w:proofErr w:type="spellEnd"/>
      <w:r w:rsidRPr="00266F6E">
        <w:rPr>
          <w:sz w:val="28"/>
          <w:szCs w:val="28"/>
        </w:rPr>
        <w:t>/ подготовки научно-педагогических кадров</w:t>
      </w:r>
      <w:r>
        <w:rPr>
          <w:sz w:val="28"/>
          <w:szCs w:val="28"/>
        </w:rPr>
        <w:t xml:space="preserve"> в аспирантуре (далее - О</w:t>
      </w:r>
      <w:r w:rsidRPr="00266F6E">
        <w:rPr>
          <w:sz w:val="28"/>
          <w:szCs w:val="28"/>
        </w:rPr>
        <w:t xml:space="preserve">ОП) проводится в соответствии с приказом ректора о порядке и сроках проведения </w:t>
      </w:r>
      <w:proofErr w:type="spellStart"/>
      <w:r w:rsidRPr="00266F6E">
        <w:rPr>
          <w:sz w:val="28"/>
          <w:szCs w:val="28"/>
        </w:rPr>
        <w:t>самообследования</w:t>
      </w:r>
      <w:proofErr w:type="spellEnd"/>
      <w:r>
        <w:rPr>
          <w:sz w:val="28"/>
          <w:szCs w:val="28"/>
        </w:rPr>
        <w:t xml:space="preserve"> и в соответствии с планом-графиком подготовки к процедуре государственной аккредитации</w:t>
      </w:r>
      <w:r w:rsidRPr="00266F6E">
        <w:rPr>
          <w:sz w:val="28"/>
          <w:szCs w:val="28"/>
        </w:rPr>
        <w:t xml:space="preserve">. По результатам </w:t>
      </w:r>
      <w:proofErr w:type="spellStart"/>
      <w:r w:rsidRPr="00266F6E">
        <w:rPr>
          <w:sz w:val="28"/>
          <w:szCs w:val="28"/>
        </w:rPr>
        <w:t>самообследования</w:t>
      </w:r>
      <w:proofErr w:type="spellEnd"/>
      <w:r w:rsidRPr="00266F6E">
        <w:rPr>
          <w:sz w:val="28"/>
          <w:szCs w:val="28"/>
        </w:rPr>
        <w:t xml:space="preserve"> составляется отчет (далее - Отчет), в котором подводятся итоги и содержатся конкретные выводы по объектам проверки. Отчет о </w:t>
      </w:r>
      <w:proofErr w:type="spellStart"/>
      <w:r w:rsidRPr="00266F6E">
        <w:rPr>
          <w:sz w:val="28"/>
          <w:szCs w:val="28"/>
        </w:rPr>
        <w:t>самообследовании</w:t>
      </w:r>
      <w:proofErr w:type="spellEnd"/>
      <w:r w:rsidRPr="00266F6E">
        <w:rPr>
          <w:sz w:val="28"/>
          <w:szCs w:val="28"/>
        </w:rPr>
        <w:t xml:space="preserve"> ООП разрабатывается по результатам работы комиссий по </w:t>
      </w:r>
      <w:proofErr w:type="spellStart"/>
      <w:r w:rsidRPr="00266F6E">
        <w:rPr>
          <w:sz w:val="28"/>
          <w:szCs w:val="28"/>
        </w:rPr>
        <w:t>самообследованию</w:t>
      </w:r>
      <w:proofErr w:type="spellEnd"/>
      <w:r w:rsidRPr="00266F6E">
        <w:rPr>
          <w:sz w:val="28"/>
          <w:szCs w:val="28"/>
        </w:rPr>
        <w:t xml:space="preserve">. </w:t>
      </w:r>
    </w:p>
    <w:p w:rsidR="00266F6E" w:rsidRPr="00266F6E" w:rsidRDefault="00823D5E" w:rsidP="00DD121F">
      <w:pPr>
        <w:pStyle w:val="Default"/>
        <w:ind w:firstLine="709"/>
        <w:jc w:val="both"/>
        <w:rPr>
          <w:sz w:val="28"/>
          <w:szCs w:val="28"/>
        </w:rPr>
      </w:pPr>
      <w:r>
        <w:rPr>
          <w:sz w:val="28"/>
          <w:szCs w:val="28"/>
        </w:rPr>
        <w:t xml:space="preserve">Документы по </w:t>
      </w:r>
      <w:r w:rsidR="00DD121F">
        <w:rPr>
          <w:sz w:val="28"/>
          <w:szCs w:val="28"/>
        </w:rPr>
        <w:t>ООП предоставляются</w:t>
      </w:r>
      <w:r>
        <w:rPr>
          <w:sz w:val="28"/>
          <w:szCs w:val="28"/>
        </w:rPr>
        <w:t xml:space="preserve"> за весь срок </w:t>
      </w:r>
      <w:r w:rsidR="00DD121F">
        <w:rPr>
          <w:sz w:val="28"/>
          <w:szCs w:val="28"/>
        </w:rPr>
        <w:t>реализации программы (срок освоения)</w:t>
      </w:r>
      <w:r>
        <w:rPr>
          <w:sz w:val="28"/>
          <w:szCs w:val="28"/>
        </w:rPr>
        <w:t xml:space="preserve">. Оценка качества подготовки по </w:t>
      </w:r>
      <w:proofErr w:type="gramStart"/>
      <w:r>
        <w:rPr>
          <w:sz w:val="28"/>
          <w:szCs w:val="28"/>
        </w:rPr>
        <w:t>ООП</w:t>
      </w:r>
      <w:proofErr w:type="gramEnd"/>
      <w:r>
        <w:rPr>
          <w:sz w:val="28"/>
          <w:szCs w:val="28"/>
        </w:rPr>
        <w:t xml:space="preserve"> </w:t>
      </w:r>
      <w:r w:rsidR="00DD121F">
        <w:rPr>
          <w:sz w:val="28"/>
          <w:szCs w:val="28"/>
        </w:rPr>
        <w:t xml:space="preserve">и оценка удовлетворенности качеством и условиями реализации </w:t>
      </w:r>
      <w:r w:rsidR="009D152F">
        <w:rPr>
          <w:sz w:val="28"/>
          <w:szCs w:val="28"/>
        </w:rPr>
        <w:t xml:space="preserve">осуществляется по выпускному курсу (при отсутствии контингента на выпуском курсе – по старшему курсу). </w:t>
      </w:r>
    </w:p>
    <w:p w:rsidR="00266F6E" w:rsidRPr="00266F6E" w:rsidRDefault="00266F6E" w:rsidP="00266F6E">
      <w:pPr>
        <w:pStyle w:val="Default"/>
        <w:jc w:val="center"/>
        <w:rPr>
          <w:sz w:val="28"/>
          <w:szCs w:val="28"/>
        </w:rPr>
      </w:pPr>
      <w:r w:rsidRPr="00266F6E">
        <w:rPr>
          <w:b/>
          <w:bCs/>
          <w:sz w:val="28"/>
          <w:szCs w:val="28"/>
        </w:rPr>
        <w:t>РЕКОМЕНДАЦИИ К ОФОРМЛЕНИЮ ОТЧЕТА</w:t>
      </w:r>
    </w:p>
    <w:p w:rsidR="00266F6E" w:rsidRPr="00266F6E" w:rsidRDefault="00266F6E" w:rsidP="00266F6E">
      <w:pPr>
        <w:pStyle w:val="Default"/>
        <w:jc w:val="both"/>
        <w:rPr>
          <w:sz w:val="28"/>
          <w:szCs w:val="28"/>
        </w:rPr>
      </w:pPr>
      <w:r w:rsidRPr="00266F6E">
        <w:rPr>
          <w:sz w:val="28"/>
          <w:szCs w:val="28"/>
        </w:rPr>
        <w:t xml:space="preserve">Титульный лист Отчета оформляется в соответствии с образцом. </w:t>
      </w:r>
    </w:p>
    <w:p w:rsidR="00266F6E" w:rsidRPr="00266F6E" w:rsidRDefault="00266F6E" w:rsidP="00266F6E">
      <w:pPr>
        <w:pStyle w:val="Default"/>
        <w:jc w:val="both"/>
        <w:rPr>
          <w:sz w:val="28"/>
          <w:szCs w:val="28"/>
        </w:rPr>
      </w:pPr>
      <w:r w:rsidRPr="00266F6E">
        <w:rPr>
          <w:sz w:val="28"/>
          <w:szCs w:val="28"/>
        </w:rPr>
        <w:t xml:space="preserve">Текст Отчета оформляется: </w:t>
      </w:r>
    </w:p>
    <w:p w:rsidR="00266F6E" w:rsidRPr="00266F6E" w:rsidRDefault="00266F6E" w:rsidP="00266F6E">
      <w:pPr>
        <w:pStyle w:val="Default"/>
        <w:spacing w:after="39"/>
        <w:jc w:val="both"/>
        <w:rPr>
          <w:sz w:val="28"/>
          <w:szCs w:val="28"/>
        </w:rPr>
      </w:pPr>
      <w:r w:rsidRPr="00266F6E">
        <w:rPr>
          <w:sz w:val="28"/>
          <w:szCs w:val="28"/>
        </w:rPr>
        <w:t xml:space="preserve">- в формате текстового редактора WORD; </w:t>
      </w:r>
    </w:p>
    <w:p w:rsidR="00266F6E" w:rsidRPr="00266F6E" w:rsidRDefault="00266F6E" w:rsidP="00266F6E">
      <w:pPr>
        <w:pStyle w:val="Default"/>
        <w:spacing w:after="39"/>
        <w:jc w:val="both"/>
        <w:rPr>
          <w:sz w:val="28"/>
          <w:szCs w:val="28"/>
        </w:rPr>
      </w:pPr>
      <w:r w:rsidRPr="00266F6E">
        <w:rPr>
          <w:sz w:val="28"/>
          <w:szCs w:val="28"/>
        </w:rPr>
        <w:t xml:space="preserve">- поля: верхнее, левое, нижнее – по 2 см, правое – 1 см; </w:t>
      </w:r>
    </w:p>
    <w:p w:rsidR="00266F6E" w:rsidRPr="00266F6E" w:rsidRDefault="00266F6E" w:rsidP="00266F6E">
      <w:pPr>
        <w:pStyle w:val="Default"/>
        <w:spacing w:after="39"/>
        <w:jc w:val="both"/>
        <w:rPr>
          <w:sz w:val="28"/>
          <w:szCs w:val="28"/>
          <w:lang w:val="en-US"/>
        </w:rPr>
      </w:pPr>
      <w:r w:rsidRPr="00266F6E">
        <w:rPr>
          <w:sz w:val="28"/>
          <w:szCs w:val="28"/>
          <w:lang w:val="en-US"/>
        </w:rPr>
        <w:t xml:space="preserve">- </w:t>
      </w:r>
      <w:proofErr w:type="gramStart"/>
      <w:r w:rsidRPr="00266F6E">
        <w:rPr>
          <w:sz w:val="28"/>
          <w:szCs w:val="28"/>
        </w:rPr>
        <w:t>шрифт</w:t>
      </w:r>
      <w:proofErr w:type="gramEnd"/>
      <w:r w:rsidRPr="00266F6E">
        <w:rPr>
          <w:sz w:val="28"/>
          <w:szCs w:val="28"/>
          <w:lang w:val="en-US"/>
        </w:rPr>
        <w:t xml:space="preserve"> Times New Roman; </w:t>
      </w:r>
    </w:p>
    <w:p w:rsidR="00266F6E" w:rsidRPr="00266F6E" w:rsidRDefault="00266F6E" w:rsidP="00266F6E">
      <w:pPr>
        <w:pStyle w:val="Default"/>
        <w:spacing w:after="39"/>
        <w:jc w:val="both"/>
        <w:rPr>
          <w:sz w:val="28"/>
          <w:szCs w:val="28"/>
          <w:lang w:val="en-US"/>
        </w:rPr>
      </w:pPr>
      <w:r w:rsidRPr="00266F6E">
        <w:rPr>
          <w:sz w:val="28"/>
          <w:szCs w:val="28"/>
          <w:lang w:val="en-US"/>
        </w:rPr>
        <w:t xml:space="preserve">- </w:t>
      </w:r>
      <w:proofErr w:type="gramStart"/>
      <w:r w:rsidRPr="00266F6E">
        <w:rPr>
          <w:sz w:val="28"/>
          <w:szCs w:val="28"/>
        </w:rPr>
        <w:t>размер</w:t>
      </w:r>
      <w:proofErr w:type="gramEnd"/>
      <w:r w:rsidRPr="00266F6E">
        <w:rPr>
          <w:sz w:val="28"/>
          <w:szCs w:val="28"/>
          <w:lang w:val="en-US"/>
        </w:rPr>
        <w:t xml:space="preserve"> </w:t>
      </w:r>
      <w:r w:rsidRPr="00266F6E">
        <w:rPr>
          <w:sz w:val="28"/>
          <w:szCs w:val="28"/>
        </w:rPr>
        <w:t>шрифта</w:t>
      </w:r>
      <w:r w:rsidRPr="00266F6E">
        <w:rPr>
          <w:sz w:val="28"/>
          <w:szCs w:val="28"/>
          <w:lang w:val="en-US"/>
        </w:rPr>
        <w:t xml:space="preserve"> – 14 </w:t>
      </w:r>
      <w:proofErr w:type="spellStart"/>
      <w:r w:rsidRPr="00266F6E">
        <w:rPr>
          <w:sz w:val="28"/>
          <w:szCs w:val="28"/>
        </w:rPr>
        <w:t>пт</w:t>
      </w:r>
      <w:proofErr w:type="spellEnd"/>
      <w:r w:rsidRPr="00266F6E">
        <w:rPr>
          <w:sz w:val="28"/>
          <w:szCs w:val="28"/>
          <w:lang w:val="en-US"/>
        </w:rPr>
        <w:t xml:space="preserve">.; </w:t>
      </w:r>
    </w:p>
    <w:p w:rsidR="00266F6E" w:rsidRPr="00266F6E" w:rsidRDefault="00266F6E" w:rsidP="00266F6E">
      <w:pPr>
        <w:pStyle w:val="Default"/>
        <w:spacing w:after="39"/>
        <w:jc w:val="both"/>
        <w:rPr>
          <w:sz w:val="28"/>
          <w:szCs w:val="28"/>
        </w:rPr>
      </w:pPr>
      <w:r w:rsidRPr="00266F6E">
        <w:rPr>
          <w:sz w:val="28"/>
          <w:szCs w:val="28"/>
        </w:rPr>
        <w:t xml:space="preserve">- междустрочный интервал – одинарный; </w:t>
      </w:r>
    </w:p>
    <w:p w:rsidR="00266F6E" w:rsidRPr="00266F6E" w:rsidRDefault="00266F6E" w:rsidP="00266F6E">
      <w:pPr>
        <w:pStyle w:val="Default"/>
        <w:spacing w:after="39"/>
        <w:jc w:val="both"/>
        <w:rPr>
          <w:sz w:val="28"/>
          <w:szCs w:val="28"/>
        </w:rPr>
      </w:pPr>
      <w:r w:rsidRPr="00266F6E">
        <w:rPr>
          <w:sz w:val="28"/>
          <w:szCs w:val="28"/>
        </w:rPr>
        <w:t xml:space="preserve">- абзац (автоматический) – не менее 1,25 см; </w:t>
      </w:r>
    </w:p>
    <w:p w:rsidR="00266F6E" w:rsidRPr="00266F6E" w:rsidRDefault="00266F6E" w:rsidP="00266F6E">
      <w:pPr>
        <w:pStyle w:val="Default"/>
        <w:jc w:val="both"/>
        <w:rPr>
          <w:sz w:val="28"/>
          <w:szCs w:val="28"/>
        </w:rPr>
      </w:pPr>
      <w:r w:rsidRPr="00266F6E">
        <w:rPr>
          <w:sz w:val="28"/>
          <w:szCs w:val="28"/>
        </w:rPr>
        <w:t xml:space="preserve">- текст выровнен по ширине. </w:t>
      </w:r>
    </w:p>
    <w:p w:rsidR="00266F6E" w:rsidRPr="00266F6E" w:rsidRDefault="00266F6E" w:rsidP="00266F6E">
      <w:pPr>
        <w:pStyle w:val="Default"/>
        <w:jc w:val="both"/>
        <w:rPr>
          <w:sz w:val="28"/>
          <w:szCs w:val="28"/>
        </w:rPr>
      </w:pPr>
    </w:p>
    <w:p w:rsidR="00266F6E" w:rsidRPr="00266F6E" w:rsidRDefault="00266F6E" w:rsidP="00266F6E">
      <w:pPr>
        <w:pStyle w:val="Default"/>
        <w:ind w:firstLine="709"/>
        <w:jc w:val="both"/>
        <w:rPr>
          <w:sz w:val="28"/>
          <w:szCs w:val="28"/>
        </w:rPr>
      </w:pPr>
      <w:r w:rsidRPr="00266F6E">
        <w:rPr>
          <w:sz w:val="28"/>
          <w:szCs w:val="28"/>
        </w:rPr>
        <w:t xml:space="preserve">Нумерация страниц единая, номер страницы располагается в правом нижнем углу страницы. </w:t>
      </w:r>
    </w:p>
    <w:p w:rsidR="00266F6E" w:rsidRPr="00266F6E" w:rsidRDefault="00266F6E" w:rsidP="00266F6E">
      <w:pPr>
        <w:pStyle w:val="Default"/>
        <w:ind w:firstLine="709"/>
        <w:jc w:val="both"/>
        <w:rPr>
          <w:sz w:val="28"/>
          <w:szCs w:val="28"/>
        </w:rPr>
      </w:pPr>
      <w:r w:rsidRPr="00266F6E">
        <w:rPr>
          <w:sz w:val="28"/>
          <w:szCs w:val="28"/>
        </w:rPr>
        <w:t xml:space="preserve">Нумерация разделов, пунктов, подпунктов в Отчете принимается внутренняя сквозная арабскими цифрами. Точка после последней цифры не ставится. </w:t>
      </w:r>
    </w:p>
    <w:p w:rsidR="003D00C6" w:rsidRDefault="00266F6E" w:rsidP="00266F6E">
      <w:pPr>
        <w:ind w:firstLine="709"/>
        <w:jc w:val="both"/>
        <w:rPr>
          <w:rFonts w:ascii="Times New Roman" w:hAnsi="Times New Roman" w:cs="Times New Roman"/>
          <w:sz w:val="28"/>
          <w:szCs w:val="28"/>
        </w:rPr>
      </w:pPr>
      <w:r w:rsidRPr="00266F6E">
        <w:rPr>
          <w:rFonts w:ascii="Times New Roman" w:hAnsi="Times New Roman" w:cs="Times New Roman"/>
          <w:sz w:val="28"/>
          <w:szCs w:val="28"/>
        </w:rPr>
        <w:t xml:space="preserve">Таблицы и рисунки отчета должны иметь порядковый номер. Нумерация таблиц - внутренняя сквозная. Название таблиц выполняется обычным начертанием по центру страницы. Переносы и точки в конце названий не допускаются. Номер таблицы располагается над названием таблицы в правом верхнем углу листа после слова «Таблица». </w:t>
      </w:r>
    </w:p>
    <w:p w:rsidR="00266F6E" w:rsidRPr="00266F6E" w:rsidRDefault="00266F6E" w:rsidP="00266F6E">
      <w:pPr>
        <w:ind w:firstLine="709"/>
        <w:jc w:val="both"/>
        <w:rPr>
          <w:rFonts w:ascii="Times New Roman" w:hAnsi="Times New Roman" w:cs="Times New Roman"/>
          <w:sz w:val="28"/>
          <w:szCs w:val="28"/>
        </w:rPr>
      </w:pPr>
      <w:r w:rsidRPr="00266F6E">
        <w:rPr>
          <w:rFonts w:ascii="Times New Roman" w:hAnsi="Times New Roman" w:cs="Times New Roman"/>
          <w:sz w:val="28"/>
          <w:szCs w:val="28"/>
        </w:rPr>
        <w:br w:type="page"/>
      </w:r>
    </w:p>
    <w:p w:rsidR="003D00C6" w:rsidRPr="00DC2060" w:rsidRDefault="003D00C6" w:rsidP="003D00C6">
      <w:pPr>
        <w:spacing w:after="0" w:line="240" w:lineRule="auto"/>
        <w:jc w:val="right"/>
        <w:rPr>
          <w:rFonts w:ascii="Times New Roman" w:hAnsi="Times New Roman" w:cs="Times New Roman"/>
          <w:i/>
          <w:sz w:val="28"/>
          <w:szCs w:val="28"/>
        </w:rPr>
      </w:pPr>
      <w:r w:rsidRPr="00DC2060">
        <w:rPr>
          <w:rFonts w:ascii="Times New Roman" w:hAnsi="Times New Roman" w:cs="Times New Roman"/>
          <w:i/>
          <w:sz w:val="28"/>
          <w:szCs w:val="28"/>
        </w:rPr>
        <w:lastRenderedPageBreak/>
        <w:t>Образец оформления титульного листа Отчета</w:t>
      </w:r>
    </w:p>
    <w:p w:rsidR="00CC7637" w:rsidRPr="00803AC1" w:rsidRDefault="00CC7637" w:rsidP="00266F6E">
      <w:pPr>
        <w:spacing w:after="0" w:line="240" w:lineRule="auto"/>
        <w:jc w:val="center"/>
        <w:rPr>
          <w:rFonts w:ascii="Times New Roman" w:hAnsi="Times New Roman" w:cs="Times New Roman"/>
          <w:sz w:val="28"/>
          <w:szCs w:val="28"/>
        </w:rPr>
      </w:pPr>
      <w:r w:rsidRPr="00803AC1">
        <w:rPr>
          <w:rFonts w:ascii="Times New Roman" w:hAnsi="Times New Roman" w:cs="Times New Roman"/>
          <w:sz w:val="28"/>
          <w:szCs w:val="28"/>
        </w:rPr>
        <w:t>Министерство науки и высшего образования РФ</w:t>
      </w:r>
    </w:p>
    <w:p w:rsidR="00803AC1" w:rsidRPr="00803AC1" w:rsidRDefault="00803AC1" w:rsidP="00803AC1">
      <w:pPr>
        <w:spacing w:after="0" w:line="240" w:lineRule="auto"/>
        <w:jc w:val="center"/>
        <w:rPr>
          <w:rFonts w:ascii="Times New Roman" w:hAnsi="Times New Roman" w:cs="Times New Roman"/>
          <w:sz w:val="28"/>
          <w:szCs w:val="28"/>
        </w:rPr>
      </w:pPr>
    </w:p>
    <w:p w:rsidR="00CC7637" w:rsidRPr="00803AC1" w:rsidRDefault="00CC7637" w:rsidP="00803AC1">
      <w:pPr>
        <w:spacing w:after="0" w:line="240" w:lineRule="auto"/>
        <w:jc w:val="center"/>
        <w:rPr>
          <w:rFonts w:ascii="Times New Roman" w:hAnsi="Times New Roman" w:cs="Times New Roman"/>
          <w:sz w:val="28"/>
          <w:szCs w:val="28"/>
        </w:rPr>
      </w:pPr>
      <w:r w:rsidRPr="00803AC1">
        <w:rPr>
          <w:rFonts w:ascii="Times New Roman" w:hAnsi="Times New Roman" w:cs="Times New Roman"/>
          <w:sz w:val="28"/>
          <w:szCs w:val="28"/>
        </w:rPr>
        <w:t>федеральное государственное бюджетное образовательное учреждение высшего образования «Адыгейский государственный университет»</w:t>
      </w:r>
    </w:p>
    <w:p w:rsidR="00CC7637" w:rsidRPr="00803AC1" w:rsidRDefault="00CC7637" w:rsidP="00CC7637">
      <w:pPr>
        <w:spacing w:after="0" w:line="240" w:lineRule="auto"/>
        <w:rPr>
          <w:rFonts w:ascii="Times New Roman" w:hAnsi="Times New Roman" w:cs="Times New Roman"/>
          <w:sz w:val="28"/>
          <w:szCs w:val="28"/>
        </w:rPr>
      </w:pPr>
    </w:p>
    <w:p w:rsidR="00CC7637" w:rsidRPr="00803AC1" w:rsidRDefault="00CC7637" w:rsidP="00CC7637">
      <w:pPr>
        <w:spacing w:after="0" w:line="240" w:lineRule="auto"/>
        <w:rPr>
          <w:rFonts w:ascii="Times New Roman" w:hAnsi="Times New Roman" w:cs="Times New Roman"/>
          <w:sz w:val="28"/>
          <w:szCs w:val="28"/>
        </w:rPr>
      </w:pPr>
    </w:p>
    <w:p w:rsidR="00CC7637" w:rsidRPr="00803AC1" w:rsidRDefault="00DC154B" w:rsidP="00803AC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803AC1" w:rsidRDefault="00CC7637" w:rsidP="00803AC1">
      <w:pPr>
        <w:spacing w:after="0" w:line="240" w:lineRule="auto"/>
        <w:jc w:val="right"/>
        <w:rPr>
          <w:rFonts w:ascii="Times New Roman" w:hAnsi="Times New Roman" w:cs="Times New Roman"/>
          <w:sz w:val="28"/>
          <w:szCs w:val="28"/>
        </w:rPr>
      </w:pPr>
      <w:r w:rsidRPr="00803AC1">
        <w:rPr>
          <w:rFonts w:ascii="Times New Roman" w:hAnsi="Times New Roman" w:cs="Times New Roman"/>
          <w:sz w:val="28"/>
          <w:szCs w:val="28"/>
        </w:rPr>
        <w:t xml:space="preserve">Проректор по образовательной </w:t>
      </w:r>
    </w:p>
    <w:p w:rsidR="00CC7637" w:rsidRPr="00803AC1" w:rsidRDefault="00CC7637" w:rsidP="00803AC1">
      <w:pPr>
        <w:spacing w:after="0" w:line="240" w:lineRule="auto"/>
        <w:jc w:val="right"/>
        <w:rPr>
          <w:rFonts w:ascii="Times New Roman" w:hAnsi="Times New Roman" w:cs="Times New Roman"/>
          <w:sz w:val="28"/>
          <w:szCs w:val="28"/>
        </w:rPr>
      </w:pPr>
      <w:r w:rsidRPr="00803AC1">
        <w:rPr>
          <w:rFonts w:ascii="Times New Roman" w:hAnsi="Times New Roman" w:cs="Times New Roman"/>
          <w:sz w:val="28"/>
          <w:szCs w:val="28"/>
        </w:rPr>
        <w:t>деятельности</w:t>
      </w:r>
    </w:p>
    <w:p w:rsidR="00CC7637" w:rsidRPr="00803AC1" w:rsidRDefault="00CC7637" w:rsidP="00803AC1">
      <w:pPr>
        <w:spacing w:after="0" w:line="240" w:lineRule="auto"/>
        <w:jc w:val="right"/>
        <w:rPr>
          <w:rFonts w:ascii="Times New Roman" w:hAnsi="Times New Roman" w:cs="Times New Roman"/>
          <w:sz w:val="28"/>
          <w:szCs w:val="28"/>
        </w:rPr>
      </w:pPr>
      <w:r w:rsidRPr="00803AC1">
        <w:rPr>
          <w:rFonts w:ascii="Times New Roman" w:hAnsi="Times New Roman" w:cs="Times New Roman"/>
          <w:sz w:val="28"/>
          <w:szCs w:val="28"/>
        </w:rPr>
        <w:t xml:space="preserve">_____________ А.В. </w:t>
      </w:r>
      <w:proofErr w:type="spellStart"/>
      <w:r w:rsidRPr="00803AC1">
        <w:rPr>
          <w:rFonts w:ascii="Times New Roman" w:hAnsi="Times New Roman" w:cs="Times New Roman"/>
          <w:sz w:val="28"/>
          <w:szCs w:val="28"/>
        </w:rPr>
        <w:t>Аракелов</w:t>
      </w:r>
      <w:proofErr w:type="spellEnd"/>
    </w:p>
    <w:p w:rsidR="00CC7637" w:rsidRPr="00803AC1" w:rsidRDefault="00CC7637" w:rsidP="00803AC1">
      <w:pPr>
        <w:spacing w:after="0" w:line="240" w:lineRule="auto"/>
        <w:jc w:val="right"/>
        <w:rPr>
          <w:rFonts w:ascii="Times New Roman" w:hAnsi="Times New Roman" w:cs="Times New Roman"/>
          <w:sz w:val="28"/>
          <w:szCs w:val="28"/>
        </w:rPr>
      </w:pPr>
      <w:r w:rsidRPr="00803AC1">
        <w:rPr>
          <w:rFonts w:ascii="Times New Roman" w:hAnsi="Times New Roman" w:cs="Times New Roman"/>
          <w:sz w:val="28"/>
          <w:szCs w:val="28"/>
        </w:rPr>
        <w:t>«____» ____________ 2020 г.</w:t>
      </w:r>
    </w:p>
    <w:p w:rsidR="00CC7637" w:rsidRPr="00803AC1" w:rsidRDefault="00CC7637" w:rsidP="00CC7637">
      <w:pPr>
        <w:spacing w:after="0" w:line="240" w:lineRule="auto"/>
        <w:rPr>
          <w:rFonts w:ascii="Times New Roman" w:hAnsi="Times New Roman" w:cs="Times New Roman"/>
          <w:sz w:val="28"/>
          <w:szCs w:val="28"/>
        </w:rPr>
      </w:pPr>
    </w:p>
    <w:p w:rsidR="006039F1" w:rsidRDefault="006039F1" w:rsidP="004B4A11">
      <w:pPr>
        <w:spacing w:after="0" w:line="240" w:lineRule="auto"/>
        <w:jc w:val="center"/>
        <w:rPr>
          <w:rFonts w:ascii="Times New Roman" w:hAnsi="Times New Roman" w:cs="Times New Roman"/>
          <w:sz w:val="28"/>
          <w:szCs w:val="28"/>
        </w:rPr>
      </w:pPr>
    </w:p>
    <w:p w:rsidR="006039F1" w:rsidRDefault="006039F1" w:rsidP="004B4A11">
      <w:pPr>
        <w:spacing w:after="0" w:line="240" w:lineRule="auto"/>
        <w:jc w:val="center"/>
        <w:rPr>
          <w:rFonts w:ascii="Times New Roman" w:hAnsi="Times New Roman" w:cs="Times New Roman"/>
          <w:sz w:val="28"/>
          <w:szCs w:val="28"/>
        </w:rPr>
      </w:pPr>
    </w:p>
    <w:p w:rsidR="006039F1" w:rsidRDefault="006039F1" w:rsidP="004B4A11">
      <w:pPr>
        <w:spacing w:after="0" w:line="240" w:lineRule="auto"/>
        <w:jc w:val="center"/>
        <w:rPr>
          <w:rFonts w:ascii="Times New Roman" w:hAnsi="Times New Roman" w:cs="Times New Roman"/>
          <w:sz w:val="28"/>
          <w:szCs w:val="28"/>
        </w:rPr>
      </w:pPr>
    </w:p>
    <w:p w:rsidR="006039F1" w:rsidRDefault="006039F1" w:rsidP="004B4A11">
      <w:pPr>
        <w:spacing w:after="0" w:line="240" w:lineRule="auto"/>
        <w:jc w:val="center"/>
        <w:rPr>
          <w:rFonts w:ascii="Times New Roman" w:hAnsi="Times New Roman" w:cs="Times New Roman"/>
          <w:sz w:val="28"/>
          <w:szCs w:val="28"/>
        </w:rPr>
      </w:pPr>
    </w:p>
    <w:p w:rsidR="00CC7637" w:rsidRDefault="00803AC1" w:rsidP="004B4A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r w:rsidR="004B4A11">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spellStart"/>
      <w:r>
        <w:rPr>
          <w:rFonts w:ascii="Times New Roman" w:hAnsi="Times New Roman" w:cs="Times New Roman"/>
          <w:sz w:val="28"/>
          <w:szCs w:val="28"/>
        </w:rPr>
        <w:t>самообследовании</w:t>
      </w:r>
      <w:proofErr w:type="spellEnd"/>
      <w:r>
        <w:rPr>
          <w:rFonts w:ascii="Times New Roman" w:hAnsi="Times New Roman" w:cs="Times New Roman"/>
          <w:sz w:val="28"/>
          <w:szCs w:val="28"/>
        </w:rPr>
        <w:t xml:space="preserve"> </w:t>
      </w:r>
    </w:p>
    <w:p w:rsidR="004B4A11" w:rsidRDefault="00803AC1" w:rsidP="005224CB">
      <w:pPr>
        <w:spacing w:after="0" w:line="240" w:lineRule="auto"/>
        <w:jc w:val="center"/>
        <w:rPr>
          <w:rFonts w:ascii="Times New Roman" w:hAnsi="Times New Roman" w:cs="Times New Roman"/>
          <w:sz w:val="28"/>
          <w:szCs w:val="28"/>
        </w:rPr>
      </w:pPr>
      <w:r w:rsidRPr="004B4A11">
        <w:rPr>
          <w:rFonts w:ascii="Times New Roman" w:hAnsi="Times New Roman" w:cs="Times New Roman"/>
          <w:sz w:val="28"/>
          <w:szCs w:val="28"/>
        </w:rPr>
        <w:t>ос</w:t>
      </w:r>
      <w:r w:rsidR="004E7D90">
        <w:rPr>
          <w:rFonts w:ascii="Times New Roman" w:hAnsi="Times New Roman" w:cs="Times New Roman"/>
          <w:sz w:val="28"/>
          <w:szCs w:val="28"/>
        </w:rPr>
        <w:t>новной образовательной программы</w:t>
      </w:r>
      <w:r w:rsidRPr="004B4A11">
        <w:rPr>
          <w:rFonts w:ascii="Times New Roman" w:hAnsi="Times New Roman" w:cs="Times New Roman"/>
          <w:sz w:val="28"/>
          <w:szCs w:val="28"/>
        </w:rPr>
        <w:t xml:space="preserve"> высшего образования:</w:t>
      </w:r>
    </w:p>
    <w:p w:rsidR="001454B7" w:rsidRPr="005224CB" w:rsidRDefault="00803AC1" w:rsidP="005224CB">
      <w:pPr>
        <w:spacing w:after="0" w:line="240" w:lineRule="auto"/>
        <w:jc w:val="center"/>
        <w:rPr>
          <w:rFonts w:ascii="Times New Roman" w:hAnsi="Times New Roman" w:cs="Times New Roman"/>
          <w:sz w:val="28"/>
          <w:szCs w:val="28"/>
        </w:rPr>
      </w:pPr>
      <w:r w:rsidRPr="005224CB">
        <w:rPr>
          <w:rFonts w:ascii="Times New Roman" w:hAnsi="Times New Roman" w:cs="Times New Roman"/>
          <w:sz w:val="28"/>
          <w:szCs w:val="28"/>
        </w:rPr>
        <w:t xml:space="preserve">уровень </w:t>
      </w:r>
      <w:proofErr w:type="spellStart"/>
      <w:r w:rsidRPr="005224CB">
        <w:rPr>
          <w:rFonts w:ascii="Times New Roman" w:hAnsi="Times New Roman" w:cs="Times New Roman"/>
          <w:sz w:val="28"/>
          <w:szCs w:val="28"/>
        </w:rPr>
        <w:t>бакалавриата</w:t>
      </w:r>
      <w:proofErr w:type="spellEnd"/>
      <w:r w:rsidR="005224CB" w:rsidRPr="005224CB">
        <w:rPr>
          <w:rFonts w:ascii="Times New Roman" w:hAnsi="Times New Roman" w:cs="Times New Roman"/>
          <w:sz w:val="28"/>
          <w:szCs w:val="28"/>
        </w:rPr>
        <w:t>/</w:t>
      </w:r>
      <w:r w:rsidR="004B4A11" w:rsidRPr="005224CB">
        <w:rPr>
          <w:rFonts w:ascii="Times New Roman" w:hAnsi="Times New Roman" w:cs="Times New Roman"/>
          <w:sz w:val="28"/>
          <w:szCs w:val="28"/>
        </w:rPr>
        <w:t>магистратуры</w:t>
      </w:r>
      <w:r w:rsidR="005224CB" w:rsidRPr="005224CB">
        <w:rPr>
          <w:rFonts w:ascii="Times New Roman" w:hAnsi="Times New Roman" w:cs="Times New Roman"/>
          <w:sz w:val="28"/>
          <w:szCs w:val="28"/>
        </w:rPr>
        <w:t>/</w:t>
      </w:r>
      <w:r w:rsidR="004B4A11" w:rsidRPr="005224CB">
        <w:rPr>
          <w:rFonts w:ascii="Times New Roman" w:hAnsi="Times New Roman" w:cs="Times New Roman"/>
          <w:sz w:val="28"/>
          <w:szCs w:val="28"/>
        </w:rPr>
        <w:t xml:space="preserve">подготовки научно-педагогических кадров в аспирантуре </w:t>
      </w:r>
    </w:p>
    <w:p w:rsidR="00803AC1" w:rsidRDefault="004B4A11" w:rsidP="005224CB">
      <w:pPr>
        <w:spacing w:after="0" w:line="240" w:lineRule="auto"/>
        <w:jc w:val="center"/>
        <w:rPr>
          <w:rFonts w:ascii="Times New Roman" w:hAnsi="Times New Roman" w:cs="Times New Roman"/>
          <w:sz w:val="18"/>
          <w:szCs w:val="18"/>
        </w:rPr>
      </w:pPr>
      <w:r w:rsidRPr="001454B7">
        <w:rPr>
          <w:rFonts w:ascii="Times New Roman" w:hAnsi="Times New Roman" w:cs="Times New Roman"/>
          <w:sz w:val="18"/>
          <w:szCs w:val="18"/>
        </w:rPr>
        <w:t>(выбрать нужное)</w:t>
      </w:r>
    </w:p>
    <w:p w:rsidR="005224CB" w:rsidRPr="001454B7" w:rsidRDefault="005224CB" w:rsidP="005224CB">
      <w:pPr>
        <w:spacing w:after="0" w:line="240" w:lineRule="auto"/>
        <w:jc w:val="center"/>
        <w:rPr>
          <w:rFonts w:ascii="Times New Roman" w:hAnsi="Times New Roman" w:cs="Times New Roman"/>
          <w:b/>
          <w:sz w:val="18"/>
          <w:szCs w:val="18"/>
        </w:rPr>
      </w:pPr>
    </w:p>
    <w:p w:rsidR="00803AC1" w:rsidRPr="004B4A11" w:rsidRDefault="00803AC1" w:rsidP="004B4A11">
      <w:pPr>
        <w:pBdr>
          <w:bottom w:val="single" w:sz="4" w:space="1" w:color="auto"/>
        </w:pBdr>
        <w:spacing w:after="0" w:line="240" w:lineRule="auto"/>
        <w:jc w:val="center"/>
        <w:rPr>
          <w:rFonts w:ascii="Times New Roman" w:hAnsi="Times New Roman" w:cs="Times New Roman"/>
          <w:b/>
          <w:color w:val="FF0000"/>
          <w:sz w:val="28"/>
          <w:szCs w:val="28"/>
        </w:rPr>
      </w:pPr>
      <w:r w:rsidRPr="004B4A11">
        <w:rPr>
          <w:rFonts w:ascii="Times New Roman" w:hAnsi="Times New Roman" w:cs="Times New Roman"/>
          <w:b/>
          <w:color w:val="FF0000"/>
          <w:sz w:val="28"/>
          <w:szCs w:val="28"/>
        </w:rPr>
        <w:t>04.00.00 Химия</w:t>
      </w:r>
    </w:p>
    <w:p w:rsidR="00803AC1" w:rsidRPr="004B4A11" w:rsidRDefault="00803AC1" w:rsidP="004B4A11">
      <w:pPr>
        <w:spacing w:after="0" w:line="240" w:lineRule="auto"/>
        <w:jc w:val="center"/>
        <w:rPr>
          <w:rFonts w:ascii="Times New Roman" w:hAnsi="Times New Roman" w:cs="Times New Roman"/>
          <w:b/>
          <w:color w:val="FF0000"/>
          <w:sz w:val="20"/>
          <w:szCs w:val="20"/>
        </w:rPr>
      </w:pPr>
      <w:r w:rsidRPr="004B4A11">
        <w:rPr>
          <w:rFonts w:ascii="Times New Roman" w:hAnsi="Times New Roman" w:cs="Times New Roman"/>
          <w:sz w:val="20"/>
          <w:szCs w:val="20"/>
        </w:rPr>
        <w:t>(код, наименование укрупненной группы профессий, специальностей и направлений подготовки)</w:t>
      </w:r>
    </w:p>
    <w:p w:rsidR="004B4A11" w:rsidRDefault="004B4A11" w:rsidP="004B4A11">
      <w:pPr>
        <w:pBdr>
          <w:bottom w:val="single" w:sz="4" w:space="1" w:color="auto"/>
        </w:pBdr>
        <w:spacing w:after="0" w:line="240" w:lineRule="auto"/>
        <w:jc w:val="center"/>
        <w:rPr>
          <w:rFonts w:ascii="Times New Roman" w:hAnsi="Times New Roman" w:cs="Times New Roman"/>
          <w:b/>
          <w:color w:val="FF0000"/>
          <w:sz w:val="28"/>
          <w:szCs w:val="28"/>
        </w:rPr>
      </w:pPr>
    </w:p>
    <w:p w:rsidR="00803AC1" w:rsidRPr="004B4A11" w:rsidRDefault="00803AC1" w:rsidP="004B4A11">
      <w:pPr>
        <w:pBdr>
          <w:bottom w:val="single" w:sz="4" w:space="1" w:color="auto"/>
        </w:pBdr>
        <w:spacing w:after="0" w:line="240" w:lineRule="auto"/>
        <w:jc w:val="center"/>
        <w:rPr>
          <w:rFonts w:ascii="Times New Roman" w:hAnsi="Times New Roman" w:cs="Times New Roman"/>
          <w:b/>
          <w:color w:val="FF0000"/>
          <w:sz w:val="28"/>
          <w:szCs w:val="28"/>
        </w:rPr>
      </w:pPr>
      <w:r w:rsidRPr="004B4A11">
        <w:rPr>
          <w:rFonts w:ascii="Times New Roman" w:hAnsi="Times New Roman" w:cs="Times New Roman"/>
          <w:b/>
          <w:color w:val="FF0000"/>
          <w:sz w:val="28"/>
          <w:szCs w:val="28"/>
        </w:rPr>
        <w:t>04.03.01 Химия</w:t>
      </w:r>
      <w:r w:rsidR="00A118A5">
        <w:rPr>
          <w:rFonts w:ascii="Times New Roman" w:hAnsi="Times New Roman" w:cs="Times New Roman"/>
          <w:b/>
          <w:color w:val="FF0000"/>
          <w:sz w:val="28"/>
          <w:szCs w:val="28"/>
        </w:rPr>
        <w:t>, Органическая химия</w:t>
      </w:r>
    </w:p>
    <w:p w:rsidR="00803AC1" w:rsidRPr="004B4A11" w:rsidRDefault="00803AC1" w:rsidP="004B4A11">
      <w:pPr>
        <w:spacing w:after="0" w:line="240" w:lineRule="auto"/>
        <w:jc w:val="center"/>
        <w:rPr>
          <w:rFonts w:ascii="Times New Roman" w:hAnsi="Times New Roman" w:cs="Times New Roman"/>
          <w:i/>
          <w:color w:val="FF0000"/>
          <w:sz w:val="20"/>
          <w:szCs w:val="20"/>
        </w:rPr>
      </w:pPr>
      <w:r w:rsidRPr="004B4A11">
        <w:rPr>
          <w:rFonts w:ascii="Times New Roman" w:hAnsi="Times New Roman" w:cs="Times New Roman"/>
          <w:sz w:val="20"/>
          <w:szCs w:val="20"/>
        </w:rPr>
        <w:t>(код, наименование профессии, специальности или направления подготовки</w:t>
      </w:r>
      <w:r w:rsidR="00A118A5">
        <w:rPr>
          <w:rFonts w:ascii="Times New Roman" w:hAnsi="Times New Roman" w:cs="Times New Roman"/>
          <w:sz w:val="20"/>
          <w:szCs w:val="20"/>
        </w:rPr>
        <w:t>, направленности (профиля)</w:t>
      </w:r>
      <w:r w:rsidRPr="004B4A11">
        <w:rPr>
          <w:rFonts w:ascii="Times New Roman" w:hAnsi="Times New Roman" w:cs="Times New Roman"/>
          <w:sz w:val="20"/>
          <w:szCs w:val="20"/>
        </w:rPr>
        <w:t>)</w:t>
      </w:r>
    </w:p>
    <w:p w:rsidR="00803AC1" w:rsidRDefault="00803AC1" w:rsidP="00CC7637">
      <w:pPr>
        <w:spacing w:after="0" w:line="240" w:lineRule="auto"/>
        <w:rPr>
          <w:rFonts w:ascii="Times New Roman" w:hAnsi="Times New Roman" w:cs="Times New Roman"/>
          <w:sz w:val="28"/>
          <w:szCs w:val="28"/>
        </w:rPr>
      </w:pPr>
    </w:p>
    <w:p w:rsidR="0036315E" w:rsidRDefault="0036315E" w:rsidP="00CC7637">
      <w:pPr>
        <w:spacing w:after="0" w:line="240" w:lineRule="auto"/>
        <w:rPr>
          <w:rFonts w:ascii="Times New Roman" w:hAnsi="Times New Roman" w:cs="Times New Roman"/>
          <w:sz w:val="28"/>
          <w:szCs w:val="28"/>
        </w:rPr>
      </w:pPr>
    </w:p>
    <w:p w:rsidR="0036315E" w:rsidRDefault="0036315E" w:rsidP="0036315E">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Декан ______________ факультета</w:t>
      </w:r>
    </w:p>
    <w:p w:rsidR="0036315E" w:rsidRDefault="0036315E" w:rsidP="0036315E">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 xml:space="preserve">____________________________ </w:t>
      </w:r>
    </w:p>
    <w:p w:rsidR="0036315E" w:rsidRPr="0036315E" w:rsidRDefault="0036315E" w:rsidP="001454B7">
      <w:pPr>
        <w:spacing w:after="0" w:line="240" w:lineRule="auto"/>
        <w:ind w:left="4395" w:firstLine="1417"/>
        <w:rPr>
          <w:rFonts w:ascii="Times New Roman" w:hAnsi="Times New Roman" w:cs="Times New Roman"/>
          <w:sz w:val="16"/>
          <w:szCs w:val="16"/>
        </w:rPr>
      </w:pPr>
      <w:r>
        <w:rPr>
          <w:rFonts w:ascii="Times New Roman" w:hAnsi="Times New Roman" w:cs="Times New Roman"/>
          <w:sz w:val="16"/>
          <w:szCs w:val="16"/>
        </w:rPr>
        <w:t xml:space="preserve">подпись, </w:t>
      </w:r>
      <w:proofErr w:type="spellStart"/>
      <w:r>
        <w:rPr>
          <w:rFonts w:ascii="Times New Roman" w:hAnsi="Times New Roman" w:cs="Times New Roman"/>
          <w:sz w:val="16"/>
          <w:szCs w:val="16"/>
        </w:rPr>
        <w:t>фимилия</w:t>
      </w:r>
      <w:proofErr w:type="spellEnd"/>
      <w:r>
        <w:rPr>
          <w:rFonts w:ascii="Times New Roman" w:hAnsi="Times New Roman" w:cs="Times New Roman"/>
          <w:sz w:val="16"/>
          <w:szCs w:val="16"/>
        </w:rPr>
        <w:t xml:space="preserve"> И.О.</w:t>
      </w:r>
    </w:p>
    <w:p w:rsidR="0036315E" w:rsidRDefault="0036315E" w:rsidP="0036315E">
      <w:pPr>
        <w:spacing w:after="0" w:line="240" w:lineRule="auto"/>
        <w:ind w:left="4395"/>
        <w:rPr>
          <w:rFonts w:ascii="Times New Roman" w:hAnsi="Times New Roman" w:cs="Times New Roman"/>
          <w:sz w:val="28"/>
          <w:szCs w:val="28"/>
        </w:rPr>
      </w:pPr>
    </w:p>
    <w:p w:rsidR="0036315E" w:rsidRDefault="0036315E" w:rsidP="0036315E">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Заведующий кафедрой ______________</w:t>
      </w:r>
    </w:p>
    <w:p w:rsidR="0036315E" w:rsidRDefault="0036315E" w:rsidP="0036315E">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 xml:space="preserve">________________________________ </w:t>
      </w:r>
    </w:p>
    <w:p w:rsidR="0036315E" w:rsidRPr="0036315E" w:rsidRDefault="0036315E" w:rsidP="001454B7">
      <w:pPr>
        <w:spacing w:after="0" w:line="240" w:lineRule="auto"/>
        <w:ind w:left="4395" w:firstLine="1417"/>
        <w:rPr>
          <w:rFonts w:ascii="Times New Roman" w:hAnsi="Times New Roman" w:cs="Times New Roman"/>
          <w:sz w:val="16"/>
          <w:szCs w:val="16"/>
        </w:rPr>
      </w:pPr>
      <w:r>
        <w:rPr>
          <w:rFonts w:ascii="Times New Roman" w:hAnsi="Times New Roman" w:cs="Times New Roman"/>
          <w:sz w:val="16"/>
          <w:szCs w:val="16"/>
        </w:rPr>
        <w:t xml:space="preserve">подпись, </w:t>
      </w:r>
      <w:proofErr w:type="spellStart"/>
      <w:r>
        <w:rPr>
          <w:rFonts w:ascii="Times New Roman" w:hAnsi="Times New Roman" w:cs="Times New Roman"/>
          <w:sz w:val="16"/>
          <w:szCs w:val="16"/>
        </w:rPr>
        <w:t>фимилия</w:t>
      </w:r>
      <w:proofErr w:type="spellEnd"/>
      <w:r>
        <w:rPr>
          <w:rFonts w:ascii="Times New Roman" w:hAnsi="Times New Roman" w:cs="Times New Roman"/>
          <w:sz w:val="16"/>
          <w:szCs w:val="16"/>
        </w:rPr>
        <w:t xml:space="preserve"> И.О.</w:t>
      </w:r>
    </w:p>
    <w:p w:rsidR="0036315E" w:rsidRDefault="0036315E" w:rsidP="0036315E">
      <w:pPr>
        <w:spacing w:after="0" w:line="240" w:lineRule="auto"/>
        <w:ind w:left="4395"/>
        <w:rPr>
          <w:rFonts w:ascii="Times New Roman" w:hAnsi="Times New Roman" w:cs="Times New Roman"/>
          <w:sz w:val="28"/>
          <w:szCs w:val="28"/>
        </w:rPr>
      </w:pPr>
    </w:p>
    <w:p w:rsidR="00A62DAA" w:rsidRDefault="00A62DAA" w:rsidP="00A62DAA">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 xml:space="preserve">Представитель работодателей </w:t>
      </w:r>
    </w:p>
    <w:p w:rsidR="00A62DAA" w:rsidRDefault="00A62DAA" w:rsidP="00A62DAA">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 xml:space="preserve">________________________________ </w:t>
      </w:r>
    </w:p>
    <w:p w:rsidR="00A62DAA" w:rsidRPr="0036315E" w:rsidRDefault="00A62DAA" w:rsidP="00A62DAA">
      <w:pPr>
        <w:spacing w:after="0" w:line="240" w:lineRule="auto"/>
        <w:ind w:left="4395" w:firstLine="1417"/>
        <w:rPr>
          <w:rFonts w:ascii="Times New Roman" w:hAnsi="Times New Roman" w:cs="Times New Roman"/>
          <w:sz w:val="16"/>
          <w:szCs w:val="16"/>
        </w:rPr>
      </w:pPr>
      <w:r>
        <w:rPr>
          <w:rFonts w:ascii="Times New Roman" w:hAnsi="Times New Roman" w:cs="Times New Roman"/>
          <w:sz w:val="16"/>
          <w:szCs w:val="16"/>
        </w:rPr>
        <w:t xml:space="preserve">подпись, </w:t>
      </w:r>
      <w:proofErr w:type="spellStart"/>
      <w:r>
        <w:rPr>
          <w:rFonts w:ascii="Times New Roman" w:hAnsi="Times New Roman" w:cs="Times New Roman"/>
          <w:sz w:val="16"/>
          <w:szCs w:val="16"/>
        </w:rPr>
        <w:t>фимилия</w:t>
      </w:r>
      <w:proofErr w:type="spellEnd"/>
      <w:r>
        <w:rPr>
          <w:rFonts w:ascii="Times New Roman" w:hAnsi="Times New Roman" w:cs="Times New Roman"/>
          <w:sz w:val="16"/>
          <w:szCs w:val="16"/>
        </w:rPr>
        <w:t xml:space="preserve"> И.О.</w:t>
      </w:r>
    </w:p>
    <w:p w:rsidR="00A62DAA" w:rsidRDefault="00A62DAA" w:rsidP="00A62DAA">
      <w:pPr>
        <w:spacing w:after="0" w:line="240" w:lineRule="auto"/>
        <w:ind w:left="4395"/>
        <w:rPr>
          <w:rFonts w:ascii="Times New Roman" w:hAnsi="Times New Roman" w:cs="Times New Roman"/>
          <w:sz w:val="28"/>
          <w:szCs w:val="28"/>
        </w:rPr>
      </w:pPr>
    </w:p>
    <w:p w:rsidR="0036315E" w:rsidRDefault="0036315E" w:rsidP="0036315E">
      <w:pPr>
        <w:spacing w:after="0" w:line="240" w:lineRule="auto"/>
        <w:ind w:left="4395"/>
        <w:rPr>
          <w:rFonts w:ascii="Times New Roman" w:hAnsi="Times New Roman" w:cs="Times New Roman"/>
          <w:sz w:val="28"/>
          <w:szCs w:val="28"/>
        </w:rPr>
      </w:pPr>
    </w:p>
    <w:p w:rsidR="0036315E" w:rsidRDefault="0036315E" w:rsidP="0036315E">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«____» __________ 2020 г.</w:t>
      </w:r>
    </w:p>
    <w:p w:rsidR="0036315E" w:rsidRDefault="0036315E" w:rsidP="0036315E">
      <w:pPr>
        <w:spacing w:after="0" w:line="240" w:lineRule="auto"/>
        <w:ind w:left="4395"/>
        <w:rPr>
          <w:rFonts w:ascii="Times New Roman" w:hAnsi="Times New Roman" w:cs="Times New Roman"/>
          <w:sz w:val="28"/>
          <w:szCs w:val="28"/>
        </w:rPr>
      </w:pPr>
    </w:p>
    <w:p w:rsidR="006039F1" w:rsidRDefault="003D00C6" w:rsidP="003D00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Майкоп 2020 год</w:t>
      </w:r>
    </w:p>
    <w:p w:rsidR="006039F1" w:rsidRDefault="006039F1">
      <w:pPr>
        <w:rPr>
          <w:rFonts w:ascii="Times New Roman" w:hAnsi="Times New Roman" w:cs="Times New Roman"/>
          <w:sz w:val="28"/>
          <w:szCs w:val="28"/>
        </w:rPr>
      </w:pPr>
      <w:r>
        <w:rPr>
          <w:rFonts w:ascii="Times New Roman" w:hAnsi="Times New Roman" w:cs="Times New Roman"/>
          <w:sz w:val="28"/>
          <w:szCs w:val="28"/>
        </w:rPr>
        <w:br w:type="page"/>
      </w:r>
    </w:p>
    <w:p w:rsidR="00400311" w:rsidRDefault="00400311" w:rsidP="00400311">
      <w:pPr>
        <w:pStyle w:val="1"/>
        <w:spacing w:before="0" w:line="240" w:lineRule="auto"/>
        <w:ind w:left="1548" w:right="758"/>
        <w:jc w:val="center"/>
        <w:rPr>
          <w:rFonts w:ascii="Times New Roman" w:eastAsia="Times New Roman" w:hAnsi="Times New Roman" w:cs="Times New Roman"/>
          <w:color w:val="auto"/>
          <w:sz w:val="28"/>
          <w:szCs w:val="22"/>
          <w:lang w:eastAsia="ru-RU" w:bidi="ru-RU"/>
        </w:rPr>
      </w:pPr>
      <w:r w:rsidRPr="00400311">
        <w:rPr>
          <w:rFonts w:ascii="Times New Roman" w:eastAsia="Times New Roman" w:hAnsi="Times New Roman" w:cs="Times New Roman"/>
          <w:color w:val="auto"/>
          <w:sz w:val="28"/>
          <w:szCs w:val="22"/>
          <w:lang w:eastAsia="ru-RU" w:bidi="ru-RU"/>
        </w:rPr>
        <w:lastRenderedPageBreak/>
        <w:t xml:space="preserve">СТРУКТУРА </w:t>
      </w:r>
    </w:p>
    <w:p w:rsidR="00400311" w:rsidRPr="00400311" w:rsidRDefault="00400311" w:rsidP="00400311">
      <w:pPr>
        <w:pStyle w:val="1"/>
        <w:spacing w:before="0" w:line="240" w:lineRule="auto"/>
        <w:ind w:left="1548" w:right="758"/>
        <w:jc w:val="center"/>
        <w:rPr>
          <w:rFonts w:ascii="Times New Roman" w:eastAsia="Times New Roman" w:hAnsi="Times New Roman" w:cs="Times New Roman"/>
          <w:color w:val="auto"/>
          <w:sz w:val="28"/>
          <w:szCs w:val="22"/>
          <w:lang w:eastAsia="ru-RU" w:bidi="ru-RU"/>
        </w:rPr>
      </w:pPr>
      <w:r w:rsidRPr="00400311">
        <w:rPr>
          <w:rFonts w:ascii="Times New Roman" w:eastAsia="Times New Roman" w:hAnsi="Times New Roman" w:cs="Times New Roman"/>
          <w:color w:val="auto"/>
          <w:sz w:val="28"/>
          <w:szCs w:val="22"/>
          <w:lang w:eastAsia="ru-RU" w:bidi="ru-RU"/>
        </w:rPr>
        <w:t>ОТЧЕТА О САМООБСЛЕДОВАНИИ</w:t>
      </w:r>
    </w:p>
    <w:p w:rsidR="00400311" w:rsidRPr="00400311" w:rsidRDefault="00400311" w:rsidP="00400311">
      <w:pPr>
        <w:spacing w:after="0" w:line="240" w:lineRule="auto"/>
        <w:ind w:left="1548" w:right="757"/>
        <w:jc w:val="center"/>
        <w:rPr>
          <w:rFonts w:ascii="Times New Roman" w:eastAsia="Times New Roman" w:hAnsi="Times New Roman" w:cs="Times New Roman"/>
          <w:sz w:val="28"/>
          <w:lang w:eastAsia="ru-RU" w:bidi="ru-RU"/>
        </w:rPr>
      </w:pPr>
      <w:proofErr w:type="gramStart"/>
      <w:r w:rsidRPr="00400311">
        <w:rPr>
          <w:rFonts w:ascii="Times New Roman" w:eastAsia="Times New Roman" w:hAnsi="Times New Roman" w:cs="Times New Roman"/>
          <w:sz w:val="28"/>
          <w:lang w:eastAsia="ru-RU" w:bidi="ru-RU"/>
        </w:rPr>
        <w:t xml:space="preserve">ОСНОВНОЙ </w:t>
      </w:r>
      <w:r>
        <w:rPr>
          <w:rFonts w:ascii="Times New Roman" w:eastAsia="Times New Roman" w:hAnsi="Times New Roman" w:cs="Times New Roman"/>
          <w:sz w:val="28"/>
          <w:lang w:eastAsia="ru-RU" w:bidi="ru-RU"/>
        </w:rPr>
        <w:t xml:space="preserve"> </w:t>
      </w:r>
      <w:r w:rsidRPr="00400311">
        <w:rPr>
          <w:rFonts w:ascii="Times New Roman" w:eastAsia="Times New Roman" w:hAnsi="Times New Roman" w:cs="Times New Roman"/>
          <w:sz w:val="28"/>
          <w:lang w:eastAsia="ru-RU" w:bidi="ru-RU"/>
        </w:rPr>
        <w:t>ОБРАЗОВАТЕЛЬНОЙ</w:t>
      </w:r>
      <w:proofErr w:type="gramEnd"/>
      <w:r>
        <w:rPr>
          <w:rFonts w:ascii="Times New Roman" w:eastAsia="Times New Roman" w:hAnsi="Times New Roman" w:cs="Times New Roman"/>
          <w:sz w:val="28"/>
          <w:lang w:eastAsia="ru-RU" w:bidi="ru-RU"/>
        </w:rPr>
        <w:t xml:space="preserve"> </w:t>
      </w:r>
      <w:r w:rsidRPr="00400311">
        <w:rPr>
          <w:rFonts w:ascii="Times New Roman" w:eastAsia="Times New Roman" w:hAnsi="Times New Roman" w:cs="Times New Roman"/>
          <w:sz w:val="28"/>
          <w:lang w:eastAsia="ru-RU" w:bidi="ru-RU"/>
        </w:rPr>
        <w:t>ПРОГРАММЫ</w:t>
      </w:r>
    </w:p>
    <w:p w:rsidR="00400311" w:rsidRDefault="00400311" w:rsidP="00400311">
      <w:pPr>
        <w:pStyle w:val="af"/>
        <w:spacing w:before="6"/>
        <w:rPr>
          <w:b/>
        </w:rPr>
      </w:pPr>
    </w:p>
    <w:p w:rsidR="00266218" w:rsidRDefault="00266218" w:rsidP="008D39B7">
      <w:pPr>
        <w:pStyle w:val="TableParagraph"/>
        <w:numPr>
          <w:ilvl w:val="0"/>
          <w:numId w:val="22"/>
        </w:numPr>
        <w:tabs>
          <w:tab w:val="left" w:pos="1618"/>
          <w:tab w:val="left" w:pos="2673"/>
          <w:tab w:val="left" w:pos="3964"/>
          <w:tab w:val="left" w:pos="4468"/>
          <w:tab w:val="left" w:pos="5810"/>
          <w:tab w:val="left" w:pos="8287"/>
        </w:tabs>
        <w:ind w:left="426" w:right="197"/>
        <w:jc w:val="both"/>
        <w:rPr>
          <w:sz w:val="28"/>
        </w:rPr>
      </w:pPr>
      <w:r>
        <w:rPr>
          <w:sz w:val="28"/>
        </w:rPr>
        <w:t xml:space="preserve">Перечень документов и материалов, представленных для проведения </w:t>
      </w:r>
      <w:proofErr w:type="spellStart"/>
      <w:r>
        <w:rPr>
          <w:sz w:val="28"/>
        </w:rPr>
        <w:t>самообследования</w:t>
      </w:r>
      <w:proofErr w:type="spellEnd"/>
      <w:r>
        <w:rPr>
          <w:sz w:val="28"/>
        </w:rPr>
        <w:t xml:space="preserve"> основной образовательной программы</w:t>
      </w:r>
      <w:r w:rsidR="005A4B77">
        <w:rPr>
          <w:sz w:val="28"/>
        </w:rPr>
        <w:t xml:space="preserve"> (ООП)</w:t>
      </w:r>
      <w:r>
        <w:rPr>
          <w:sz w:val="28"/>
        </w:rPr>
        <w:t xml:space="preserve">. </w:t>
      </w:r>
    </w:p>
    <w:p w:rsidR="00400311" w:rsidRPr="00400311" w:rsidRDefault="00400311" w:rsidP="008D39B7">
      <w:pPr>
        <w:pStyle w:val="TableParagraph"/>
        <w:numPr>
          <w:ilvl w:val="0"/>
          <w:numId w:val="22"/>
        </w:numPr>
        <w:tabs>
          <w:tab w:val="left" w:pos="1618"/>
          <w:tab w:val="left" w:pos="2673"/>
          <w:tab w:val="left" w:pos="3964"/>
          <w:tab w:val="left" w:pos="4468"/>
          <w:tab w:val="left" w:pos="5810"/>
          <w:tab w:val="left" w:pos="8287"/>
        </w:tabs>
        <w:ind w:left="426" w:right="197"/>
        <w:jc w:val="both"/>
        <w:rPr>
          <w:sz w:val="28"/>
        </w:rPr>
      </w:pPr>
      <w:r w:rsidRPr="00400311">
        <w:rPr>
          <w:sz w:val="28"/>
        </w:rPr>
        <w:t>Общие</w:t>
      </w:r>
      <w:r>
        <w:rPr>
          <w:sz w:val="28"/>
        </w:rPr>
        <w:t xml:space="preserve"> </w:t>
      </w:r>
      <w:r w:rsidRPr="00400311">
        <w:rPr>
          <w:sz w:val="28"/>
        </w:rPr>
        <w:t>сведения</w:t>
      </w:r>
      <w:r>
        <w:rPr>
          <w:sz w:val="28"/>
        </w:rPr>
        <w:t xml:space="preserve"> </w:t>
      </w:r>
      <w:r w:rsidRPr="00400311">
        <w:rPr>
          <w:sz w:val="28"/>
        </w:rPr>
        <w:t>об</w:t>
      </w:r>
      <w:r w:rsidR="00266218">
        <w:rPr>
          <w:sz w:val="28"/>
        </w:rPr>
        <w:t xml:space="preserve"> </w:t>
      </w:r>
      <w:r w:rsidRPr="00400311">
        <w:rPr>
          <w:sz w:val="28"/>
        </w:rPr>
        <w:t>основной</w:t>
      </w:r>
      <w:r>
        <w:rPr>
          <w:sz w:val="28"/>
        </w:rPr>
        <w:t xml:space="preserve"> </w:t>
      </w:r>
      <w:r w:rsidRPr="00400311">
        <w:rPr>
          <w:spacing w:val="-1"/>
          <w:sz w:val="28"/>
        </w:rPr>
        <w:t xml:space="preserve">образовательной </w:t>
      </w:r>
      <w:r w:rsidRPr="00400311">
        <w:rPr>
          <w:sz w:val="28"/>
        </w:rPr>
        <w:t>программе,</w:t>
      </w:r>
      <w:r w:rsidRPr="00400311">
        <w:rPr>
          <w:spacing w:val="22"/>
          <w:sz w:val="28"/>
        </w:rPr>
        <w:t xml:space="preserve"> </w:t>
      </w:r>
      <w:r w:rsidRPr="00400311">
        <w:rPr>
          <w:sz w:val="28"/>
        </w:rPr>
        <w:t>направлении</w:t>
      </w:r>
      <w:r>
        <w:rPr>
          <w:sz w:val="28"/>
        </w:rPr>
        <w:t xml:space="preserve"> </w:t>
      </w:r>
      <w:r w:rsidRPr="00400311">
        <w:rPr>
          <w:sz w:val="28"/>
        </w:rPr>
        <w:t>подготовки, направленности</w:t>
      </w:r>
      <w:r>
        <w:rPr>
          <w:sz w:val="28"/>
        </w:rPr>
        <w:t xml:space="preserve"> (профиле) программы</w:t>
      </w:r>
      <w:r w:rsidRPr="00400311">
        <w:rPr>
          <w:sz w:val="28"/>
        </w:rPr>
        <w:t>, выпускающих кафедрах</w:t>
      </w:r>
      <w:r w:rsidR="00166DE9">
        <w:rPr>
          <w:sz w:val="28"/>
        </w:rPr>
        <w:t>, контингенте обучающихся</w:t>
      </w:r>
      <w:r w:rsidR="005A4B77">
        <w:rPr>
          <w:sz w:val="28"/>
        </w:rPr>
        <w:t>, структуре и содержании подготовки по ООП.</w:t>
      </w:r>
    </w:p>
    <w:p w:rsidR="00400311" w:rsidRDefault="00400311" w:rsidP="008D39B7">
      <w:pPr>
        <w:pStyle w:val="TableParagraph"/>
        <w:numPr>
          <w:ilvl w:val="0"/>
          <w:numId w:val="22"/>
        </w:numPr>
        <w:tabs>
          <w:tab w:val="left" w:pos="1618"/>
        </w:tabs>
        <w:spacing w:line="317" w:lineRule="exact"/>
        <w:ind w:left="426"/>
        <w:jc w:val="both"/>
        <w:rPr>
          <w:sz w:val="28"/>
        </w:rPr>
      </w:pPr>
      <w:r w:rsidRPr="00400311">
        <w:rPr>
          <w:sz w:val="28"/>
        </w:rPr>
        <w:t>Качество подготовки по основной образовательной</w:t>
      </w:r>
      <w:r>
        <w:rPr>
          <w:sz w:val="28"/>
        </w:rPr>
        <w:t xml:space="preserve"> программе.</w:t>
      </w:r>
    </w:p>
    <w:p w:rsidR="00400311" w:rsidRDefault="00400311" w:rsidP="008D39B7">
      <w:pPr>
        <w:pStyle w:val="TableParagraph"/>
        <w:numPr>
          <w:ilvl w:val="0"/>
          <w:numId w:val="22"/>
        </w:numPr>
        <w:tabs>
          <w:tab w:val="left" w:pos="1618"/>
          <w:tab w:val="left" w:pos="6220"/>
          <w:tab w:val="left" w:pos="6711"/>
          <w:tab w:val="left" w:pos="8039"/>
        </w:tabs>
        <w:spacing w:line="316" w:lineRule="exact"/>
        <w:ind w:left="426"/>
        <w:jc w:val="both"/>
        <w:rPr>
          <w:sz w:val="28"/>
        </w:rPr>
      </w:pPr>
      <w:r w:rsidRPr="00400311">
        <w:rPr>
          <w:sz w:val="28"/>
        </w:rPr>
        <w:t>Кадровое обеспечение</w:t>
      </w:r>
      <w:r w:rsidRPr="00400311">
        <w:rPr>
          <w:spacing w:val="56"/>
          <w:sz w:val="28"/>
        </w:rPr>
        <w:t xml:space="preserve"> </w:t>
      </w:r>
      <w:r w:rsidRPr="00400311">
        <w:rPr>
          <w:sz w:val="28"/>
        </w:rPr>
        <w:t>подготовки</w:t>
      </w:r>
      <w:r>
        <w:rPr>
          <w:sz w:val="28"/>
        </w:rPr>
        <w:t xml:space="preserve"> </w:t>
      </w:r>
      <w:r w:rsidRPr="00400311">
        <w:rPr>
          <w:sz w:val="28"/>
        </w:rPr>
        <w:t>по</w:t>
      </w:r>
      <w:r>
        <w:rPr>
          <w:sz w:val="28"/>
        </w:rPr>
        <w:t xml:space="preserve"> основной образовательной программе.</w:t>
      </w:r>
    </w:p>
    <w:p w:rsidR="00400311" w:rsidRDefault="00400311" w:rsidP="008D39B7">
      <w:pPr>
        <w:pStyle w:val="TableParagraph"/>
        <w:numPr>
          <w:ilvl w:val="0"/>
          <w:numId w:val="22"/>
        </w:numPr>
        <w:tabs>
          <w:tab w:val="left" w:pos="1618"/>
        </w:tabs>
        <w:spacing w:line="303" w:lineRule="exact"/>
        <w:ind w:left="426"/>
        <w:jc w:val="both"/>
        <w:rPr>
          <w:sz w:val="28"/>
        </w:rPr>
      </w:pPr>
      <w:r>
        <w:rPr>
          <w:sz w:val="28"/>
        </w:rPr>
        <w:t>Материально-техническ</w:t>
      </w:r>
      <w:r w:rsidR="00CF23F5">
        <w:rPr>
          <w:sz w:val="28"/>
        </w:rPr>
        <w:t>ое</w:t>
      </w:r>
      <w:r>
        <w:rPr>
          <w:spacing w:val="-1"/>
          <w:sz w:val="28"/>
        </w:rPr>
        <w:t xml:space="preserve"> </w:t>
      </w:r>
      <w:r w:rsidR="00CF23F5" w:rsidRPr="00400311">
        <w:rPr>
          <w:sz w:val="28"/>
        </w:rPr>
        <w:t>обеспечение</w:t>
      </w:r>
      <w:r w:rsidR="00CF23F5" w:rsidRPr="00400311">
        <w:rPr>
          <w:spacing w:val="56"/>
          <w:sz w:val="28"/>
        </w:rPr>
        <w:t xml:space="preserve"> </w:t>
      </w:r>
      <w:r w:rsidR="00CF23F5" w:rsidRPr="00400311">
        <w:rPr>
          <w:sz w:val="28"/>
        </w:rPr>
        <w:t>подготовки</w:t>
      </w:r>
      <w:r w:rsidR="00CF23F5">
        <w:rPr>
          <w:sz w:val="28"/>
        </w:rPr>
        <w:t xml:space="preserve"> </w:t>
      </w:r>
      <w:r w:rsidR="00CF23F5" w:rsidRPr="00400311">
        <w:rPr>
          <w:sz w:val="28"/>
        </w:rPr>
        <w:t>по</w:t>
      </w:r>
      <w:r w:rsidR="00CF23F5">
        <w:rPr>
          <w:sz w:val="28"/>
        </w:rPr>
        <w:t xml:space="preserve"> основной образовательной программе</w:t>
      </w:r>
      <w:r>
        <w:rPr>
          <w:sz w:val="28"/>
        </w:rPr>
        <w:t>.</w:t>
      </w:r>
    </w:p>
    <w:p w:rsidR="00400311" w:rsidRDefault="00400311" w:rsidP="008D39B7">
      <w:pPr>
        <w:pStyle w:val="TableParagraph"/>
        <w:numPr>
          <w:ilvl w:val="0"/>
          <w:numId w:val="22"/>
        </w:numPr>
        <w:tabs>
          <w:tab w:val="left" w:pos="1618"/>
        </w:tabs>
        <w:spacing w:line="302" w:lineRule="exact"/>
        <w:ind w:left="426"/>
        <w:jc w:val="both"/>
        <w:rPr>
          <w:sz w:val="28"/>
        </w:rPr>
      </w:pPr>
      <w:r>
        <w:rPr>
          <w:sz w:val="28"/>
        </w:rPr>
        <w:t>Заключение и</w:t>
      </w:r>
      <w:r>
        <w:rPr>
          <w:spacing w:val="-1"/>
          <w:sz w:val="28"/>
        </w:rPr>
        <w:t xml:space="preserve"> </w:t>
      </w:r>
      <w:r>
        <w:rPr>
          <w:sz w:val="28"/>
        </w:rPr>
        <w:t>выводы</w:t>
      </w:r>
      <w:r w:rsidR="00823D5E">
        <w:rPr>
          <w:sz w:val="28"/>
        </w:rPr>
        <w:t>.</w:t>
      </w:r>
    </w:p>
    <w:p w:rsidR="00400311" w:rsidRDefault="00400311" w:rsidP="008D39B7">
      <w:pPr>
        <w:pStyle w:val="TableParagraph"/>
        <w:numPr>
          <w:ilvl w:val="0"/>
          <w:numId w:val="22"/>
        </w:numPr>
        <w:tabs>
          <w:tab w:val="left" w:pos="1618"/>
        </w:tabs>
        <w:spacing w:line="296" w:lineRule="exact"/>
        <w:ind w:left="426"/>
        <w:jc w:val="both"/>
        <w:rPr>
          <w:sz w:val="28"/>
        </w:rPr>
      </w:pPr>
      <w:r>
        <w:rPr>
          <w:sz w:val="28"/>
        </w:rPr>
        <w:t>Приложения к</w:t>
      </w:r>
      <w:r>
        <w:rPr>
          <w:spacing w:val="-4"/>
          <w:sz w:val="28"/>
        </w:rPr>
        <w:t xml:space="preserve"> </w:t>
      </w:r>
      <w:r>
        <w:rPr>
          <w:sz w:val="28"/>
        </w:rPr>
        <w:t>отчету</w:t>
      </w:r>
      <w:r w:rsidR="00823D5E">
        <w:rPr>
          <w:sz w:val="28"/>
        </w:rPr>
        <w:t>.</w:t>
      </w:r>
    </w:p>
    <w:p w:rsidR="00400311" w:rsidRDefault="00400311">
      <w:pPr>
        <w:rPr>
          <w:rFonts w:ascii="Times New Roman" w:hAnsi="Times New Roman" w:cs="Times New Roman"/>
          <w:sz w:val="28"/>
          <w:szCs w:val="28"/>
        </w:rPr>
      </w:pPr>
    </w:p>
    <w:p w:rsidR="00D12087" w:rsidRDefault="00D12087">
      <w:pPr>
        <w:rPr>
          <w:rFonts w:ascii="Times New Roman" w:hAnsi="Times New Roman" w:cs="Times New Roman"/>
          <w:sz w:val="24"/>
          <w:szCs w:val="24"/>
        </w:rPr>
      </w:pPr>
      <w:r>
        <w:rPr>
          <w:rFonts w:ascii="Times New Roman" w:hAnsi="Times New Roman" w:cs="Times New Roman"/>
          <w:sz w:val="24"/>
          <w:szCs w:val="24"/>
        </w:rPr>
        <w:br w:type="page"/>
      </w:r>
    </w:p>
    <w:p w:rsidR="00D12087" w:rsidRPr="00D12087" w:rsidRDefault="00D12087" w:rsidP="00D12087">
      <w:pPr>
        <w:spacing w:after="0" w:line="240" w:lineRule="auto"/>
        <w:ind w:left="1549" w:right="1464"/>
        <w:jc w:val="center"/>
        <w:rPr>
          <w:rFonts w:ascii="Times New Roman" w:hAnsi="Times New Roman" w:cs="Times New Roman"/>
          <w:b/>
          <w:sz w:val="28"/>
        </w:rPr>
      </w:pPr>
      <w:r w:rsidRPr="00D12087">
        <w:rPr>
          <w:rFonts w:ascii="Times New Roman" w:hAnsi="Times New Roman" w:cs="Times New Roman"/>
          <w:b/>
          <w:sz w:val="28"/>
        </w:rPr>
        <w:lastRenderedPageBreak/>
        <w:t>СОДЕРЖАНИЕ ОТЧЕТА</w:t>
      </w:r>
    </w:p>
    <w:p w:rsidR="00407ED6" w:rsidRDefault="00D12087" w:rsidP="00D12087">
      <w:pPr>
        <w:spacing w:after="0" w:line="240" w:lineRule="auto"/>
        <w:jc w:val="both"/>
        <w:rPr>
          <w:rFonts w:ascii="Times New Roman" w:hAnsi="Times New Roman" w:cs="Times New Roman"/>
          <w:b/>
          <w:sz w:val="24"/>
        </w:rPr>
      </w:pPr>
      <w:r w:rsidRPr="00D12087">
        <w:rPr>
          <w:rFonts w:ascii="Times New Roman" w:hAnsi="Times New Roman" w:cs="Times New Roman"/>
          <w:b/>
          <w:sz w:val="24"/>
        </w:rPr>
        <w:t xml:space="preserve">Раздел 1. </w:t>
      </w:r>
      <w:r w:rsidR="00DC2060">
        <w:rPr>
          <w:rFonts w:ascii="Times New Roman" w:hAnsi="Times New Roman" w:cs="Times New Roman"/>
          <w:b/>
          <w:sz w:val="24"/>
        </w:rPr>
        <w:t>Перечень</w:t>
      </w:r>
      <w:r w:rsidR="008A419A">
        <w:rPr>
          <w:rFonts w:ascii="Times New Roman" w:hAnsi="Times New Roman" w:cs="Times New Roman"/>
          <w:b/>
          <w:sz w:val="24"/>
        </w:rPr>
        <w:t xml:space="preserve"> документов и материалов </w:t>
      </w:r>
      <w:r w:rsidR="00407ED6" w:rsidRPr="00D12087">
        <w:rPr>
          <w:rFonts w:ascii="Times New Roman" w:hAnsi="Times New Roman" w:cs="Times New Roman"/>
          <w:b/>
          <w:sz w:val="24"/>
        </w:rPr>
        <w:t xml:space="preserve">представленных по ООП </w:t>
      </w:r>
      <w:r w:rsidR="00407ED6" w:rsidRPr="00D12087">
        <w:rPr>
          <w:rFonts w:ascii="Times New Roman" w:hAnsi="Times New Roman" w:cs="Times New Roman"/>
          <w:b/>
          <w:i/>
          <w:sz w:val="24"/>
        </w:rPr>
        <w:t>наименование, код и наименование направления подготовки</w:t>
      </w:r>
      <w:r w:rsidRPr="00D12087">
        <w:rPr>
          <w:rFonts w:ascii="Times New Roman" w:hAnsi="Times New Roman" w:cs="Times New Roman"/>
          <w:b/>
          <w:sz w:val="24"/>
        </w:rPr>
        <w:t xml:space="preserve"> </w:t>
      </w:r>
      <w:r w:rsidR="0070348A">
        <w:rPr>
          <w:rFonts w:ascii="Times New Roman" w:hAnsi="Times New Roman" w:cs="Times New Roman"/>
          <w:b/>
          <w:sz w:val="24"/>
        </w:rPr>
        <w:t xml:space="preserve">при </w:t>
      </w:r>
      <w:r w:rsidRPr="00D12087">
        <w:rPr>
          <w:rFonts w:ascii="Times New Roman" w:hAnsi="Times New Roman" w:cs="Times New Roman"/>
          <w:b/>
          <w:sz w:val="24"/>
          <w:szCs w:val="24"/>
        </w:rPr>
        <w:t xml:space="preserve">проведении процедуры </w:t>
      </w:r>
      <w:proofErr w:type="spellStart"/>
      <w:r w:rsidRPr="00D12087">
        <w:rPr>
          <w:rFonts w:ascii="Times New Roman" w:hAnsi="Times New Roman" w:cs="Times New Roman"/>
          <w:b/>
          <w:sz w:val="24"/>
          <w:szCs w:val="24"/>
        </w:rPr>
        <w:t>самообследования</w:t>
      </w:r>
      <w:proofErr w:type="spellEnd"/>
      <w:r w:rsidR="00407ED6" w:rsidRPr="00D12087">
        <w:rPr>
          <w:rFonts w:ascii="Times New Roman" w:hAnsi="Times New Roman" w:cs="Times New Roman"/>
          <w:b/>
          <w:sz w:val="24"/>
        </w:rPr>
        <w:t>:</w:t>
      </w:r>
    </w:p>
    <w:p w:rsidR="008A419A" w:rsidRPr="00D12087" w:rsidRDefault="008A419A" w:rsidP="00D12087">
      <w:pPr>
        <w:spacing w:after="0" w:line="240" w:lineRule="auto"/>
        <w:jc w:val="both"/>
        <w:rPr>
          <w:rFonts w:ascii="Times New Roman" w:hAnsi="Times New Roman" w:cs="Times New Roman"/>
          <w:b/>
          <w:sz w:val="24"/>
        </w:rPr>
      </w:pPr>
      <w:r>
        <w:rPr>
          <w:rFonts w:ascii="Times New Roman" w:hAnsi="Times New Roman" w:cs="Times New Roman"/>
          <w:b/>
          <w:sz w:val="24"/>
        </w:rPr>
        <w:t xml:space="preserve">Для программ </w:t>
      </w:r>
      <w:proofErr w:type="spellStart"/>
      <w:r>
        <w:rPr>
          <w:rFonts w:ascii="Times New Roman" w:hAnsi="Times New Roman" w:cs="Times New Roman"/>
          <w:b/>
          <w:sz w:val="24"/>
        </w:rPr>
        <w:t>бакалавриата</w:t>
      </w:r>
      <w:proofErr w:type="spellEnd"/>
      <w:r>
        <w:rPr>
          <w:rFonts w:ascii="Times New Roman" w:hAnsi="Times New Roman" w:cs="Times New Roman"/>
          <w:b/>
          <w:sz w:val="24"/>
        </w:rPr>
        <w:t>/</w:t>
      </w:r>
      <w:proofErr w:type="spellStart"/>
      <w:r>
        <w:rPr>
          <w:rFonts w:ascii="Times New Roman" w:hAnsi="Times New Roman" w:cs="Times New Roman"/>
          <w:b/>
          <w:sz w:val="24"/>
        </w:rPr>
        <w:t>специалитета</w:t>
      </w:r>
      <w:proofErr w:type="spellEnd"/>
      <w:r>
        <w:rPr>
          <w:rFonts w:ascii="Times New Roman" w:hAnsi="Times New Roman" w:cs="Times New Roman"/>
          <w:b/>
          <w:sz w:val="24"/>
        </w:rPr>
        <w:t>/магистратуры</w:t>
      </w:r>
    </w:p>
    <w:p w:rsidR="00407ED6" w:rsidRPr="00482FE5" w:rsidRDefault="00407ED6" w:rsidP="008D39B7">
      <w:pPr>
        <w:pStyle w:val="a6"/>
        <w:numPr>
          <w:ilvl w:val="1"/>
          <w:numId w:val="24"/>
        </w:numPr>
        <w:tabs>
          <w:tab w:val="left" w:pos="534"/>
          <w:tab w:val="left" w:pos="8472"/>
        </w:tabs>
        <w:spacing w:line="240" w:lineRule="auto"/>
        <w:rPr>
          <w:rFonts w:eastAsiaTheme="minorHAnsi"/>
          <w:sz w:val="24"/>
        </w:rPr>
      </w:pPr>
      <w:r w:rsidRPr="00482FE5">
        <w:rPr>
          <w:rFonts w:eastAsiaTheme="minorHAnsi"/>
          <w:sz w:val="24"/>
        </w:rPr>
        <w:t>Федеральный государственный образовательный стандарт высшего образования (ФГОС ВО)</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 xml:space="preserve">Основная образовательная программа высшего образования – программа </w:t>
      </w:r>
      <w:proofErr w:type="spellStart"/>
      <w:r w:rsidRPr="00482FE5">
        <w:rPr>
          <w:rFonts w:eastAsiaTheme="minorHAnsi"/>
          <w:sz w:val="24"/>
        </w:rPr>
        <w:t>бакалавриата</w:t>
      </w:r>
      <w:proofErr w:type="spellEnd"/>
      <w:r w:rsidRPr="00482FE5">
        <w:rPr>
          <w:rFonts w:eastAsiaTheme="minorHAnsi"/>
          <w:sz w:val="24"/>
        </w:rPr>
        <w:t xml:space="preserve">, (магистратуры, подготовки научно-педагогических кадров в аспирантуре), включающая общую характеристику образовательной программы, </w:t>
      </w:r>
      <w:r w:rsidR="00823D5E">
        <w:rPr>
          <w:rFonts w:eastAsiaTheme="minorHAnsi"/>
          <w:sz w:val="24"/>
        </w:rPr>
        <w:t xml:space="preserve">рецензии работодателей на ООП, </w:t>
      </w:r>
      <w:r w:rsidRPr="00482FE5">
        <w:rPr>
          <w:rFonts w:eastAsiaTheme="minorHAnsi"/>
          <w:sz w:val="24"/>
        </w:rPr>
        <w:t>учебный план, календарный учебный график, рабочие программы дисциплин (модулей), программы практик, оценочные и методические материалы.</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Расписания учебных занятий</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Расписания промежуточных аттестаций, государственной итоговой аттестации (итоговой аттестации).</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Индивидуальные учебные планы обучающихся (при наличии).</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Документы, содержащие информацию об индивидуальном учете результатов освоения обучающимися образовательной программы, предусмотренные локальными актами организации, осуществляющей образовательную деятельность (</w:t>
      </w:r>
      <w:proofErr w:type="spellStart"/>
      <w:r w:rsidRPr="00482FE5">
        <w:rPr>
          <w:rFonts w:eastAsiaTheme="minorHAnsi"/>
          <w:sz w:val="24"/>
        </w:rPr>
        <w:t>зачетно</w:t>
      </w:r>
      <w:proofErr w:type="spellEnd"/>
      <w:r w:rsidRPr="00482FE5">
        <w:rPr>
          <w:rFonts w:eastAsiaTheme="minorHAnsi"/>
          <w:sz w:val="24"/>
        </w:rPr>
        <w:t>-экзаменационные ведомости, зачетные книжки, логин и пароль для доступа к портфолио обучающихся).</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Документы и материалы о результатах научно-исследовательской работы обучающихся (патенты, свидетельства, научные статьи, дипломы выставок, конкурсов) (при наличии);</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Отчетность обучающихся по практикам, оценочный материал и результаты аттестации по практикам.</w:t>
      </w:r>
    </w:p>
    <w:p w:rsidR="00407ED6"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Выпускные квалификационные работы.</w:t>
      </w:r>
    </w:p>
    <w:p w:rsidR="000D7685" w:rsidRPr="00482FE5" w:rsidRDefault="000D7685" w:rsidP="008D39B7">
      <w:pPr>
        <w:pStyle w:val="a6"/>
        <w:numPr>
          <w:ilvl w:val="1"/>
          <w:numId w:val="24"/>
        </w:numPr>
        <w:tabs>
          <w:tab w:val="left" w:pos="993"/>
          <w:tab w:val="left" w:pos="8472"/>
        </w:tabs>
        <w:spacing w:line="240" w:lineRule="auto"/>
        <w:rPr>
          <w:rFonts w:eastAsiaTheme="minorHAnsi"/>
          <w:sz w:val="24"/>
        </w:rPr>
      </w:pPr>
      <w:r>
        <w:rPr>
          <w:rFonts w:eastAsiaTheme="minorHAnsi"/>
          <w:sz w:val="24"/>
        </w:rPr>
        <w:t>Протоколы заседания государственной экзаменационной комиссии.</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Отзывы руководителей выпускных квалификационных работ о работе обучающихся в период подготовки выпускной квалификационной работы (при наличии).</w:t>
      </w:r>
    </w:p>
    <w:p w:rsidR="00407ED6"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Договоры об организации и проведении практик, заключенные между организацией, осуществляющей образовательную деятельность, и организациями, осуществляющими деятельность по профилю, соответствующему образовательной программе (копии).</w:t>
      </w:r>
    </w:p>
    <w:p w:rsidR="009D152F" w:rsidRPr="00482FE5" w:rsidRDefault="009D152F" w:rsidP="008D39B7">
      <w:pPr>
        <w:pStyle w:val="a6"/>
        <w:numPr>
          <w:ilvl w:val="1"/>
          <w:numId w:val="24"/>
        </w:numPr>
        <w:tabs>
          <w:tab w:val="left" w:pos="993"/>
          <w:tab w:val="left" w:pos="8472"/>
        </w:tabs>
        <w:spacing w:line="240" w:lineRule="auto"/>
        <w:rPr>
          <w:rFonts w:eastAsiaTheme="minorHAnsi"/>
          <w:sz w:val="24"/>
        </w:rPr>
      </w:pPr>
      <w:r>
        <w:rPr>
          <w:rFonts w:eastAsiaTheme="minorHAnsi"/>
          <w:sz w:val="24"/>
        </w:rPr>
        <w:t xml:space="preserve">Отзывы работодателей на качество подготовки выпускников по ООП. </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Копии документов об образовании и (или) квалификации, повышении квалификации в том числе в форме, справки о кадровом обеспечении основной образовательной программы, справки о работниках из числа руководителей и работников организаций.</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Индивидуальные планы работы научно-педагогических работников.</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 xml:space="preserve">Справка о материально-техническом обеспечении основной образовательной программы. </w:t>
      </w:r>
    </w:p>
    <w:p w:rsidR="00407ED6" w:rsidRPr="00482FE5" w:rsidRDefault="00407ED6" w:rsidP="008D39B7">
      <w:pPr>
        <w:pStyle w:val="a6"/>
        <w:numPr>
          <w:ilvl w:val="1"/>
          <w:numId w:val="24"/>
        </w:numPr>
        <w:tabs>
          <w:tab w:val="left" w:pos="993"/>
          <w:tab w:val="left" w:pos="8472"/>
        </w:tabs>
        <w:spacing w:line="240" w:lineRule="auto"/>
        <w:rPr>
          <w:rFonts w:eastAsiaTheme="minorHAnsi"/>
          <w:sz w:val="24"/>
        </w:rPr>
      </w:pPr>
      <w:r w:rsidRPr="00482FE5">
        <w:rPr>
          <w:rFonts w:eastAsiaTheme="minorHAnsi"/>
          <w:sz w:val="24"/>
        </w:rPr>
        <w:t>Распорядительные акты:</w:t>
      </w:r>
    </w:p>
    <w:p w:rsidR="00407ED6" w:rsidRPr="0031188A" w:rsidRDefault="00407ED6" w:rsidP="008D39B7">
      <w:pPr>
        <w:pStyle w:val="a6"/>
        <w:numPr>
          <w:ilvl w:val="0"/>
          <w:numId w:val="1"/>
        </w:numPr>
        <w:spacing w:line="240" w:lineRule="auto"/>
        <w:ind w:hanging="294"/>
        <w:rPr>
          <w:sz w:val="24"/>
        </w:rPr>
      </w:pPr>
      <w:r w:rsidRPr="0031188A">
        <w:rPr>
          <w:sz w:val="24"/>
        </w:rPr>
        <w:t>о приеме лиц на обучение по образовательной программе в организацию, осуществляющую образовательную деятельност</w:t>
      </w:r>
      <w:r w:rsidR="00953ACD">
        <w:rPr>
          <w:sz w:val="24"/>
        </w:rPr>
        <w:t>ь</w:t>
      </w:r>
      <w:r w:rsidRPr="0031188A">
        <w:rPr>
          <w:sz w:val="24"/>
        </w:rPr>
        <w:t>;</w:t>
      </w:r>
    </w:p>
    <w:p w:rsidR="00407ED6" w:rsidRPr="0031188A" w:rsidRDefault="00407ED6" w:rsidP="008D39B7">
      <w:pPr>
        <w:pStyle w:val="a6"/>
        <w:numPr>
          <w:ilvl w:val="0"/>
          <w:numId w:val="1"/>
        </w:numPr>
        <w:spacing w:line="240" w:lineRule="auto"/>
        <w:ind w:hanging="294"/>
        <w:rPr>
          <w:sz w:val="24"/>
        </w:rPr>
      </w:pPr>
      <w:r w:rsidRPr="0031188A">
        <w:rPr>
          <w:sz w:val="24"/>
        </w:rPr>
        <w:t>об обучении по индивидуальному учебному плану, в том числе ускоренном обучении, в пределах осваиваемой обучающимся образовательной программы (при наличии);</w:t>
      </w:r>
    </w:p>
    <w:p w:rsidR="00407ED6" w:rsidRPr="0031188A" w:rsidRDefault="00407ED6" w:rsidP="008D39B7">
      <w:pPr>
        <w:pStyle w:val="a6"/>
        <w:numPr>
          <w:ilvl w:val="0"/>
          <w:numId w:val="1"/>
        </w:numPr>
        <w:spacing w:line="240" w:lineRule="auto"/>
        <w:ind w:hanging="294"/>
        <w:rPr>
          <w:sz w:val="24"/>
        </w:rPr>
      </w:pPr>
      <w:r w:rsidRPr="0031188A">
        <w:rPr>
          <w:sz w:val="24"/>
        </w:rPr>
        <w:lastRenderedPageBreak/>
        <w:t>о переводе обучающихся для получения образования по другой специальности или направлению подготовки, по другой форме обучения (при наличии);</w:t>
      </w:r>
    </w:p>
    <w:p w:rsidR="00407ED6" w:rsidRPr="0031188A" w:rsidRDefault="00407ED6" w:rsidP="008D39B7">
      <w:pPr>
        <w:pStyle w:val="a6"/>
        <w:numPr>
          <w:ilvl w:val="0"/>
          <w:numId w:val="1"/>
        </w:numPr>
        <w:spacing w:line="240" w:lineRule="auto"/>
        <w:ind w:hanging="294"/>
        <w:rPr>
          <w:sz w:val="24"/>
        </w:rPr>
      </w:pPr>
      <w:r w:rsidRPr="0031188A">
        <w:rPr>
          <w:sz w:val="24"/>
        </w:rPr>
        <w:t>о зачислении в качестве экстернов в организацию, осуществляющую образовательную деятельность, для прохождения промежуточной и государственной итоговой аттестации по имеющей государственную аккредитацию образовательной программе лиц, осваивающих соответствующую образовательную программу в форме самообразования (если ФГОС допускает получение образования по соответствующей образовательной программе в форме самообразования), а также лиц, обучающихся по соответствующей не имеющей государственной аккредитации образовательной программе (при наличии);</w:t>
      </w:r>
    </w:p>
    <w:p w:rsidR="00407ED6" w:rsidRPr="0031188A" w:rsidRDefault="00407ED6" w:rsidP="008D39B7">
      <w:pPr>
        <w:pStyle w:val="a6"/>
        <w:numPr>
          <w:ilvl w:val="0"/>
          <w:numId w:val="1"/>
        </w:numPr>
        <w:spacing w:line="240" w:lineRule="auto"/>
        <w:ind w:hanging="294"/>
        <w:rPr>
          <w:sz w:val="24"/>
        </w:rPr>
      </w:pPr>
      <w:r w:rsidRPr="0031188A">
        <w:rPr>
          <w:rFonts w:eastAsia="SimSun"/>
          <w:bCs/>
          <w:kern w:val="1"/>
          <w:sz w:val="24"/>
          <w:lang w:eastAsia="hi-IN" w:bidi="hi-IN"/>
        </w:rPr>
        <w:t xml:space="preserve">о направлении на практику обучающихся </w:t>
      </w:r>
      <w:r w:rsidRPr="0031188A">
        <w:rPr>
          <w:sz w:val="24"/>
        </w:rPr>
        <w:t>(при наличии)</w:t>
      </w:r>
      <w:r w:rsidRPr="0031188A">
        <w:rPr>
          <w:rFonts w:eastAsia="SimSun"/>
          <w:bCs/>
          <w:kern w:val="1"/>
          <w:sz w:val="24"/>
          <w:lang w:eastAsia="hi-IN" w:bidi="hi-IN"/>
        </w:rPr>
        <w:t>;</w:t>
      </w:r>
    </w:p>
    <w:p w:rsidR="00407ED6" w:rsidRPr="0031188A" w:rsidRDefault="00407ED6" w:rsidP="008D39B7">
      <w:pPr>
        <w:pStyle w:val="a6"/>
        <w:numPr>
          <w:ilvl w:val="0"/>
          <w:numId w:val="1"/>
        </w:numPr>
        <w:spacing w:line="240" w:lineRule="auto"/>
        <w:ind w:hanging="294"/>
        <w:rPr>
          <w:sz w:val="24"/>
        </w:rPr>
      </w:pPr>
      <w:r w:rsidRPr="0031188A">
        <w:rPr>
          <w:sz w:val="24"/>
        </w:rPr>
        <w:t xml:space="preserve">о допуске обучающихся к государственной итоговой аттестации (при наличии); </w:t>
      </w:r>
    </w:p>
    <w:p w:rsidR="00407ED6" w:rsidRPr="0031188A" w:rsidRDefault="00407ED6" w:rsidP="008D39B7">
      <w:pPr>
        <w:pStyle w:val="a6"/>
        <w:numPr>
          <w:ilvl w:val="0"/>
          <w:numId w:val="1"/>
        </w:numPr>
        <w:spacing w:line="240" w:lineRule="auto"/>
        <w:ind w:hanging="294"/>
        <w:rPr>
          <w:sz w:val="24"/>
        </w:rPr>
      </w:pPr>
      <w:r w:rsidRPr="0031188A">
        <w:rPr>
          <w:sz w:val="24"/>
        </w:rPr>
        <w:t>о составе государственной экзаменационной комиссии (при наличии);</w:t>
      </w:r>
    </w:p>
    <w:p w:rsidR="00407ED6" w:rsidRPr="0031188A" w:rsidRDefault="00407ED6" w:rsidP="008D39B7">
      <w:pPr>
        <w:pStyle w:val="a6"/>
        <w:numPr>
          <w:ilvl w:val="0"/>
          <w:numId w:val="1"/>
        </w:numPr>
        <w:spacing w:line="240" w:lineRule="auto"/>
        <w:ind w:hanging="294"/>
        <w:rPr>
          <w:sz w:val="24"/>
        </w:rPr>
      </w:pPr>
      <w:r w:rsidRPr="0031188A">
        <w:rPr>
          <w:sz w:val="24"/>
        </w:rPr>
        <w:t>об утверждении тем выпускных квалификационных работ обучающихся и назначении руководителей выпускных квалификационных работ (при наличии);</w:t>
      </w:r>
    </w:p>
    <w:p w:rsidR="00407ED6" w:rsidRPr="00A558DC" w:rsidRDefault="00407ED6" w:rsidP="008D39B7">
      <w:pPr>
        <w:pStyle w:val="a6"/>
        <w:numPr>
          <w:ilvl w:val="0"/>
          <w:numId w:val="1"/>
        </w:numPr>
        <w:tabs>
          <w:tab w:val="left" w:pos="534"/>
          <w:tab w:val="left" w:pos="8472"/>
        </w:tabs>
        <w:spacing w:line="240" w:lineRule="auto"/>
        <w:ind w:hanging="294"/>
        <w:rPr>
          <w:rFonts w:eastAsiaTheme="minorHAnsi"/>
          <w:sz w:val="24"/>
          <w:lang w:eastAsia="en-US"/>
        </w:rPr>
      </w:pPr>
      <w:r w:rsidRPr="00A558DC">
        <w:rPr>
          <w:sz w:val="24"/>
        </w:rPr>
        <w:t>об отчислении обучающихся по образовательной программе из организации, осуществляющей образовательную деятельность</w:t>
      </w:r>
      <w:r>
        <w:rPr>
          <w:sz w:val="24"/>
        </w:rPr>
        <w:t>.</w:t>
      </w:r>
    </w:p>
    <w:p w:rsidR="008A419A" w:rsidRPr="008A419A" w:rsidRDefault="008A419A" w:rsidP="008A419A">
      <w:pPr>
        <w:spacing w:after="0" w:line="240" w:lineRule="auto"/>
        <w:ind w:left="357"/>
        <w:rPr>
          <w:rFonts w:ascii="Times New Roman" w:hAnsi="Times New Roman" w:cs="Times New Roman"/>
          <w:b/>
          <w:sz w:val="24"/>
        </w:rPr>
      </w:pPr>
      <w:r w:rsidRPr="008A419A">
        <w:rPr>
          <w:rFonts w:ascii="Times New Roman" w:hAnsi="Times New Roman" w:cs="Times New Roman"/>
          <w:b/>
          <w:sz w:val="24"/>
        </w:rPr>
        <w:t xml:space="preserve">Для программ </w:t>
      </w:r>
      <w:r>
        <w:rPr>
          <w:rFonts w:ascii="Times New Roman" w:hAnsi="Times New Roman" w:cs="Times New Roman"/>
          <w:b/>
          <w:sz w:val="24"/>
        </w:rPr>
        <w:t>аспирантуры</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Основная образовательная программа высшего образования – программа подготовки научно-педагогических кадров в аспирантуре, включающая общую характеристику программы аспирантуры, учебный план, календарный учебный график, рабочие программы дисциплин (модулей), программы практик, оценочные и методические материалы, иные компоненты, включенные в состав программы аспирантуры.</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Индивидуальные учебные планы обучающихся</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 xml:space="preserve">Расписания учебных занятий; </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Расписания промежуточных аттестаций, государственной итоговой аттестации (итоговой аттестации) (при наличии);</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Документы, содержащие информацию об индивидуальном учете результатов освоения обучающимися образовательной программ</w:t>
      </w:r>
      <w:r>
        <w:rPr>
          <w:sz w:val="24"/>
        </w:rPr>
        <w:t>ы аспирантуры</w:t>
      </w:r>
      <w:r w:rsidRPr="008A419A">
        <w:rPr>
          <w:sz w:val="24"/>
        </w:rPr>
        <w:t xml:space="preserve">, предусмотренные локальными нормативными актами организации, осуществляющей образовательную деятельность </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Документы и материалы о результатах научно-исследовательской работы обучающихся (патенты, свидетельства, научные статьи, дипломы выставок, конкурсов) (при наличии);</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Отчетность обучающихся по практикам, оценочный материал и результаты аттестации по практикам (при наличии);</w:t>
      </w:r>
    </w:p>
    <w:p w:rsidR="008A419A" w:rsidRPr="009D152F" w:rsidRDefault="008A419A" w:rsidP="000D279E">
      <w:pPr>
        <w:pStyle w:val="a6"/>
        <w:numPr>
          <w:ilvl w:val="0"/>
          <w:numId w:val="41"/>
        </w:numPr>
        <w:spacing w:line="240" w:lineRule="auto"/>
        <w:rPr>
          <w:rFonts w:eastAsiaTheme="minorHAnsi"/>
          <w:sz w:val="24"/>
          <w:lang w:eastAsia="en-US"/>
        </w:rPr>
      </w:pPr>
      <w:r w:rsidRPr="008A419A">
        <w:rPr>
          <w:sz w:val="24"/>
        </w:rPr>
        <w:t>Договоры об организации и проведении практик, заключенные между организацией, осуществляющей образовательную деятельность, и организациями, осуществляющими деятельность по профилю соответствующей программ</w:t>
      </w:r>
      <w:r>
        <w:rPr>
          <w:sz w:val="24"/>
        </w:rPr>
        <w:t xml:space="preserve">ы аспирантуры </w:t>
      </w:r>
      <w:r w:rsidR="009D152F">
        <w:rPr>
          <w:sz w:val="24"/>
        </w:rPr>
        <w:t>(при наличии).</w:t>
      </w:r>
    </w:p>
    <w:p w:rsidR="009D152F" w:rsidRPr="008A419A" w:rsidRDefault="009D152F" w:rsidP="000D279E">
      <w:pPr>
        <w:pStyle w:val="a6"/>
        <w:numPr>
          <w:ilvl w:val="0"/>
          <w:numId w:val="41"/>
        </w:numPr>
        <w:spacing w:line="240" w:lineRule="auto"/>
        <w:rPr>
          <w:rFonts w:eastAsiaTheme="minorHAnsi"/>
          <w:sz w:val="24"/>
          <w:lang w:eastAsia="en-US"/>
        </w:rPr>
      </w:pPr>
      <w:r>
        <w:rPr>
          <w:rFonts w:eastAsiaTheme="minorHAnsi"/>
          <w:sz w:val="24"/>
        </w:rPr>
        <w:t>Отзывы работодателей на качество подготовки выпускников по ООП.</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Научные доклады об основных результатах подготовленных обучающимися научно-квалификационных работ (диссертаций) (при наличии)</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Протоколы заседаний государственной экзаменационной комиссии (при наличии);</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Документы, предусмотренные локальным нормативным актом организации, осуществляющей образовательную деятельность, устанавливающим порядок и форму проведения итоговой аттестации по не имеющим государственной аккре</w:t>
      </w:r>
      <w:r>
        <w:rPr>
          <w:sz w:val="24"/>
        </w:rPr>
        <w:t xml:space="preserve">дитации программам аспирантуры </w:t>
      </w:r>
      <w:r w:rsidRPr="008A419A">
        <w:rPr>
          <w:sz w:val="24"/>
        </w:rPr>
        <w:t>(при наличии)</w:t>
      </w:r>
    </w:p>
    <w:p w:rsidR="008A419A" w:rsidRPr="008A419A" w:rsidRDefault="008A419A" w:rsidP="000D279E">
      <w:pPr>
        <w:pStyle w:val="a6"/>
        <w:numPr>
          <w:ilvl w:val="0"/>
          <w:numId w:val="41"/>
        </w:numPr>
        <w:spacing w:line="240" w:lineRule="auto"/>
        <w:rPr>
          <w:rFonts w:eastAsiaTheme="minorHAnsi"/>
          <w:sz w:val="24"/>
        </w:rPr>
      </w:pPr>
      <w:r>
        <w:rPr>
          <w:rFonts w:eastAsiaTheme="minorHAnsi"/>
          <w:sz w:val="24"/>
        </w:rPr>
        <w:t>К</w:t>
      </w:r>
      <w:r w:rsidRPr="008A419A">
        <w:rPr>
          <w:rFonts w:eastAsiaTheme="minorHAnsi"/>
          <w:sz w:val="24"/>
        </w:rPr>
        <w:t xml:space="preserve">опии трудовых договоров (служебных контрактов) с педагогическими работниками, трудовых книжек, документов об образовании и (или) квалификации, </w:t>
      </w:r>
      <w:r w:rsidRPr="008A419A">
        <w:rPr>
          <w:rFonts w:eastAsiaTheme="minorHAnsi"/>
          <w:sz w:val="24"/>
        </w:rPr>
        <w:lastRenderedPageBreak/>
        <w:t>в том числе в форме справки о квалификации руководящих и научно-педагогических работников организации, справки о кадровом обеспечении основной образовательной программы, справки о научном руководителе аспирантов по основной образовательной программе</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Индивидуальные планы педагогических (научно-педагогических) работников;</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Документы, подтверждающие общественную аккредитацию организации, осуществляющей образовательную деятельность, в российских, иностранных и международных организациях и профессионально-общественную аккредитацию программы аспирантуры (адъюнктуры), реализуемой организацией, осуществляющей образовательную деятельность (при наличии);</w:t>
      </w:r>
    </w:p>
    <w:p w:rsidR="008A419A" w:rsidRPr="008A419A" w:rsidRDefault="008A419A" w:rsidP="000D279E">
      <w:pPr>
        <w:pStyle w:val="a6"/>
        <w:numPr>
          <w:ilvl w:val="0"/>
          <w:numId w:val="41"/>
        </w:numPr>
        <w:spacing w:line="240" w:lineRule="auto"/>
        <w:rPr>
          <w:rFonts w:eastAsiaTheme="minorHAnsi"/>
          <w:sz w:val="24"/>
          <w:lang w:eastAsia="en-US"/>
        </w:rPr>
      </w:pPr>
      <w:r w:rsidRPr="008A419A">
        <w:rPr>
          <w:sz w:val="24"/>
        </w:rPr>
        <w:t xml:space="preserve">Результаты независимой оценки </w:t>
      </w:r>
      <w:proofErr w:type="gramStart"/>
      <w:r w:rsidRPr="008A419A">
        <w:rPr>
          <w:sz w:val="24"/>
        </w:rPr>
        <w:t>качества подготовки</w:t>
      </w:r>
      <w:proofErr w:type="gramEnd"/>
      <w:r w:rsidRPr="008A419A">
        <w:rPr>
          <w:sz w:val="24"/>
        </w:rPr>
        <w:t xml:space="preserve"> обучающихся по программе аспирантуры (адъюнктуры) (при наличии)</w:t>
      </w:r>
    </w:p>
    <w:p w:rsidR="008A419A" w:rsidRPr="008A419A" w:rsidRDefault="008A419A" w:rsidP="000D279E">
      <w:pPr>
        <w:pStyle w:val="a6"/>
        <w:numPr>
          <w:ilvl w:val="0"/>
          <w:numId w:val="41"/>
        </w:numPr>
        <w:spacing w:line="240" w:lineRule="auto"/>
        <w:rPr>
          <w:sz w:val="24"/>
        </w:rPr>
      </w:pPr>
      <w:r w:rsidRPr="008A419A">
        <w:rPr>
          <w:sz w:val="24"/>
        </w:rPr>
        <w:t>Распорядительные акты:</w:t>
      </w:r>
    </w:p>
    <w:p w:rsidR="008A419A" w:rsidRPr="008A419A" w:rsidRDefault="008A419A" w:rsidP="000D279E">
      <w:pPr>
        <w:pStyle w:val="a6"/>
        <w:numPr>
          <w:ilvl w:val="0"/>
          <w:numId w:val="42"/>
        </w:numPr>
        <w:spacing w:line="240" w:lineRule="auto"/>
        <w:rPr>
          <w:sz w:val="24"/>
        </w:rPr>
      </w:pPr>
      <w:r w:rsidRPr="008A419A">
        <w:rPr>
          <w:sz w:val="24"/>
        </w:rPr>
        <w:t xml:space="preserve">о приеме лиц на обучение по программе аспирантуры (адъюнктуры) в организацию, осуществляющую образовательную деятельность, </w:t>
      </w:r>
    </w:p>
    <w:p w:rsidR="008A419A" w:rsidRPr="008A419A" w:rsidRDefault="008A419A" w:rsidP="000D279E">
      <w:pPr>
        <w:pStyle w:val="a6"/>
        <w:numPr>
          <w:ilvl w:val="0"/>
          <w:numId w:val="42"/>
        </w:numPr>
        <w:spacing w:line="240" w:lineRule="auto"/>
        <w:rPr>
          <w:sz w:val="24"/>
        </w:rPr>
      </w:pPr>
      <w:r w:rsidRPr="008A419A">
        <w:rPr>
          <w:sz w:val="24"/>
        </w:rPr>
        <w:t>об обучении по индивидуальному учебному плану, в том числе об ускоренном обучении, в пределах осваиваемой обучающимся программы аспирантуры (адъюнктуры) (при наличии);</w:t>
      </w:r>
    </w:p>
    <w:p w:rsidR="008A419A" w:rsidRPr="008A419A" w:rsidRDefault="008A419A" w:rsidP="000D279E">
      <w:pPr>
        <w:pStyle w:val="a6"/>
        <w:numPr>
          <w:ilvl w:val="0"/>
          <w:numId w:val="42"/>
        </w:numPr>
        <w:spacing w:line="240" w:lineRule="auto"/>
        <w:rPr>
          <w:sz w:val="24"/>
        </w:rPr>
      </w:pPr>
      <w:r w:rsidRPr="008A419A">
        <w:rPr>
          <w:sz w:val="24"/>
        </w:rPr>
        <w:t>о переводе обучающихся для получения образования по другому направлению подготовки, по другой форме обучения (при наличии);</w:t>
      </w:r>
    </w:p>
    <w:p w:rsidR="008A419A" w:rsidRPr="008A419A" w:rsidRDefault="008A419A" w:rsidP="000D279E">
      <w:pPr>
        <w:pStyle w:val="a6"/>
        <w:numPr>
          <w:ilvl w:val="0"/>
          <w:numId w:val="42"/>
        </w:numPr>
        <w:spacing w:line="240" w:lineRule="auto"/>
        <w:rPr>
          <w:sz w:val="24"/>
        </w:rPr>
      </w:pPr>
      <w:r w:rsidRPr="008A419A">
        <w:rPr>
          <w:sz w:val="24"/>
        </w:rPr>
        <w:t>о зачислении в качестве экстернов в организацию, осуществляющую образовательную деятельность. для прохождения промежуточной и государственной итоговой аттестации по имеющей государственную аккредитацию программе аспирантуры (адъюнктуры) лиц, осваивающих соответствующую образовательную программу в форме самообразования (если ФГОС допускается получения образования по соответствующей образовательной программе форме самообразования), а также лиц, обучающихся по соответствующей не имеющей государственной аккредитации образовательной программе (при наличии);</w:t>
      </w:r>
    </w:p>
    <w:p w:rsidR="008A419A" w:rsidRPr="008A419A" w:rsidRDefault="008A419A" w:rsidP="000D279E">
      <w:pPr>
        <w:pStyle w:val="a6"/>
        <w:numPr>
          <w:ilvl w:val="0"/>
          <w:numId w:val="42"/>
        </w:numPr>
        <w:spacing w:line="240" w:lineRule="auto"/>
        <w:rPr>
          <w:sz w:val="24"/>
        </w:rPr>
      </w:pPr>
      <w:r w:rsidRPr="008A419A">
        <w:rPr>
          <w:sz w:val="24"/>
        </w:rPr>
        <w:t>о назначении научных руководителей обучающихся и утверждении тем научно-исследовательских работ обучающимся;</w:t>
      </w:r>
    </w:p>
    <w:p w:rsidR="008A419A" w:rsidRPr="008A419A" w:rsidRDefault="008A419A" w:rsidP="000D279E">
      <w:pPr>
        <w:pStyle w:val="a6"/>
        <w:numPr>
          <w:ilvl w:val="0"/>
          <w:numId w:val="42"/>
        </w:numPr>
        <w:spacing w:line="240" w:lineRule="auto"/>
        <w:rPr>
          <w:sz w:val="24"/>
        </w:rPr>
      </w:pPr>
      <w:r w:rsidRPr="008A419A">
        <w:rPr>
          <w:sz w:val="24"/>
        </w:rPr>
        <w:t>о направлении на практику обучающихся (при наличии);</w:t>
      </w:r>
    </w:p>
    <w:p w:rsidR="008A419A" w:rsidRPr="008A419A" w:rsidRDefault="008A419A" w:rsidP="000D279E">
      <w:pPr>
        <w:pStyle w:val="a6"/>
        <w:numPr>
          <w:ilvl w:val="0"/>
          <w:numId w:val="42"/>
        </w:numPr>
        <w:spacing w:line="240" w:lineRule="auto"/>
        <w:rPr>
          <w:sz w:val="24"/>
        </w:rPr>
      </w:pPr>
      <w:r w:rsidRPr="008A419A">
        <w:rPr>
          <w:sz w:val="24"/>
        </w:rPr>
        <w:t>о допуске обучающихся к государственной итоговой аттестации (при наличии);</w:t>
      </w:r>
    </w:p>
    <w:p w:rsidR="008A419A" w:rsidRPr="008A419A" w:rsidRDefault="008A419A" w:rsidP="000D279E">
      <w:pPr>
        <w:pStyle w:val="a6"/>
        <w:numPr>
          <w:ilvl w:val="0"/>
          <w:numId w:val="42"/>
        </w:numPr>
        <w:spacing w:line="240" w:lineRule="auto"/>
        <w:rPr>
          <w:sz w:val="24"/>
        </w:rPr>
      </w:pPr>
      <w:r w:rsidRPr="008A419A">
        <w:rPr>
          <w:sz w:val="24"/>
        </w:rPr>
        <w:t>о составе государственной экзаменационной комиссии (при наличии);</w:t>
      </w:r>
    </w:p>
    <w:p w:rsidR="008A419A" w:rsidRPr="008A419A" w:rsidRDefault="008A419A" w:rsidP="000D279E">
      <w:pPr>
        <w:pStyle w:val="a6"/>
        <w:numPr>
          <w:ilvl w:val="0"/>
          <w:numId w:val="42"/>
        </w:numPr>
        <w:spacing w:line="240" w:lineRule="auto"/>
        <w:rPr>
          <w:sz w:val="24"/>
        </w:rPr>
      </w:pPr>
      <w:r w:rsidRPr="008A419A">
        <w:rPr>
          <w:sz w:val="24"/>
        </w:rPr>
        <w:t>об отчислении обучающихся по программе аспирантуры (адъюнктуры) из организации, осуществляющей образовательную деятельность (при наличии).</w:t>
      </w:r>
    </w:p>
    <w:p w:rsidR="008A419A" w:rsidRDefault="008A419A" w:rsidP="00407ED6">
      <w:pPr>
        <w:spacing w:after="0" w:line="240" w:lineRule="auto"/>
        <w:ind w:firstLine="709"/>
        <w:jc w:val="both"/>
        <w:rPr>
          <w:rFonts w:ascii="Times New Roman" w:hAnsi="Times New Roman" w:cs="Times New Roman"/>
          <w:i/>
          <w:sz w:val="28"/>
          <w:szCs w:val="28"/>
        </w:rPr>
      </w:pPr>
    </w:p>
    <w:p w:rsidR="00407ED6" w:rsidRDefault="00CA6DAE" w:rsidP="00407ED6">
      <w:pPr>
        <w:spacing w:after="0" w:line="240" w:lineRule="auto"/>
        <w:ind w:firstLine="709"/>
        <w:jc w:val="both"/>
        <w:rPr>
          <w:rFonts w:ascii="Times New Roman" w:hAnsi="Times New Roman" w:cs="Times New Roman"/>
          <w:i/>
          <w:sz w:val="28"/>
          <w:szCs w:val="28"/>
        </w:rPr>
      </w:pPr>
      <w:r w:rsidRPr="00CA6DAE">
        <w:rPr>
          <w:rFonts w:ascii="Times New Roman" w:hAnsi="Times New Roman" w:cs="Times New Roman"/>
          <w:i/>
          <w:sz w:val="28"/>
          <w:szCs w:val="28"/>
        </w:rPr>
        <w:t xml:space="preserve">Замечание. Пример заполнения описи приведен в Приложении 1. </w:t>
      </w:r>
    </w:p>
    <w:p w:rsidR="00CA6DAE" w:rsidRPr="00CA6DAE" w:rsidRDefault="00CA6DAE" w:rsidP="00407ED6">
      <w:pPr>
        <w:spacing w:after="0" w:line="240" w:lineRule="auto"/>
        <w:ind w:firstLine="709"/>
        <w:jc w:val="both"/>
        <w:rPr>
          <w:rFonts w:ascii="Times New Roman" w:hAnsi="Times New Roman" w:cs="Times New Roman"/>
          <w:i/>
          <w:sz w:val="28"/>
          <w:szCs w:val="28"/>
        </w:rPr>
      </w:pPr>
    </w:p>
    <w:p w:rsidR="00D12087" w:rsidRPr="00300DE0" w:rsidRDefault="00300DE0" w:rsidP="00300DE0">
      <w:pPr>
        <w:widowControl w:val="0"/>
        <w:tabs>
          <w:tab w:val="left" w:pos="549"/>
        </w:tabs>
        <w:autoSpaceDE w:val="0"/>
        <w:autoSpaceDN w:val="0"/>
        <w:spacing w:after="0" w:line="240" w:lineRule="auto"/>
        <w:ind w:left="312" w:right="227"/>
        <w:jc w:val="both"/>
        <w:rPr>
          <w:rFonts w:ascii="Times New Roman" w:hAnsi="Times New Roman" w:cs="Times New Roman"/>
          <w:b/>
          <w:sz w:val="28"/>
          <w:szCs w:val="28"/>
        </w:rPr>
      </w:pPr>
      <w:r w:rsidRPr="00300DE0">
        <w:rPr>
          <w:rFonts w:ascii="Times New Roman" w:hAnsi="Times New Roman" w:cs="Times New Roman"/>
          <w:b/>
          <w:sz w:val="28"/>
          <w:szCs w:val="28"/>
        </w:rPr>
        <w:t xml:space="preserve">Раздел 2. </w:t>
      </w:r>
      <w:r w:rsidR="00D12087" w:rsidRPr="00300DE0">
        <w:rPr>
          <w:rFonts w:ascii="Times New Roman" w:hAnsi="Times New Roman" w:cs="Times New Roman"/>
          <w:b/>
          <w:sz w:val="28"/>
          <w:szCs w:val="28"/>
        </w:rPr>
        <w:t>Общие сведения об основной образовательной программе подготовки, направлении подготовки, направленности подготовки, выпускающих</w:t>
      </w:r>
      <w:r w:rsidR="00D12087" w:rsidRPr="00300DE0">
        <w:rPr>
          <w:rFonts w:ascii="Times New Roman" w:hAnsi="Times New Roman" w:cs="Times New Roman"/>
          <w:b/>
          <w:spacing w:val="-6"/>
          <w:sz w:val="28"/>
          <w:szCs w:val="28"/>
        </w:rPr>
        <w:t xml:space="preserve"> </w:t>
      </w:r>
      <w:r w:rsidR="00D12087" w:rsidRPr="00300DE0">
        <w:rPr>
          <w:rFonts w:ascii="Times New Roman" w:hAnsi="Times New Roman" w:cs="Times New Roman"/>
          <w:b/>
          <w:sz w:val="28"/>
          <w:szCs w:val="28"/>
        </w:rPr>
        <w:t>кафедрах</w:t>
      </w:r>
      <w:r w:rsidR="009D2D56">
        <w:rPr>
          <w:rFonts w:ascii="Times New Roman" w:hAnsi="Times New Roman" w:cs="Times New Roman"/>
          <w:b/>
          <w:sz w:val="28"/>
          <w:szCs w:val="28"/>
        </w:rPr>
        <w:t>, контингенте обучающихся по ООП</w:t>
      </w:r>
    </w:p>
    <w:p w:rsidR="00D12087" w:rsidRDefault="00D12087" w:rsidP="00D12087">
      <w:pPr>
        <w:pStyle w:val="af"/>
        <w:spacing w:after="3"/>
        <w:ind w:left="312" w:right="229" w:firstLine="708"/>
      </w:pPr>
      <w:r>
        <w:t>Приводятся общие сведения об основной профессиональной образовательной программе подготовки научно-педагогических кадров в аспирантуре, направлении подготовки, направленности подготовки, выпускающих кафедрах</w:t>
      </w:r>
    </w:p>
    <w:p w:rsidR="00D12087" w:rsidRDefault="00D12087" w:rsidP="00D12087">
      <w:pPr>
        <w:pStyle w:val="af"/>
        <w:ind w:left="199"/>
        <w:rPr>
          <w:sz w:val="20"/>
        </w:rPr>
      </w:pPr>
      <w:r>
        <w:rPr>
          <w:noProof/>
          <w:sz w:val="20"/>
        </w:rPr>
        <w:lastRenderedPageBreak/>
        <mc:AlternateContent>
          <mc:Choice Requires="wps">
            <w:drawing>
              <wp:inline distT="0" distB="0" distL="0" distR="0" wp14:anchorId="38A0E510" wp14:editId="0F805E39">
                <wp:extent cx="5991919" cy="2254250"/>
                <wp:effectExtent l="0" t="0" r="27940" b="1270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919" cy="2254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3CFB" w:rsidRPr="00300DE0" w:rsidRDefault="00283CFB" w:rsidP="00300DE0">
                            <w:pPr>
                              <w:tabs>
                                <w:tab w:val="left" w:pos="4744"/>
                                <w:tab w:val="left" w:pos="8594"/>
                              </w:tabs>
                              <w:spacing w:after="0" w:line="240" w:lineRule="auto"/>
                              <w:ind w:left="102" w:right="348" w:firstLine="708"/>
                              <w:jc w:val="both"/>
                              <w:rPr>
                                <w:rFonts w:ascii="Times New Roman" w:hAnsi="Times New Roman" w:cs="Times New Roman"/>
                                <w:i/>
                                <w:sz w:val="24"/>
                              </w:rPr>
                            </w:pPr>
                            <w:r w:rsidRPr="00300DE0">
                              <w:rPr>
                                <w:rFonts w:ascii="Times New Roman" w:hAnsi="Times New Roman" w:cs="Times New Roman"/>
                                <w:i/>
                                <w:sz w:val="24"/>
                              </w:rPr>
                              <w:t>Подготовка по основной образовательной программе по направлению</w:t>
                            </w:r>
                            <w:r w:rsidRPr="00300DE0">
                              <w:rPr>
                                <w:rFonts w:ascii="Times New Roman" w:hAnsi="Times New Roman" w:cs="Times New Roman"/>
                                <w:i/>
                                <w:spacing w:val="6"/>
                                <w:sz w:val="24"/>
                              </w:rPr>
                              <w:t xml:space="preserve"> </w:t>
                            </w:r>
                            <w:r w:rsidRPr="00300DE0">
                              <w:rPr>
                                <w:rFonts w:ascii="Times New Roman" w:hAnsi="Times New Roman" w:cs="Times New Roman"/>
                                <w:i/>
                                <w:sz w:val="24"/>
                              </w:rPr>
                              <w:t>подготовки</w:t>
                            </w:r>
                            <w:r w:rsidRPr="00300DE0">
                              <w:rPr>
                                <w:rFonts w:ascii="Times New Roman" w:hAnsi="Times New Roman" w:cs="Times New Roman"/>
                                <w:i/>
                                <w:sz w:val="24"/>
                                <w:u w:val="single"/>
                              </w:rPr>
                              <w:t xml:space="preserve"> </w:t>
                            </w:r>
                            <w:proofErr w:type="gramStart"/>
                            <w:r w:rsidRPr="00300DE0">
                              <w:rPr>
                                <w:rFonts w:ascii="Times New Roman" w:hAnsi="Times New Roman" w:cs="Times New Roman"/>
                                <w:i/>
                                <w:sz w:val="24"/>
                                <w:u w:val="single"/>
                              </w:rPr>
                              <w:tab/>
                            </w:r>
                            <w:r>
                              <w:rPr>
                                <w:rFonts w:ascii="Times New Roman" w:hAnsi="Times New Roman" w:cs="Times New Roman"/>
                                <w:i/>
                                <w:sz w:val="24"/>
                                <w:u w:val="single"/>
                              </w:rPr>
                              <w:t>,</w:t>
                            </w:r>
                            <w:r w:rsidRPr="00300DE0">
                              <w:rPr>
                                <w:rFonts w:ascii="Times New Roman" w:hAnsi="Times New Roman" w:cs="Times New Roman"/>
                                <w:i/>
                                <w:sz w:val="24"/>
                              </w:rPr>
                              <w:t>направленност</w:t>
                            </w:r>
                            <w:r>
                              <w:rPr>
                                <w:rFonts w:ascii="Times New Roman" w:hAnsi="Times New Roman" w:cs="Times New Roman"/>
                                <w:i/>
                                <w:sz w:val="24"/>
                              </w:rPr>
                              <w:t>ь</w:t>
                            </w:r>
                            <w:proofErr w:type="gramEnd"/>
                            <w:r>
                              <w:rPr>
                                <w:rFonts w:ascii="Times New Roman" w:hAnsi="Times New Roman" w:cs="Times New Roman"/>
                                <w:i/>
                                <w:sz w:val="24"/>
                              </w:rPr>
                              <w:t xml:space="preserve"> (профиль)</w:t>
                            </w:r>
                            <w:r w:rsidRPr="00300DE0">
                              <w:rPr>
                                <w:rFonts w:ascii="Times New Roman" w:hAnsi="Times New Roman" w:cs="Times New Roman"/>
                                <w:i/>
                                <w:sz w:val="24"/>
                                <w:u w:val="single"/>
                              </w:rPr>
                              <w:t xml:space="preserve"> </w:t>
                            </w:r>
                            <w:r w:rsidRPr="00300DE0">
                              <w:rPr>
                                <w:rFonts w:ascii="Times New Roman" w:hAnsi="Times New Roman" w:cs="Times New Roman"/>
                                <w:i/>
                                <w:sz w:val="24"/>
                                <w:u w:val="single"/>
                              </w:rPr>
                              <w:tab/>
                            </w:r>
                            <w:r w:rsidRPr="00300DE0">
                              <w:rPr>
                                <w:rFonts w:ascii="Times New Roman" w:hAnsi="Times New Roman" w:cs="Times New Roman"/>
                                <w:i/>
                                <w:sz w:val="24"/>
                              </w:rPr>
                              <w:t xml:space="preserve">в соответствии с федеральным государственным образовательным стандартом высшего образования (уровень подготовки кадров высшей квалификации), утвержденным приказом </w:t>
                            </w:r>
                            <w:proofErr w:type="spellStart"/>
                            <w:r w:rsidRPr="00300DE0">
                              <w:rPr>
                                <w:rFonts w:ascii="Times New Roman" w:hAnsi="Times New Roman" w:cs="Times New Roman"/>
                                <w:i/>
                                <w:sz w:val="24"/>
                              </w:rPr>
                              <w:t>Минобрнауки</w:t>
                            </w:r>
                            <w:proofErr w:type="spellEnd"/>
                            <w:r w:rsidRPr="00300DE0">
                              <w:rPr>
                                <w:rFonts w:ascii="Times New Roman" w:hAnsi="Times New Roman" w:cs="Times New Roman"/>
                                <w:i/>
                                <w:sz w:val="24"/>
                              </w:rPr>
                              <w:t xml:space="preserve"> России</w:t>
                            </w:r>
                            <w:r w:rsidRPr="00300DE0">
                              <w:rPr>
                                <w:rFonts w:ascii="Times New Roman" w:hAnsi="Times New Roman" w:cs="Times New Roman"/>
                                <w:i/>
                                <w:spacing w:val="52"/>
                                <w:sz w:val="24"/>
                              </w:rPr>
                              <w:t xml:space="preserve"> </w:t>
                            </w:r>
                            <w:r w:rsidRPr="00300DE0">
                              <w:rPr>
                                <w:rFonts w:ascii="Times New Roman" w:hAnsi="Times New Roman" w:cs="Times New Roman"/>
                                <w:i/>
                                <w:sz w:val="24"/>
                              </w:rPr>
                              <w:t>от</w:t>
                            </w:r>
                            <w:r>
                              <w:rPr>
                                <w:rFonts w:ascii="Times New Roman" w:hAnsi="Times New Roman" w:cs="Times New Roman"/>
                                <w:i/>
                                <w:sz w:val="24"/>
                              </w:rPr>
                              <w:t xml:space="preserve"> </w:t>
                            </w:r>
                            <w:r w:rsidRPr="00300DE0">
                              <w:rPr>
                                <w:rFonts w:ascii="Times New Roman" w:hAnsi="Times New Roman" w:cs="Times New Roman"/>
                                <w:sz w:val="24"/>
                                <w:u w:val="single"/>
                              </w:rPr>
                              <w:t xml:space="preserve">          </w:t>
                            </w:r>
                            <w:r w:rsidRPr="00300DE0">
                              <w:rPr>
                                <w:rFonts w:ascii="Times New Roman" w:hAnsi="Times New Roman" w:cs="Times New Roman"/>
                                <w:spacing w:val="-5"/>
                                <w:sz w:val="24"/>
                                <w:u w:val="single"/>
                              </w:rPr>
                              <w:t xml:space="preserve"> </w:t>
                            </w:r>
                            <w:r w:rsidRPr="00300DE0">
                              <w:rPr>
                                <w:rFonts w:ascii="Times New Roman" w:hAnsi="Times New Roman" w:cs="Times New Roman"/>
                                <w:sz w:val="24"/>
                              </w:rPr>
                              <w:t xml:space="preserve"> </w:t>
                            </w:r>
                            <w:r w:rsidRPr="00300DE0">
                              <w:rPr>
                                <w:rFonts w:ascii="Times New Roman" w:hAnsi="Times New Roman" w:cs="Times New Roman"/>
                                <w:spacing w:val="-17"/>
                                <w:sz w:val="24"/>
                              </w:rPr>
                              <w:t xml:space="preserve"> </w:t>
                            </w:r>
                            <w:r w:rsidRPr="00300DE0">
                              <w:rPr>
                                <w:rFonts w:ascii="Times New Roman" w:hAnsi="Times New Roman" w:cs="Times New Roman"/>
                                <w:i/>
                                <w:sz w:val="24"/>
                              </w:rPr>
                              <w:t>№</w:t>
                            </w:r>
                            <w:r w:rsidRPr="00300DE0">
                              <w:rPr>
                                <w:rFonts w:ascii="Times New Roman" w:hAnsi="Times New Roman" w:cs="Times New Roman"/>
                                <w:i/>
                                <w:sz w:val="24"/>
                                <w:u w:val="single"/>
                              </w:rPr>
                              <w:t xml:space="preserve"> </w:t>
                            </w:r>
                            <w:r w:rsidRPr="00300DE0">
                              <w:rPr>
                                <w:rFonts w:ascii="Times New Roman" w:hAnsi="Times New Roman" w:cs="Times New Roman"/>
                                <w:i/>
                                <w:sz w:val="24"/>
                              </w:rPr>
                              <w:t>, в федеральном государственном  бюджетном  образовательном  учреждении  высшего образования «</w:t>
                            </w:r>
                            <w:r>
                              <w:rPr>
                                <w:rFonts w:ascii="Times New Roman" w:hAnsi="Times New Roman" w:cs="Times New Roman"/>
                                <w:i/>
                                <w:sz w:val="24"/>
                              </w:rPr>
                              <w:t>Адыгейский г</w:t>
                            </w:r>
                            <w:r w:rsidRPr="00300DE0">
                              <w:rPr>
                                <w:rFonts w:ascii="Times New Roman" w:hAnsi="Times New Roman" w:cs="Times New Roman"/>
                                <w:i/>
                                <w:sz w:val="24"/>
                              </w:rPr>
                              <w:t xml:space="preserve">осударственный университет» (далее – Университет) </w:t>
                            </w:r>
                            <w:r>
                              <w:rPr>
                                <w:rFonts w:ascii="Times New Roman" w:hAnsi="Times New Roman" w:cs="Times New Roman"/>
                                <w:i/>
                                <w:sz w:val="24"/>
                              </w:rPr>
                              <w:t xml:space="preserve">ведется </w:t>
                            </w:r>
                            <w:r w:rsidRPr="00300DE0">
                              <w:rPr>
                                <w:rFonts w:ascii="Times New Roman" w:hAnsi="Times New Roman" w:cs="Times New Roman"/>
                                <w:i/>
                                <w:sz w:val="24"/>
                              </w:rPr>
                              <w:t xml:space="preserve">с 2014 года. Право университета на </w:t>
                            </w:r>
                            <w:r>
                              <w:rPr>
                                <w:rFonts w:ascii="Times New Roman" w:hAnsi="Times New Roman" w:cs="Times New Roman"/>
                                <w:i/>
                                <w:sz w:val="24"/>
                              </w:rPr>
                              <w:t xml:space="preserve">образовательную деятельность по направлению подготовки </w:t>
                            </w:r>
                            <w:r w:rsidRPr="00300DE0">
                              <w:rPr>
                                <w:rFonts w:ascii="Times New Roman" w:hAnsi="Times New Roman" w:cs="Times New Roman"/>
                                <w:i/>
                                <w:sz w:val="24"/>
                              </w:rPr>
                              <w:t xml:space="preserve">подтверждено лицензией Федеральной службы по надзору в сфере образования и науки </w:t>
                            </w:r>
                            <w:r w:rsidRPr="00377B81">
                              <w:rPr>
                                <w:rFonts w:ascii="Times New Roman" w:hAnsi="Times New Roman" w:cs="Times New Roman"/>
                                <w:i/>
                                <w:sz w:val="24"/>
                              </w:rPr>
                              <w:t>от 12 сентября 2016 года, №2375, серия 90Л01</w:t>
                            </w:r>
                            <w:r w:rsidRPr="00377B81">
                              <w:rPr>
                                <w:rFonts w:ascii="Times New Roman" w:hAnsi="Times New Roman" w:cs="Times New Roman"/>
                                <w:i/>
                                <w:spacing w:val="-13"/>
                                <w:sz w:val="24"/>
                              </w:rPr>
                              <w:t xml:space="preserve"> </w:t>
                            </w:r>
                            <w:r w:rsidRPr="00377B81">
                              <w:rPr>
                                <w:rFonts w:ascii="Times New Roman" w:hAnsi="Times New Roman" w:cs="Times New Roman"/>
                                <w:i/>
                                <w:sz w:val="24"/>
                              </w:rPr>
                              <w:t>№0009442.</w:t>
                            </w:r>
                            <w:r w:rsidRPr="00377B81">
                              <w:rPr>
                                <w:rFonts w:ascii="Times New Roman" w:hAnsi="Times New Roman" w:cs="Times New Roman"/>
                                <w:i/>
                                <w:sz w:val="24"/>
                                <w:szCs w:val="24"/>
                              </w:rPr>
                              <w:t xml:space="preserve"> Направление подготовки имеет государственную аккредитацию: свидетельство о государственной </w:t>
                            </w:r>
                            <w:proofErr w:type="gramStart"/>
                            <w:r w:rsidRPr="00377B81">
                              <w:rPr>
                                <w:rFonts w:ascii="Times New Roman" w:hAnsi="Times New Roman" w:cs="Times New Roman"/>
                                <w:i/>
                                <w:sz w:val="24"/>
                                <w:szCs w:val="24"/>
                              </w:rPr>
                              <w:t>аккредитации  от</w:t>
                            </w:r>
                            <w:proofErr w:type="gramEnd"/>
                            <w:r w:rsidRPr="00377B81">
                              <w:rPr>
                                <w:rFonts w:ascii="Times New Roman" w:hAnsi="Times New Roman" w:cs="Times New Roman"/>
                                <w:i/>
                                <w:sz w:val="24"/>
                                <w:szCs w:val="24"/>
                              </w:rPr>
                              <w:t xml:space="preserve"> 08 ноября 2016 г. №2334, серия 90А01 №0002457.</w:t>
                            </w:r>
                          </w:p>
                        </w:txbxContent>
                      </wps:txbx>
                      <wps:bodyPr rot="0" vert="horz" wrap="square" lIns="0" tIns="0" rIns="0" bIns="0" anchor="t" anchorCtr="0" upright="1">
                        <a:noAutofit/>
                      </wps:bodyPr>
                    </wps:wsp>
                  </a:graphicData>
                </a:graphic>
              </wp:inline>
            </w:drawing>
          </mc:Choice>
          <mc:Fallback>
            <w:pict>
              <v:shapetype w14:anchorId="38A0E510" id="_x0000_t202" coordsize="21600,21600" o:spt="202" path="m,l,21600r21600,l21600,xe">
                <v:stroke joinstyle="miter"/>
                <v:path gradientshapeok="t" o:connecttype="rect"/>
              </v:shapetype>
              <v:shape id="Надпись 3" o:spid="_x0000_s1026" type="#_x0000_t202" style="width:471.8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" filled="f" strokeweight=".48pt">
                <v:textbox inset="0,0,0,0">
                  <w:txbxContent>
                    <w:p w:rsidR="00283CFB" w:rsidRPr="00300DE0" w:rsidRDefault="00283CFB" w:rsidP="00300DE0">
                      <w:pPr>
                        <w:tabs>
                          <w:tab w:val="left" w:pos="4744"/>
                          <w:tab w:val="left" w:pos="8594"/>
                        </w:tabs>
                        <w:spacing w:after="0" w:line="240" w:lineRule="auto"/>
                        <w:ind w:left="102" w:right="348" w:firstLine="708"/>
                        <w:jc w:val="both"/>
                        <w:rPr>
                          <w:rFonts w:ascii="Times New Roman" w:hAnsi="Times New Roman" w:cs="Times New Roman"/>
                          <w:i/>
                          <w:sz w:val="24"/>
                        </w:rPr>
                      </w:pPr>
                      <w:r w:rsidRPr="00300DE0">
                        <w:rPr>
                          <w:rFonts w:ascii="Times New Roman" w:hAnsi="Times New Roman" w:cs="Times New Roman"/>
                          <w:i/>
                          <w:sz w:val="24"/>
                        </w:rPr>
                        <w:t>Подготовка по основной образовательной программе по направлению</w:t>
                      </w:r>
                      <w:r w:rsidRPr="00300DE0">
                        <w:rPr>
                          <w:rFonts w:ascii="Times New Roman" w:hAnsi="Times New Roman" w:cs="Times New Roman"/>
                          <w:i/>
                          <w:spacing w:val="6"/>
                          <w:sz w:val="24"/>
                        </w:rPr>
                        <w:t xml:space="preserve"> </w:t>
                      </w:r>
                      <w:r w:rsidRPr="00300DE0">
                        <w:rPr>
                          <w:rFonts w:ascii="Times New Roman" w:hAnsi="Times New Roman" w:cs="Times New Roman"/>
                          <w:i/>
                          <w:sz w:val="24"/>
                        </w:rPr>
                        <w:t>подготовки</w:t>
                      </w:r>
                      <w:r w:rsidRPr="00300DE0">
                        <w:rPr>
                          <w:rFonts w:ascii="Times New Roman" w:hAnsi="Times New Roman" w:cs="Times New Roman"/>
                          <w:i/>
                          <w:sz w:val="24"/>
                          <w:u w:val="single"/>
                        </w:rPr>
                        <w:t xml:space="preserve"> </w:t>
                      </w:r>
                      <w:proofErr w:type="gramStart"/>
                      <w:r w:rsidRPr="00300DE0">
                        <w:rPr>
                          <w:rFonts w:ascii="Times New Roman" w:hAnsi="Times New Roman" w:cs="Times New Roman"/>
                          <w:i/>
                          <w:sz w:val="24"/>
                          <w:u w:val="single"/>
                        </w:rPr>
                        <w:tab/>
                      </w:r>
                      <w:r>
                        <w:rPr>
                          <w:rFonts w:ascii="Times New Roman" w:hAnsi="Times New Roman" w:cs="Times New Roman"/>
                          <w:i/>
                          <w:sz w:val="24"/>
                          <w:u w:val="single"/>
                        </w:rPr>
                        <w:t>,</w:t>
                      </w:r>
                      <w:r w:rsidRPr="00300DE0">
                        <w:rPr>
                          <w:rFonts w:ascii="Times New Roman" w:hAnsi="Times New Roman" w:cs="Times New Roman"/>
                          <w:i/>
                          <w:sz w:val="24"/>
                        </w:rPr>
                        <w:t>направленност</w:t>
                      </w:r>
                      <w:r>
                        <w:rPr>
                          <w:rFonts w:ascii="Times New Roman" w:hAnsi="Times New Roman" w:cs="Times New Roman"/>
                          <w:i/>
                          <w:sz w:val="24"/>
                        </w:rPr>
                        <w:t>ь</w:t>
                      </w:r>
                      <w:proofErr w:type="gramEnd"/>
                      <w:r>
                        <w:rPr>
                          <w:rFonts w:ascii="Times New Roman" w:hAnsi="Times New Roman" w:cs="Times New Roman"/>
                          <w:i/>
                          <w:sz w:val="24"/>
                        </w:rPr>
                        <w:t xml:space="preserve"> (профиль)</w:t>
                      </w:r>
                      <w:r w:rsidRPr="00300DE0">
                        <w:rPr>
                          <w:rFonts w:ascii="Times New Roman" w:hAnsi="Times New Roman" w:cs="Times New Roman"/>
                          <w:i/>
                          <w:sz w:val="24"/>
                          <w:u w:val="single"/>
                        </w:rPr>
                        <w:t xml:space="preserve"> </w:t>
                      </w:r>
                      <w:r w:rsidRPr="00300DE0">
                        <w:rPr>
                          <w:rFonts w:ascii="Times New Roman" w:hAnsi="Times New Roman" w:cs="Times New Roman"/>
                          <w:i/>
                          <w:sz w:val="24"/>
                          <w:u w:val="single"/>
                        </w:rPr>
                        <w:tab/>
                      </w:r>
                      <w:r w:rsidRPr="00300DE0">
                        <w:rPr>
                          <w:rFonts w:ascii="Times New Roman" w:hAnsi="Times New Roman" w:cs="Times New Roman"/>
                          <w:i/>
                          <w:sz w:val="24"/>
                        </w:rPr>
                        <w:t xml:space="preserve">в соответствии с федеральным государственным образовательным стандартом высшего образования (уровень подготовки кадров высшей квалификации), утвержденным приказом </w:t>
                      </w:r>
                      <w:proofErr w:type="spellStart"/>
                      <w:r w:rsidRPr="00300DE0">
                        <w:rPr>
                          <w:rFonts w:ascii="Times New Roman" w:hAnsi="Times New Roman" w:cs="Times New Roman"/>
                          <w:i/>
                          <w:sz w:val="24"/>
                        </w:rPr>
                        <w:t>Минобрнауки</w:t>
                      </w:r>
                      <w:proofErr w:type="spellEnd"/>
                      <w:r w:rsidRPr="00300DE0">
                        <w:rPr>
                          <w:rFonts w:ascii="Times New Roman" w:hAnsi="Times New Roman" w:cs="Times New Roman"/>
                          <w:i/>
                          <w:sz w:val="24"/>
                        </w:rPr>
                        <w:t xml:space="preserve"> России</w:t>
                      </w:r>
                      <w:r w:rsidRPr="00300DE0">
                        <w:rPr>
                          <w:rFonts w:ascii="Times New Roman" w:hAnsi="Times New Roman" w:cs="Times New Roman"/>
                          <w:i/>
                          <w:spacing w:val="52"/>
                          <w:sz w:val="24"/>
                        </w:rPr>
                        <w:t xml:space="preserve"> </w:t>
                      </w:r>
                      <w:r w:rsidRPr="00300DE0">
                        <w:rPr>
                          <w:rFonts w:ascii="Times New Roman" w:hAnsi="Times New Roman" w:cs="Times New Roman"/>
                          <w:i/>
                          <w:sz w:val="24"/>
                        </w:rPr>
                        <w:t>от</w:t>
                      </w:r>
                      <w:r>
                        <w:rPr>
                          <w:rFonts w:ascii="Times New Roman" w:hAnsi="Times New Roman" w:cs="Times New Roman"/>
                          <w:i/>
                          <w:sz w:val="24"/>
                        </w:rPr>
                        <w:t xml:space="preserve"> </w:t>
                      </w:r>
                      <w:r w:rsidRPr="00300DE0">
                        <w:rPr>
                          <w:rFonts w:ascii="Times New Roman" w:hAnsi="Times New Roman" w:cs="Times New Roman"/>
                          <w:sz w:val="24"/>
                          <w:u w:val="single"/>
                        </w:rPr>
                        <w:t xml:space="preserve">          </w:t>
                      </w:r>
                      <w:r w:rsidRPr="00300DE0">
                        <w:rPr>
                          <w:rFonts w:ascii="Times New Roman" w:hAnsi="Times New Roman" w:cs="Times New Roman"/>
                          <w:spacing w:val="-5"/>
                          <w:sz w:val="24"/>
                          <w:u w:val="single"/>
                        </w:rPr>
                        <w:t xml:space="preserve"> </w:t>
                      </w:r>
                      <w:r w:rsidRPr="00300DE0">
                        <w:rPr>
                          <w:rFonts w:ascii="Times New Roman" w:hAnsi="Times New Roman" w:cs="Times New Roman"/>
                          <w:sz w:val="24"/>
                        </w:rPr>
                        <w:t xml:space="preserve"> </w:t>
                      </w:r>
                      <w:r w:rsidRPr="00300DE0">
                        <w:rPr>
                          <w:rFonts w:ascii="Times New Roman" w:hAnsi="Times New Roman" w:cs="Times New Roman"/>
                          <w:spacing w:val="-17"/>
                          <w:sz w:val="24"/>
                        </w:rPr>
                        <w:t xml:space="preserve"> </w:t>
                      </w:r>
                      <w:r w:rsidRPr="00300DE0">
                        <w:rPr>
                          <w:rFonts w:ascii="Times New Roman" w:hAnsi="Times New Roman" w:cs="Times New Roman"/>
                          <w:i/>
                          <w:sz w:val="24"/>
                        </w:rPr>
                        <w:t>№</w:t>
                      </w:r>
                      <w:r w:rsidRPr="00300DE0">
                        <w:rPr>
                          <w:rFonts w:ascii="Times New Roman" w:hAnsi="Times New Roman" w:cs="Times New Roman"/>
                          <w:i/>
                          <w:sz w:val="24"/>
                          <w:u w:val="single"/>
                        </w:rPr>
                        <w:t xml:space="preserve"> </w:t>
                      </w:r>
                      <w:r w:rsidRPr="00300DE0">
                        <w:rPr>
                          <w:rFonts w:ascii="Times New Roman" w:hAnsi="Times New Roman" w:cs="Times New Roman"/>
                          <w:i/>
                          <w:sz w:val="24"/>
                        </w:rPr>
                        <w:t>, в федеральном государственном  бюджетном  образовательном  учреждении  высшего образования «</w:t>
                      </w:r>
                      <w:r>
                        <w:rPr>
                          <w:rFonts w:ascii="Times New Roman" w:hAnsi="Times New Roman" w:cs="Times New Roman"/>
                          <w:i/>
                          <w:sz w:val="24"/>
                        </w:rPr>
                        <w:t>Адыгейский г</w:t>
                      </w:r>
                      <w:r w:rsidRPr="00300DE0">
                        <w:rPr>
                          <w:rFonts w:ascii="Times New Roman" w:hAnsi="Times New Roman" w:cs="Times New Roman"/>
                          <w:i/>
                          <w:sz w:val="24"/>
                        </w:rPr>
                        <w:t xml:space="preserve">осударственный университет» (далее – Университет) </w:t>
                      </w:r>
                      <w:r>
                        <w:rPr>
                          <w:rFonts w:ascii="Times New Roman" w:hAnsi="Times New Roman" w:cs="Times New Roman"/>
                          <w:i/>
                          <w:sz w:val="24"/>
                        </w:rPr>
                        <w:t xml:space="preserve">ведется </w:t>
                      </w:r>
                      <w:r w:rsidRPr="00300DE0">
                        <w:rPr>
                          <w:rFonts w:ascii="Times New Roman" w:hAnsi="Times New Roman" w:cs="Times New Roman"/>
                          <w:i/>
                          <w:sz w:val="24"/>
                        </w:rPr>
                        <w:t xml:space="preserve">с 2014 года. Право университета на </w:t>
                      </w:r>
                      <w:r>
                        <w:rPr>
                          <w:rFonts w:ascii="Times New Roman" w:hAnsi="Times New Roman" w:cs="Times New Roman"/>
                          <w:i/>
                          <w:sz w:val="24"/>
                        </w:rPr>
                        <w:t xml:space="preserve">образовательную деятельность по направлению подготовки </w:t>
                      </w:r>
                      <w:r w:rsidRPr="00300DE0">
                        <w:rPr>
                          <w:rFonts w:ascii="Times New Roman" w:hAnsi="Times New Roman" w:cs="Times New Roman"/>
                          <w:i/>
                          <w:sz w:val="24"/>
                        </w:rPr>
                        <w:t xml:space="preserve">подтверждено лицензией Федеральной службы по надзору в сфере образования и науки </w:t>
                      </w:r>
                      <w:r w:rsidRPr="00377B81">
                        <w:rPr>
                          <w:rFonts w:ascii="Times New Roman" w:hAnsi="Times New Roman" w:cs="Times New Roman"/>
                          <w:i/>
                          <w:sz w:val="24"/>
                        </w:rPr>
                        <w:t>от 12 сентября 2016 года, №2375, серия 90Л01</w:t>
                      </w:r>
                      <w:r w:rsidRPr="00377B81">
                        <w:rPr>
                          <w:rFonts w:ascii="Times New Roman" w:hAnsi="Times New Roman" w:cs="Times New Roman"/>
                          <w:i/>
                          <w:spacing w:val="-13"/>
                          <w:sz w:val="24"/>
                        </w:rPr>
                        <w:t xml:space="preserve"> </w:t>
                      </w:r>
                      <w:r w:rsidRPr="00377B81">
                        <w:rPr>
                          <w:rFonts w:ascii="Times New Roman" w:hAnsi="Times New Roman" w:cs="Times New Roman"/>
                          <w:i/>
                          <w:sz w:val="24"/>
                        </w:rPr>
                        <w:t>№0009442.</w:t>
                      </w:r>
                      <w:r w:rsidRPr="00377B81">
                        <w:rPr>
                          <w:rFonts w:ascii="Times New Roman" w:hAnsi="Times New Roman" w:cs="Times New Roman"/>
                          <w:i/>
                          <w:sz w:val="24"/>
                          <w:szCs w:val="24"/>
                        </w:rPr>
                        <w:t xml:space="preserve"> Направление подготовки имеет государственную аккредитацию: свидетельство о государственной </w:t>
                      </w:r>
                      <w:proofErr w:type="gramStart"/>
                      <w:r w:rsidRPr="00377B81">
                        <w:rPr>
                          <w:rFonts w:ascii="Times New Roman" w:hAnsi="Times New Roman" w:cs="Times New Roman"/>
                          <w:i/>
                          <w:sz w:val="24"/>
                          <w:szCs w:val="24"/>
                        </w:rPr>
                        <w:t>аккредитации  от</w:t>
                      </w:r>
                      <w:proofErr w:type="gramEnd"/>
                      <w:r w:rsidRPr="00377B81">
                        <w:rPr>
                          <w:rFonts w:ascii="Times New Roman" w:hAnsi="Times New Roman" w:cs="Times New Roman"/>
                          <w:i/>
                          <w:sz w:val="24"/>
                          <w:szCs w:val="24"/>
                        </w:rPr>
                        <w:t xml:space="preserve"> 08 ноября 2016 г. №2334, серия 90А01 №0002457.</w:t>
                      </w:r>
                    </w:p>
                  </w:txbxContent>
                </v:textbox>
                <w10:anchorlock/>
              </v:shape>
            </w:pict>
          </mc:Fallback>
        </mc:AlternateContent>
      </w:r>
    </w:p>
    <w:p w:rsidR="00D12087" w:rsidRDefault="00D12087" w:rsidP="00D12087">
      <w:pPr>
        <w:pStyle w:val="af"/>
        <w:rPr>
          <w:sz w:val="17"/>
        </w:rPr>
      </w:pPr>
    </w:p>
    <w:p w:rsidR="00407ED6" w:rsidRPr="00407ED6" w:rsidRDefault="006D3D4A" w:rsidP="00407ED6">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07ED6" w:rsidRPr="00407ED6">
        <w:rPr>
          <w:rFonts w:ascii="Times New Roman" w:hAnsi="Times New Roman" w:cs="Times New Roman"/>
          <w:b/>
          <w:sz w:val="24"/>
          <w:szCs w:val="24"/>
        </w:rPr>
        <w:t>1 Общие сведения об основной образовательной программе по направлению подготовки (специальности) и выпускающей кафедре</w:t>
      </w:r>
    </w:p>
    <w:p w:rsidR="00407ED6" w:rsidRPr="00407ED6" w:rsidRDefault="00407ED6" w:rsidP="00407ED6">
      <w:pPr>
        <w:spacing w:after="0" w:line="240" w:lineRule="auto"/>
        <w:ind w:firstLine="709"/>
        <w:jc w:val="both"/>
        <w:rPr>
          <w:rFonts w:ascii="Times New Roman" w:hAnsi="Times New Roman" w:cs="Times New Roman"/>
          <w:sz w:val="24"/>
          <w:szCs w:val="24"/>
        </w:rPr>
      </w:pPr>
    </w:p>
    <w:p w:rsidR="00F55A6E" w:rsidRDefault="00F55A6E" w:rsidP="00F55A6E">
      <w:pPr>
        <w:pStyle w:val="af"/>
        <w:tabs>
          <w:tab w:val="left" w:pos="4888"/>
          <w:tab w:val="left" w:pos="10443"/>
        </w:tabs>
        <w:spacing w:before="89"/>
        <w:ind w:right="230" w:firstLine="708"/>
      </w:pPr>
      <w:r>
        <w:t>В реализации основной образовательной программы высшего образования</w:t>
      </w:r>
      <w:r>
        <w:rPr>
          <w:spacing w:val="64"/>
        </w:rPr>
        <w:t xml:space="preserve"> </w:t>
      </w:r>
      <w:r>
        <w:t>по направлению</w:t>
      </w:r>
      <w:r w:rsidRPr="00862F22">
        <w:t xml:space="preserve"> </w:t>
      </w:r>
      <w:r w:rsidR="00862F22" w:rsidRPr="00862F22">
        <w:t>подготовки</w:t>
      </w:r>
      <w:r w:rsidR="00862F22">
        <w:rPr>
          <w:u w:val="single"/>
        </w:rPr>
        <w:t xml:space="preserve"> </w:t>
      </w:r>
      <w:r>
        <w:rPr>
          <w:u w:val="single"/>
        </w:rPr>
        <w:tab/>
      </w:r>
      <w:r>
        <w:rPr>
          <w:spacing w:val="-17"/>
        </w:rPr>
        <w:t xml:space="preserve">, </w:t>
      </w:r>
      <w:r>
        <w:t>направленности</w:t>
      </w:r>
      <w:r>
        <w:rPr>
          <w:u w:val="single"/>
        </w:rPr>
        <w:t xml:space="preserve"> </w:t>
      </w:r>
      <w:r>
        <w:rPr>
          <w:u w:val="single"/>
        </w:rPr>
        <w:tab/>
      </w:r>
      <w:r>
        <w:t>принимают участие</w:t>
      </w:r>
      <w:r>
        <w:rPr>
          <w:spacing w:val="-1"/>
        </w:rPr>
        <w:t xml:space="preserve"> следующие </w:t>
      </w:r>
      <w:r>
        <w:t>кафедры:</w:t>
      </w:r>
    </w:p>
    <w:p w:rsidR="00F55A6E" w:rsidRDefault="00F55A6E" w:rsidP="00F55A6E">
      <w:pPr>
        <w:pStyle w:val="af"/>
        <w:spacing w:before="5"/>
        <w:rPr>
          <w:sz w:val="23"/>
        </w:rPr>
      </w:pPr>
      <w:r>
        <w:rPr>
          <w:noProof/>
          <w:sz w:val="28"/>
        </w:rPr>
        <mc:AlternateContent>
          <mc:Choice Requires="wps">
            <w:drawing>
              <wp:anchor distT="0" distB="0" distL="0" distR="0" simplePos="0" relativeHeight="251659264" behindDoc="1" locked="0" layoutInCell="1" allowOverlap="1" wp14:anchorId="4541FA2B" wp14:editId="0F272F26">
                <wp:simplePos x="0" y="0"/>
                <wp:positionH relativeFrom="page">
                  <wp:posOffset>1169035</wp:posOffset>
                </wp:positionH>
                <wp:positionV relativeFrom="paragraph">
                  <wp:posOffset>200025</wp:posOffset>
                </wp:positionV>
                <wp:extent cx="5600700" cy="1270"/>
                <wp:effectExtent l="6985" t="5080" r="12065" b="1270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0 1841 1841"/>
                            <a:gd name="T1" fmla="*/ T0 w 8820"/>
                            <a:gd name="T2" fmla="+- 0 10661 1841"/>
                            <a:gd name="T3" fmla="*/ T2 w 8820"/>
                          </a:gdLst>
                          <a:ahLst/>
                          <a:cxnLst>
                            <a:cxn ang="0">
                              <a:pos x="T1" y="0"/>
                            </a:cxn>
                            <a:cxn ang="0">
                              <a:pos x="T3" y="0"/>
                            </a:cxn>
                          </a:cxnLst>
                          <a:rect l="0" t="0" r="r" b="b"/>
                          <a:pathLst>
                            <a:path w="8820">
                              <a:moveTo>
                                <a:pt x="0" y="0"/>
                              </a:moveTo>
                              <a:lnTo>
                                <a:pt x="88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7AC2" id="Полилиния 2" o:spid="_x0000_s1026" style="position:absolute;margin-left:92.05pt;margin-top:15.75pt;width:4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" path="m,l8820,e" filled="f" strokeweight=".19811mm">
                <v:path arrowok="t" o:connecttype="custom" o:connectlocs="0,0;5600700,0" o:connectangles="0,0"/>
                <w10:wrap type="topAndBottom" anchorx="page"/>
              </v:shape>
            </w:pict>
          </mc:Fallback>
        </mc:AlternateContent>
      </w:r>
      <w:r>
        <w:rPr>
          <w:noProof/>
          <w:sz w:val="28"/>
        </w:rPr>
        <mc:AlternateContent>
          <mc:Choice Requires="wps">
            <w:drawing>
              <wp:anchor distT="0" distB="0" distL="0" distR="0" simplePos="0" relativeHeight="251660288" behindDoc="1" locked="0" layoutInCell="1" allowOverlap="1" wp14:anchorId="6D486B04" wp14:editId="0E3E6AB9">
                <wp:simplePos x="0" y="0"/>
                <wp:positionH relativeFrom="page">
                  <wp:posOffset>1169035</wp:posOffset>
                </wp:positionH>
                <wp:positionV relativeFrom="paragraph">
                  <wp:posOffset>404495</wp:posOffset>
                </wp:positionV>
                <wp:extent cx="5600065" cy="1270"/>
                <wp:effectExtent l="6985" t="9525" r="12700" b="825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065" cy="1270"/>
                        </a:xfrm>
                        <a:custGeom>
                          <a:avLst/>
                          <a:gdLst>
                            <a:gd name="T0" fmla="+- 0 1841 1841"/>
                            <a:gd name="T1" fmla="*/ T0 w 8819"/>
                            <a:gd name="T2" fmla="+- 0 10660 1841"/>
                            <a:gd name="T3" fmla="*/ T2 w 8819"/>
                          </a:gdLst>
                          <a:ahLst/>
                          <a:cxnLst>
                            <a:cxn ang="0">
                              <a:pos x="T1" y="0"/>
                            </a:cxn>
                            <a:cxn ang="0">
                              <a:pos x="T3" y="0"/>
                            </a:cxn>
                          </a:cxnLst>
                          <a:rect l="0" t="0" r="r" b="b"/>
                          <a:pathLst>
                            <a:path w="8819">
                              <a:moveTo>
                                <a:pt x="0" y="0"/>
                              </a:moveTo>
                              <a:lnTo>
                                <a:pt x="88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CC43" id="Полилиния 1" o:spid="_x0000_s1026" style="position:absolute;margin-left:92.05pt;margin-top:31.85pt;width:44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" path="m,l8819,e" filled="f" strokeweight=".19811mm">
                <v:path arrowok="t" o:connecttype="custom" o:connectlocs="0,0;5600065,0" o:connectangles="0,0"/>
                <w10:wrap type="topAndBottom" anchorx="page"/>
              </v:shape>
            </w:pict>
          </mc:Fallback>
        </mc:AlternateContent>
      </w:r>
    </w:p>
    <w:p w:rsidR="00F55A6E" w:rsidRDefault="00F55A6E" w:rsidP="00F55A6E">
      <w:pPr>
        <w:pStyle w:val="af"/>
        <w:rPr>
          <w:sz w:val="21"/>
        </w:rPr>
      </w:pPr>
    </w:p>
    <w:p w:rsidR="00F55A6E" w:rsidRDefault="00F55A6E" w:rsidP="00407ED6">
      <w:pPr>
        <w:spacing w:after="0" w:line="240" w:lineRule="auto"/>
        <w:ind w:firstLine="709"/>
        <w:jc w:val="both"/>
        <w:rPr>
          <w:rFonts w:ascii="Times New Roman" w:hAnsi="Times New Roman" w:cs="Times New Roman"/>
          <w:sz w:val="24"/>
          <w:szCs w:val="24"/>
        </w:rPr>
      </w:pPr>
    </w:p>
    <w:p w:rsidR="00407ED6" w:rsidRPr="00407ED6" w:rsidRDefault="00F55A6E" w:rsidP="00407E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п</w:t>
      </w:r>
      <w:r w:rsidR="00407ED6" w:rsidRPr="00407ED6">
        <w:rPr>
          <w:rFonts w:ascii="Times New Roman" w:hAnsi="Times New Roman" w:cs="Times New Roman"/>
          <w:sz w:val="24"/>
          <w:szCs w:val="24"/>
        </w:rPr>
        <w:t xml:space="preserve">риводятся общие сведения о </w:t>
      </w:r>
      <w:r>
        <w:rPr>
          <w:rFonts w:ascii="Times New Roman" w:hAnsi="Times New Roman" w:cs="Times New Roman"/>
          <w:sz w:val="24"/>
          <w:szCs w:val="24"/>
        </w:rPr>
        <w:t xml:space="preserve">направлении подготовки и </w:t>
      </w:r>
      <w:r w:rsidR="00407ED6" w:rsidRPr="00407ED6">
        <w:rPr>
          <w:rFonts w:ascii="Times New Roman" w:hAnsi="Times New Roman" w:cs="Times New Roman"/>
          <w:sz w:val="24"/>
          <w:szCs w:val="24"/>
        </w:rPr>
        <w:t>выпускающей кафедре.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407ED6" w:rsidRPr="00407ED6" w:rsidTr="00F55A6E">
        <w:tc>
          <w:tcPr>
            <w:tcW w:w="9345" w:type="dxa"/>
          </w:tcPr>
          <w:p w:rsidR="00407ED6" w:rsidRDefault="00407ED6" w:rsidP="00B71C91">
            <w:pPr>
              <w:spacing w:after="0" w:line="240" w:lineRule="auto"/>
              <w:ind w:firstLine="709"/>
              <w:jc w:val="both"/>
              <w:rPr>
                <w:rFonts w:ascii="Times New Roman" w:hAnsi="Times New Roman" w:cs="Times New Roman"/>
                <w:i/>
                <w:sz w:val="24"/>
                <w:szCs w:val="24"/>
              </w:rPr>
            </w:pPr>
            <w:r w:rsidRPr="00407ED6">
              <w:rPr>
                <w:rFonts w:ascii="Times New Roman" w:hAnsi="Times New Roman" w:cs="Times New Roman"/>
                <w:i/>
                <w:sz w:val="24"/>
                <w:szCs w:val="24"/>
              </w:rPr>
              <w:t>Подготовка по основной образовательной программе (ООП)</w:t>
            </w:r>
            <w:r w:rsidR="004E7D90">
              <w:rPr>
                <w:rFonts w:ascii="Times New Roman" w:hAnsi="Times New Roman" w:cs="Times New Roman"/>
                <w:i/>
                <w:sz w:val="24"/>
                <w:szCs w:val="24"/>
              </w:rPr>
              <w:t>_________________</w:t>
            </w:r>
            <w:r w:rsidRPr="00407ED6">
              <w:rPr>
                <w:rFonts w:ascii="Times New Roman" w:hAnsi="Times New Roman" w:cs="Times New Roman"/>
                <w:i/>
                <w:sz w:val="24"/>
                <w:szCs w:val="24"/>
              </w:rPr>
              <w:t xml:space="preserve"> по направлению подготовки ________________ ведется в </w:t>
            </w:r>
            <w:r w:rsidR="004E7D90">
              <w:rPr>
                <w:rFonts w:ascii="Times New Roman" w:hAnsi="Times New Roman" w:cs="Times New Roman"/>
                <w:i/>
                <w:sz w:val="24"/>
                <w:szCs w:val="24"/>
              </w:rPr>
              <w:t>Адыгейском</w:t>
            </w:r>
            <w:r w:rsidRPr="00407ED6">
              <w:rPr>
                <w:rFonts w:ascii="Times New Roman" w:hAnsi="Times New Roman" w:cs="Times New Roman"/>
                <w:i/>
                <w:sz w:val="24"/>
                <w:szCs w:val="24"/>
              </w:rPr>
              <w:t xml:space="preserve"> государственном университете с ____ года. </w:t>
            </w:r>
          </w:p>
          <w:p w:rsidR="00B71C91" w:rsidRPr="00407ED6" w:rsidRDefault="00B71C91" w:rsidP="00B71C91">
            <w:pPr>
              <w:spacing w:after="0" w:line="240" w:lineRule="auto"/>
              <w:ind w:firstLine="709"/>
              <w:jc w:val="both"/>
              <w:rPr>
                <w:rFonts w:ascii="Times New Roman" w:hAnsi="Times New Roman" w:cs="Times New Roman"/>
                <w:i/>
                <w:sz w:val="24"/>
                <w:szCs w:val="24"/>
              </w:rPr>
            </w:pPr>
            <w:r w:rsidRPr="00407ED6">
              <w:rPr>
                <w:rFonts w:ascii="Times New Roman" w:hAnsi="Times New Roman" w:cs="Times New Roman"/>
                <w:i/>
                <w:sz w:val="24"/>
                <w:szCs w:val="24"/>
              </w:rPr>
              <w:t xml:space="preserve">Подготовка </w:t>
            </w:r>
            <w:r>
              <w:rPr>
                <w:rFonts w:ascii="Times New Roman" w:hAnsi="Times New Roman" w:cs="Times New Roman"/>
                <w:i/>
                <w:sz w:val="24"/>
                <w:szCs w:val="24"/>
              </w:rPr>
              <w:t>по образовательной программе</w:t>
            </w:r>
            <w:r w:rsidRPr="00407ED6">
              <w:rPr>
                <w:rFonts w:ascii="Times New Roman" w:hAnsi="Times New Roman" w:cs="Times New Roman"/>
                <w:i/>
                <w:sz w:val="24"/>
                <w:szCs w:val="24"/>
              </w:rPr>
              <w:t xml:space="preserve"> ведется на факультете</w:t>
            </w:r>
            <w:r w:rsidR="00562C33">
              <w:rPr>
                <w:rFonts w:ascii="Times New Roman" w:hAnsi="Times New Roman" w:cs="Times New Roman"/>
                <w:i/>
                <w:sz w:val="24"/>
                <w:szCs w:val="24"/>
              </w:rPr>
              <w:t xml:space="preserve"> </w:t>
            </w:r>
            <w:r>
              <w:rPr>
                <w:rFonts w:ascii="Times New Roman" w:hAnsi="Times New Roman" w:cs="Times New Roman"/>
                <w:i/>
                <w:sz w:val="24"/>
                <w:szCs w:val="24"/>
              </w:rPr>
              <w:t>(в институте)</w:t>
            </w:r>
            <w:r w:rsidRPr="00407ED6">
              <w:rPr>
                <w:rFonts w:ascii="Times New Roman" w:hAnsi="Times New Roman" w:cs="Times New Roman"/>
                <w:i/>
                <w:sz w:val="24"/>
                <w:szCs w:val="24"/>
              </w:rPr>
              <w:t xml:space="preserve"> ______________</w:t>
            </w:r>
            <w:r>
              <w:rPr>
                <w:rFonts w:ascii="Times New Roman" w:hAnsi="Times New Roman" w:cs="Times New Roman"/>
                <w:i/>
                <w:sz w:val="24"/>
                <w:szCs w:val="24"/>
              </w:rPr>
              <w:t>.</w:t>
            </w:r>
            <w:r w:rsidRPr="00407ED6">
              <w:rPr>
                <w:rFonts w:ascii="Times New Roman" w:hAnsi="Times New Roman" w:cs="Times New Roman"/>
                <w:i/>
                <w:sz w:val="24"/>
                <w:szCs w:val="24"/>
              </w:rPr>
              <w:t xml:space="preserve"> Выпускающей кафедрой (кафедрами) является кафедра (кафедры)_____________. Год основания кафедры ______, зав. кафедрой _____________.</w:t>
            </w:r>
          </w:p>
          <w:p w:rsidR="00B71C91" w:rsidRPr="00407ED6" w:rsidRDefault="00B71C91" w:rsidP="00B71C91">
            <w:pPr>
              <w:pStyle w:val="a9"/>
              <w:tabs>
                <w:tab w:val="clear" w:pos="4677"/>
                <w:tab w:val="clear" w:pos="9355"/>
              </w:tabs>
              <w:ind w:firstLine="720"/>
              <w:jc w:val="both"/>
              <w:rPr>
                <w:i/>
              </w:rPr>
            </w:pPr>
            <w:r w:rsidRPr="00407ED6">
              <w:rPr>
                <w:i/>
              </w:rPr>
              <w:t>Перечень направлений подготовки, по которым кафедра (кафедры) обеспечивает подготовку специалистов в настоящее время, формы обучения: _______________.</w:t>
            </w:r>
          </w:p>
          <w:p w:rsidR="00B71C91" w:rsidRPr="00407ED6" w:rsidRDefault="00B71C91" w:rsidP="00B71C91">
            <w:pPr>
              <w:pStyle w:val="1"/>
              <w:tabs>
                <w:tab w:val="left" w:pos="1080"/>
                <w:tab w:val="left" w:pos="1440"/>
              </w:tabs>
              <w:spacing w:before="0" w:line="240" w:lineRule="auto"/>
              <w:ind w:firstLine="709"/>
              <w:jc w:val="both"/>
              <w:rPr>
                <w:rFonts w:ascii="Times New Roman" w:hAnsi="Times New Roman" w:cs="Times New Roman"/>
                <w:i/>
                <w:sz w:val="24"/>
                <w:szCs w:val="24"/>
              </w:rPr>
            </w:pPr>
            <w:r w:rsidRPr="00DC7716">
              <w:rPr>
                <w:rFonts w:ascii="Times New Roman" w:hAnsi="Times New Roman" w:cs="Times New Roman"/>
                <w:i/>
                <w:color w:val="auto"/>
                <w:sz w:val="24"/>
                <w:szCs w:val="24"/>
              </w:rPr>
              <w:t>За кафедрой закреплено</w:t>
            </w:r>
            <w:proofErr w:type="gramStart"/>
            <w:r w:rsidRPr="00DC7716">
              <w:rPr>
                <w:rFonts w:ascii="Times New Roman" w:hAnsi="Times New Roman" w:cs="Times New Roman"/>
                <w:i/>
                <w:color w:val="auto"/>
                <w:sz w:val="24"/>
                <w:szCs w:val="24"/>
              </w:rPr>
              <w:t>…….</w:t>
            </w:r>
            <w:proofErr w:type="gramEnd"/>
            <w:r w:rsidRPr="00DC7716">
              <w:rPr>
                <w:rFonts w:ascii="Times New Roman" w:hAnsi="Times New Roman" w:cs="Times New Roman"/>
                <w:i/>
                <w:color w:val="auto"/>
                <w:sz w:val="24"/>
                <w:szCs w:val="24"/>
              </w:rPr>
              <w:t>.учебных дисциплин. Среднегодовой объем учебной работы кафедры составляет</w:t>
            </w:r>
            <w:proofErr w:type="gramStart"/>
            <w:r w:rsidRPr="00DC7716">
              <w:rPr>
                <w:rFonts w:ascii="Times New Roman" w:hAnsi="Times New Roman" w:cs="Times New Roman"/>
                <w:i/>
                <w:color w:val="auto"/>
                <w:sz w:val="24"/>
                <w:szCs w:val="24"/>
              </w:rPr>
              <w:t>…….</w:t>
            </w:r>
            <w:proofErr w:type="gramEnd"/>
            <w:r w:rsidRPr="00DC7716">
              <w:rPr>
                <w:rFonts w:ascii="Times New Roman" w:hAnsi="Times New Roman" w:cs="Times New Roman"/>
                <w:i/>
                <w:color w:val="auto"/>
                <w:sz w:val="24"/>
                <w:szCs w:val="24"/>
              </w:rPr>
              <w:t>.часов, из них: аудиторная работа - ….. часов.</w:t>
            </w:r>
          </w:p>
        </w:tc>
      </w:tr>
    </w:tbl>
    <w:p w:rsidR="00B71C91" w:rsidRDefault="00B71C91" w:rsidP="00407ED6">
      <w:pPr>
        <w:pStyle w:val="a9"/>
        <w:tabs>
          <w:tab w:val="clear" w:pos="4677"/>
          <w:tab w:val="clear" w:pos="9355"/>
        </w:tabs>
        <w:ind w:firstLine="709"/>
        <w:jc w:val="both"/>
      </w:pPr>
    </w:p>
    <w:p w:rsidR="00407ED6" w:rsidRPr="00407ED6" w:rsidRDefault="00407ED6" w:rsidP="00407ED6">
      <w:pPr>
        <w:pStyle w:val="a9"/>
        <w:tabs>
          <w:tab w:val="clear" w:pos="4677"/>
          <w:tab w:val="clear" w:pos="9355"/>
        </w:tabs>
        <w:ind w:firstLine="709"/>
        <w:jc w:val="both"/>
      </w:pPr>
      <w:r w:rsidRPr="00407ED6">
        <w:t>Отмечаются основные изменения на кафедре за период с 20</w:t>
      </w:r>
      <w:r w:rsidR="005049FB">
        <w:t>15</w:t>
      </w:r>
      <w:r w:rsidRPr="00407ED6">
        <w:t xml:space="preserve"> г</w:t>
      </w:r>
      <w:r w:rsidR="005049FB">
        <w:t>ода по настоящее время.</w:t>
      </w:r>
    </w:p>
    <w:p w:rsidR="00407ED6" w:rsidRPr="00407ED6" w:rsidRDefault="00407ED6" w:rsidP="00407ED6">
      <w:pPr>
        <w:pStyle w:val="a9"/>
        <w:tabs>
          <w:tab w:val="clear" w:pos="4677"/>
          <w:tab w:val="clear" w:pos="9355"/>
        </w:tabs>
        <w:ind w:firstLine="709"/>
        <w:jc w:val="both"/>
      </w:pPr>
      <w:r w:rsidRPr="00407ED6">
        <w:t>Дается краткая характеристика организационно-правового обеспечения образовательной деятельности на кафедре.</w:t>
      </w:r>
    </w:p>
    <w:p w:rsidR="00407ED6" w:rsidRPr="00407ED6" w:rsidRDefault="00407ED6" w:rsidP="00407ED6">
      <w:pPr>
        <w:pStyle w:val="a9"/>
        <w:tabs>
          <w:tab w:val="clear" w:pos="4677"/>
          <w:tab w:val="clear" w:pos="9355"/>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407ED6" w:rsidRPr="00407ED6" w:rsidTr="00A848AC">
        <w:tc>
          <w:tcPr>
            <w:tcW w:w="10421" w:type="dxa"/>
          </w:tcPr>
          <w:p w:rsidR="00407ED6" w:rsidRPr="00B71C91" w:rsidRDefault="00407ED6" w:rsidP="00DC7716">
            <w:pPr>
              <w:pStyle w:val="1"/>
              <w:tabs>
                <w:tab w:val="left" w:pos="1080"/>
                <w:tab w:val="left" w:pos="1440"/>
              </w:tabs>
              <w:spacing w:before="0" w:line="240" w:lineRule="auto"/>
              <w:ind w:firstLine="709"/>
              <w:jc w:val="both"/>
              <w:rPr>
                <w:rFonts w:ascii="Times New Roman" w:hAnsi="Times New Roman" w:cs="Times New Roman"/>
                <w:bCs/>
                <w:i/>
                <w:sz w:val="24"/>
                <w:szCs w:val="24"/>
              </w:rPr>
            </w:pPr>
            <w:r w:rsidRPr="00B71C91">
              <w:rPr>
                <w:rFonts w:ascii="Times New Roman" w:hAnsi="Times New Roman" w:cs="Times New Roman"/>
                <w:bCs/>
                <w:i/>
                <w:color w:val="auto"/>
                <w:sz w:val="24"/>
                <w:szCs w:val="24"/>
              </w:rPr>
              <w:t xml:space="preserve">Свою деятельность кафедра ___________________ осуществляет на основании Законов РФ “Об образовании”, Устава вуза, </w:t>
            </w:r>
            <w:r w:rsidR="00DC7716" w:rsidRPr="00B71C91">
              <w:rPr>
                <w:rFonts w:ascii="Times New Roman" w:hAnsi="Times New Roman" w:cs="Times New Roman"/>
                <w:bCs/>
                <w:i/>
                <w:color w:val="auto"/>
                <w:sz w:val="24"/>
                <w:szCs w:val="24"/>
              </w:rPr>
              <w:t>ф</w:t>
            </w:r>
            <w:r w:rsidRPr="00B71C91">
              <w:rPr>
                <w:rFonts w:ascii="Times New Roman" w:hAnsi="Times New Roman" w:cs="Times New Roman"/>
                <w:bCs/>
                <w:i/>
                <w:color w:val="auto"/>
                <w:sz w:val="24"/>
                <w:szCs w:val="24"/>
              </w:rPr>
              <w:t>едерального го</w:t>
            </w:r>
            <w:r w:rsidR="00DC7716" w:rsidRPr="00B71C91">
              <w:rPr>
                <w:rFonts w:ascii="Times New Roman" w:hAnsi="Times New Roman" w:cs="Times New Roman"/>
                <w:bCs/>
                <w:i/>
                <w:color w:val="auto"/>
                <w:sz w:val="24"/>
                <w:szCs w:val="24"/>
              </w:rPr>
              <w:t>сударственного образовательного</w:t>
            </w:r>
            <w:r w:rsidRPr="00B71C91">
              <w:rPr>
                <w:rFonts w:ascii="Times New Roman" w:hAnsi="Times New Roman" w:cs="Times New Roman"/>
                <w:bCs/>
                <w:i/>
                <w:color w:val="auto"/>
                <w:sz w:val="24"/>
                <w:szCs w:val="24"/>
              </w:rPr>
              <w:t xml:space="preserve"> стандарта по направлению подготовки, учебного плана и программ дисциплин, разработанных в установленном порядке, плана набора, приказов Министерства </w:t>
            </w:r>
            <w:r w:rsidR="00CF2AE9" w:rsidRPr="00B71C91">
              <w:rPr>
                <w:rFonts w:ascii="Times New Roman" w:hAnsi="Times New Roman" w:cs="Times New Roman"/>
                <w:bCs/>
                <w:i/>
                <w:color w:val="auto"/>
                <w:sz w:val="24"/>
                <w:szCs w:val="24"/>
              </w:rPr>
              <w:t xml:space="preserve">науки и высшего </w:t>
            </w:r>
            <w:r w:rsidRPr="00B71C91">
              <w:rPr>
                <w:rFonts w:ascii="Times New Roman" w:hAnsi="Times New Roman" w:cs="Times New Roman"/>
                <w:bCs/>
                <w:i/>
                <w:color w:val="auto"/>
                <w:sz w:val="24"/>
                <w:szCs w:val="24"/>
              </w:rPr>
              <w:t>образования РФ, ректора университета и решений Ученого с</w:t>
            </w:r>
            <w:r w:rsidR="00CF2AE9" w:rsidRPr="00B71C91">
              <w:rPr>
                <w:rFonts w:ascii="Times New Roman" w:hAnsi="Times New Roman" w:cs="Times New Roman"/>
                <w:bCs/>
                <w:i/>
                <w:color w:val="auto"/>
                <w:sz w:val="24"/>
                <w:szCs w:val="24"/>
              </w:rPr>
              <w:t>овета вуза и совета факультета</w:t>
            </w:r>
            <w:r w:rsidRPr="00B71C91">
              <w:rPr>
                <w:rFonts w:ascii="Times New Roman" w:hAnsi="Times New Roman" w:cs="Times New Roman"/>
                <w:bCs/>
                <w:i/>
                <w:color w:val="auto"/>
                <w:sz w:val="24"/>
                <w:szCs w:val="24"/>
              </w:rPr>
              <w:t>, а также иных нормативных документов.</w:t>
            </w:r>
          </w:p>
        </w:tc>
      </w:tr>
    </w:tbl>
    <w:p w:rsidR="00407ED6" w:rsidRPr="00407ED6" w:rsidRDefault="00407ED6" w:rsidP="00407ED6">
      <w:pPr>
        <w:pStyle w:val="a9"/>
        <w:tabs>
          <w:tab w:val="clear" w:pos="4677"/>
          <w:tab w:val="clear" w:pos="9355"/>
        </w:tabs>
        <w:ind w:firstLine="709"/>
        <w:jc w:val="both"/>
      </w:pPr>
    </w:p>
    <w:p w:rsidR="00407ED6" w:rsidRPr="00407ED6" w:rsidRDefault="00407ED6" w:rsidP="00407ED6">
      <w:pPr>
        <w:pStyle w:val="ab"/>
        <w:numPr>
          <w:ilvl w:val="12"/>
          <w:numId w:val="0"/>
        </w:numPr>
        <w:suppressLineNumbers w:val="0"/>
        <w:spacing w:before="0"/>
        <w:ind w:firstLine="709"/>
        <w:rPr>
          <w:rFonts w:ascii="Times New Roman" w:hAnsi="Times New Roman"/>
          <w:szCs w:val="24"/>
        </w:rPr>
      </w:pPr>
      <w:r w:rsidRPr="00407ED6">
        <w:rPr>
          <w:rFonts w:ascii="Times New Roman" w:hAnsi="Times New Roman"/>
          <w:szCs w:val="24"/>
        </w:rPr>
        <w:t>На основании протоколов заседаний кафедр анализируется:</w:t>
      </w:r>
    </w:p>
    <w:p w:rsidR="00407ED6" w:rsidRPr="00407ED6" w:rsidRDefault="00407ED6" w:rsidP="00407ED6">
      <w:pPr>
        <w:pStyle w:val="ac"/>
        <w:suppressLineNumbers w:val="0"/>
        <w:spacing w:before="0"/>
        <w:ind w:left="0" w:firstLine="709"/>
        <w:rPr>
          <w:rFonts w:ascii="Times New Roman" w:hAnsi="Times New Roman"/>
          <w:szCs w:val="24"/>
        </w:rPr>
      </w:pPr>
      <w:r w:rsidRPr="00407ED6">
        <w:rPr>
          <w:rFonts w:ascii="Times New Roman" w:hAnsi="Times New Roman"/>
          <w:szCs w:val="24"/>
        </w:rPr>
        <w:t>– периодичность и полнота рассмотрения вопросов совершенствования качества подготовки выпускников направления подготовки;</w:t>
      </w:r>
    </w:p>
    <w:p w:rsidR="00407ED6" w:rsidRPr="00407ED6" w:rsidRDefault="00407ED6" w:rsidP="00407ED6">
      <w:pPr>
        <w:pStyle w:val="ac"/>
        <w:suppressLineNumbers w:val="0"/>
        <w:spacing w:before="0"/>
        <w:ind w:left="0" w:firstLine="709"/>
        <w:rPr>
          <w:rFonts w:ascii="Times New Roman" w:hAnsi="Times New Roman"/>
          <w:szCs w:val="24"/>
        </w:rPr>
      </w:pPr>
      <w:r w:rsidRPr="00407ED6">
        <w:rPr>
          <w:rFonts w:ascii="Times New Roman" w:hAnsi="Times New Roman"/>
          <w:szCs w:val="24"/>
        </w:rPr>
        <w:lastRenderedPageBreak/>
        <w:t>– вопросы обновления содержания подготовки выпускников по данной ООП;</w:t>
      </w:r>
    </w:p>
    <w:p w:rsidR="00407ED6" w:rsidRPr="00407ED6" w:rsidRDefault="00407ED6" w:rsidP="00407ED6">
      <w:pPr>
        <w:pStyle w:val="ac"/>
        <w:suppressLineNumbers w:val="0"/>
        <w:spacing w:before="0"/>
        <w:ind w:left="0" w:firstLine="709"/>
        <w:rPr>
          <w:rFonts w:ascii="Times New Roman" w:hAnsi="Times New Roman"/>
          <w:szCs w:val="24"/>
        </w:rPr>
      </w:pPr>
      <w:r w:rsidRPr="00407ED6">
        <w:rPr>
          <w:rFonts w:ascii="Times New Roman" w:hAnsi="Times New Roman"/>
          <w:szCs w:val="24"/>
        </w:rPr>
        <w:t>– вопросы формирования перечня дисциплин, устанавливаемых вузом, в том числе по выбору студентов;</w:t>
      </w:r>
    </w:p>
    <w:p w:rsidR="00407ED6" w:rsidRPr="00407ED6" w:rsidRDefault="00407ED6" w:rsidP="00407ED6">
      <w:pPr>
        <w:pStyle w:val="ac"/>
        <w:suppressLineNumbers w:val="0"/>
        <w:spacing w:before="0"/>
        <w:ind w:left="0" w:firstLine="709"/>
        <w:rPr>
          <w:rFonts w:ascii="Times New Roman" w:hAnsi="Times New Roman"/>
          <w:szCs w:val="24"/>
        </w:rPr>
      </w:pPr>
      <w:r w:rsidRPr="00407ED6">
        <w:rPr>
          <w:rFonts w:ascii="Times New Roman" w:hAnsi="Times New Roman"/>
          <w:szCs w:val="24"/>
        </w:rPr>
        <w:t>– вопросы совершенствования методического обеспечения дисциплин по выбору по реализуемой вузом ООП;</w:t>
      </w:r>
    </w:p>
    <w:p w:rsidR="00407ED6" w:rsidRPr="00407ED6" w:rsidRDefault="00407ED6" w:rsidP="00407ED6">
      <w:pPr>
        <w:pStyle w:val="ac"/>
        <w:suppressLineNumbers w:val="0"/>
        <w:spacing w:before="0"/>
        <w:ind w:left="0" w:firstLine="709"/>
        <w:rPr>
          <w:rFonts w:ascii="Times New Roman" w:hAnsi="Times New Roman"/>
          <w:szCs w:val="24"/>
        </w:rPr>
      </w:pPr>
      <w:r w:rsidRPr="00407ED6">
        <w:rPr>
          <w:rFonts w:ascii="Times New Roman" w:hAnsi="Times New Roman"/>
          <w:szCs w:val="24"/>
        </w:rPr>
        <w:t xml:space="preserve">– обсуждение и принятие решений по изменениям и дополнениям программ дисциплин (с обязательным сохранением системности и методической целостности курсов), программ практик, введению новых тем курсовых и дипломных проектов (работ); </w:t>
      </w:r>
    </w:p>
    <w:p w:rsidR="00407ED6" w:rsidRDefault="00407ED6" w:rsidP="00407ED6">
      <w:pPr>
        <w:pStyle w:val="ac"/>
        <w:suppressLineNumbers w:val="0"/>
        <w:spacing w:before="0"/>
        <w:ind w:left="0" w:firstLine="709"/>
        <w:rPr>
          <w:rFonts w:ascii="Times New Roman" w:hAnsi="Times New Roman"/>
          <w:szCs w:val="24"/>
        </w:rPr>
      </w:pPr>
      <w:r w:rsidRPr="00407ED6">
        <w:rPr>
          <w:rFonts w:ascii="Times New Roman" w:hAnsi="Times New Roman"/>
          <w:szCs w:val="24"/>
        </w:rPr>
        <w:t>– конструктивность обсуждений, реальность и конкретность принимаемых решений, их реализацию.</w:t>
      </w:r>
    </w:p>
    <w:p w:rsidR="00F55A6E" w:rsidRPr="00F55A6E" w:rsidRDefault="00F55A6E" w:rsidP="00F55A6E">
      <w:pPr>
        <w:pStyle w:val="af"/>
        <w:tabs>
          <w:tab w:val="left" w:pos="4888"/>
          <w:tab w:val="left" w:pos="10443"/>
        </w:tabs>
        <w:ind w:right="232" w:firstLine="709"/>
        <w:rPr>
          <w:b/>
          <w:i/>
        </w:rPr>
      </w:pPr>
      <w:r w:rsidRPr="00F55A6E">
        <w:rPr>
          <w:b/>
          <w:i/>
        </w:rPr>
        <w:t xml:space="preserve">*Для направлений подготовки научно-педагогических кадров </w:t>
      </w:r>
      <w:proofErr w:type="gramStart"/>
      <w:r w:rsidR="00862F22">
        <w:rPr>
          <w:b/>
          <w:i/>
        </w:rPr>
        <w:t>в</w:t>
      </w:r>
      <w:r w:rsidR="00E0018C">
        <w:rPr>
          <w:b/>
          <w:i/>
        </w:rPr>
        <w:t xml:space="preserve"> </w:t>
      </w:r>
      <w:r w:rsidRPr="00F55A6E">
        <w:rPr>
          <w:b/>
          <w:i/>
        </w:rPr>
        <w:t xml:space="preserve"> аспирантуре</w:t>
      </w:r>
      <w:proofErr w:type="gramEnd"/>
      <w:r w:rsidRPr="00F55A6E">
        <w:rPr>
          <w:b/>
          <w:i/>
        </w:rPr>
        <w:t>.</w:t>
      </w:r>
    </w:p>
    <w:p w:rsidR="00F55A6E" w:rsidRDefault="00F55A6E" w:rsidP="000C41D4">
      <w:pPr>
        <w:pStyle w:val="af"/>
        <w:ind w:right="223" w:firstLine="708"/>
      </w:pPr>
      <w:r>
        <w:t>Отмечаются основные достижения кафедр</w:t>
      </w:r>
      <w:r w:rsidR="005A4B77">
        <w:t>ы</w:t>
      </w:r>
      <w:r>
        <w:t xml:space="preserve"> в области подготовки кандидатов и докторов наук, основные достижения аспирантов, выполнявших свои диссертационные исследования на кафедрах.</w:t>
      </w:r>
    </w:p>
    <w:p w:rsidR="00F55A6E" w:rsidRDefault="00F55A6E" w:rsidP="000C41D4">
      <w:pPr>
        <w:pStyle w:val="af"/>
        <w:spacing w:line="242" w:lineRule="auto"/>
        <w:ind w:right="232" w:firstLine="708"/>
      </w:pPr>
      <w:r>
        <w:t>Определяется средний процент защит по кафедрам за срок реализации подготовки по научной специальности.</w:t>
      </w:r>
    </w:p>
    <w:p w:rsidR="00F55A6E" w:rsidRDefault="00F55A6E" w:rsidP="000C41D4">
      <w:pPr>
        <w:pStyle w:val="af"/>
        <w:ind w:right="229" w:firstLine="708"/>
      </w:pPr>
      <w:r>
        <w:t>Описываются перспективы развития научного направления в рамках выпускающих кафедр.</w:t>
      </w:r>
    </w:p>
    <w:p w:rsidR="00B71C91" w:rsidRDefault="00B71C91" w:rsidP="000C41D4">
      <w:pPr>
        <w:pStyle w:val="af"/>
        <w:ind w:right="229" w:firstLine="708"/>
      </w:pPr>
    </w:p>
    <w:p w:rsidR="00B71C91" w:rsidRPr="00407ED6" w:rsidRDefault="00B71C91" w:rsidP="00B71C91">
      <w:pPr>
        <w:pStyle w:val="a9"/>
        <w:tabs>
          <w:tab w:val="clear" w:pos="4677"/>
          <w:tab w:val="clear" w:pos="9355"/>
        </w:tabs>
        <w:ind w:firstLine="709"/>
        <w:jc w:val="both"/>
      </w:pPr>
      <w:r w:rsidRPr="00407ED6">
        <w:t xml:space="preserve">Освещается работа кафедры по организации дополнительного образования.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B71C91" w:rsidRPr="00407ED6" w:rsidTr="00767563">
        <w:tc>
          <w:tcPr>
            <w:tcW w:w="10313" w:type="dxa"/>
          </w:tcPr>
          <w:p w:rsidR="00B71C91" w:rsidRPr="00407ED6" w:rsidRDefault="00B71C91" w:rsidP="00767563">
            <w:pPr>
              <w:pStyle w:val="a9"/>
              <w:tabs>
                <w:tab w:val="clear" w:pos="4677"/>
                <w:tab w:val="clear" w:pos="9355"/>
              </w:tabs>
              <w:ind w:firstLine="709"/>
              <w:jc w:val="both"/>
              <w:rPr>
                <w:i/>
              </w:rPr>
            </w:pPr>
            <w:r w:rsidRPr="00407ED6">
              <w:rPr>
                <w:i/>
              </w:rPr>
              <w:t xml:space="preserve">Кафедра участвует в реализации </w:t>
            </w:r>
            <w:proofErr w:type="gramStart"/>
            <w:r w:rsidRPr="00407ED6">
              <w:rPr>
                <w:i/>
              </w:rPr>
              <w:t>…….</w:t>
            </w:r>
            <w:proofErr w:type="gramEnd"/>
            <w:r w:rsidRPr="00407ED6">
              <w:rPr>
                <w:i/>
              </w:rPr>
              <w:t>программ дополнительного профессионального образования: ………, контингент обучающихся по ним составляет ……</w:t>
            </w:r>
          </w:p>
          <w:p w:rsidR="00B71C91" w:rsidRPr="00407ED6" w:rsidRDefault="00B71C91" w:rsidP="00767563">
            <w:pPr>
              <w:pStyle w:val="a9"/>
              <w:tabs>
                <w:tab w:val="clear" w:pos="4677"/>
                <w:tab w:val="clear" w:pos="9355"/>
              </w:tabs>
              <w:ind w:firstLine="709"/>
              <w:rPr>
                <w:i/>
              </w:rPr>
            </w:pPr>
          </w:p>
        </w:tc>
      </w:tr>
    </w:tbl>
    <w:p w:rsidR="00B71C91" w:rsidRPr="00407ED6" w:rsidRDefault="00B71C91" w:rsidP="00B71C91">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О</w:t>
      </w:r>
      <w:r w:rsidRPr="00407ED6">
        <w:rPr>
          <w:rFonts w:ascii="Times New Roman" w:hAnsi="Times New Roman" w:cs="Times New Roman"/>
          <w:bCs/>
          <w:sz w:val="24"/>
          <w:szCs w:val="24"/>
        </w:rPr>
        <w:t xml:space="preserve">писывается состав контингента обучающихся по основной </w:t>
      </w:r>
      <w:r>
        <w:rPr>
          <w:rFonts w:ascii="Times New Roman" w:hAnsi="Times New Roman" w:cs="Times New Roman"/>
          <w:bCs/>
          <w:sz w:val="24"/>
          <w:szCs w:val="24"/>
        </w:rPr>
        <w:t>образовательной программе (ООП) (</w:t>
      </w:r>
      <w:r w:rsidR="00DB0BDF" w:rsidRPr="00DB0BDF">
        <w:rPr>
          <w:rFonts w:ascii="Times New Roman" w:hAnsi="Times New Roman" w:cs="Times New Roman"/>
          <w:bCs/>
          <w:sz w:val="24"/>
          <w:szCs w:val="24"/>
        </w:rPr>
        <w:t>Приложение 1, таблица 1)</w:t>
      </w:r>
      <w:r w:rsidR="00DB0BDF">
        <w:rPr>
          <w:rFonts w:ascii="Times New Roman" w:hAnsi="Times New Roman" w:cs="Times New Roman"/>
          <w:bCs/>
          <w:sz w:val="24"/>
          <w:szCs w:val="24"/>
        </w:rPr>
        <w:t>.</w:t>
      </w:r>
      <w:r w:rsidRPr="00407ED6">
        <w:rPr>
          <w:rFonts w:ascii="Times New Roman" w:hAnsi="Times New Roman" w:cs="Times New Roman"/>
          <w:bCs/>
          <w:sz w:val="24"/>
          <w:szCs w:val="24"/>
        </w:rPr>
        <w:t xml:space="preserve"> </w:t>
      </w:r>
    </w:p>
    <w:p w:rsidR="00B71C91" w:rsidRPr="00407ED6" w:rsidRDefault="00B71C91" w:rsidP="00B71C91">
      <w:pPr>
        <w:spacing w:after="0" w:line="240" w:lineRule="auto"/>
        <w:ind w:firstLine="540"/>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B71C91" w:rsidRPr="00407ED6" w:rsidTr="00767563">
        <w:tc>
          <w:tcPr>
            <w:tcW w:w="10421" w:type="dxa"/>
          </w:tcPr>
          <w:p w:rsidR="00B71C91" w:rsidRPr="00407ED6" w:rsidRDefault="00B71C91" w:rsidP="00767563">
            <w:pPr>
              <w:spacing w:after="0" w:line="240" w:lineRule="auto"/>
              <w:ind w:firstLine="540"/>
              <w:jc w:val="both"/>
              <w:rPr>
                <w:rFonts w:ascii="Times New Roman" w:hAnsi="Times New Roman" w:cs="Times New Roman"/>
                <w:i/>
                <w:sz w:val="24"/>
                <w:szCs w:val="24"/>
              </w:rPr>
            </w:pPr>
            <w:r w:rsidRPr="00407ED6">
              <w:rPr>
                <w:rFonts w:ascii="Times New Roman" w:hAnsi="Times New Roman" w:cs="Times New Roman"/>
                <w:i/>
                <w:sz w:val="24"/>
                <w:szCs w:val="24"/>
              </w:rPr>
              <w:t xml:space="preserve">По </w:t>
            </w:r>
            <w:r w:rsidR="006C4A1F">
              <w:rPr>
                <w:rFonts w:ascii="Times New Roman" w:hAnsi="Times New Roman" w:cs="Times New Roman"/>
                <w:i/>
                <w:sz w:val="24"/>
                <w:szCs w:val="24"/>
              </w:rPr>
              <w:t xml:space="preserve">ООП </w:t>
            </w:r>
            <w:r w:rsidRPr="00407ED6">
              <w:rPr>
                <w:rFonts w:ascii="Times New Roman" w:hAnsi="Times New Roman" w:cs="Times New Roman"/>
                <w:i/>
                <w:sz w:val="24"/>
                <w:szCs w:val="24"/>
              </w:rPr>
              <w:t>контингент обучающихся составляет _____________ человек</w:t>
            </w:r>
            <w:r w:rsidR="006D3D4A">
              <w:rPr>
                <w:rFonts w:ascii="Times New Roman" w:hAnsi="Times New Roman" w:cs="Times New Roman"/>
                <w:i/>
                <w:sz w:val="24"/>
                <w:szCs w:val="24"/>
              </w:rPr>
              <w:t>, из них по очной форме_____ чел., очно-заочной форме _____ чел., заочной форме ______ чел.</w:t>
            </w:r>
          </w:p>
          <w:p w:rsidR="00B71C91" w:rsidRPr="00407ED6" w:rsidRDefault="00B71C91" w:rsidP="00767563">
            <w:pPr>
              <w:spacing w:after="0" w:line="240" w:lineRule="auto"/>
              <w:ind w:firstLine="540"/>
              <w:jc w:val="both"/>
              <w:rPr>
                <w:rFonts w:ascii="Times New Roman" w:hAnsi="Times New Roman" w:cs="Times New Roman"/>
                <w:i/>
                <w:sz w:val="24"/>
                <w:szCs w:val="24"/>
              </w:rPr>
            </w:pPr>
          </w:p>
        </w:tc>
      </w:tr>
    </w:tbl>
    <w:p w:rsidR="003B4172" w:rsidRDefault="003B4172" w:rsidP="00B71C91">
      <w:pPr>
        <w:pStyle w:val="a9"/>
        <w:tabs>
          <w:tab w:val="clear" w:pos="4677"/>
          <w:tab w:val="clear" w:pos="9355"/>
        </w:tabs>
        <w:ind w:firstLine="709"/>
      </w:pPr>
    </w:p>
    <w:p w:rsidR="00B71C91" w:rsidRPr="00407ED6" w:rsidRDefault="00B71C91" w:rsidP="00B71C91">
      <w:pPr>
        <w:pStyle w:val="a9"/>
        <w:tabs>
          <w:tab w:val="clear" w:pos="4677"/>
          <w:tab w:val="clear" w:pos="9355"/>
        </w:tabs>
        <w:ind w:firstLine="709"/>
      </w:pPr>
      <w:r w:rsidRPr="00407ED6">
        <w:t>В тексте кратко анализируются:</w:t>
      </w:r>
    </w:p>
    <w:p w:rsidR="00B71C91" w:rsidRPr="00407ED6" w:rsidRDefault="00B71C91" w:rsidP="00B71C91">
      <w:pPr>
        <w:pStyle w:val="a9"/>
        <w:tabs>
          <w:tab w:val="clear" w:pos="4677"/>
          <w:tab w:val="clear" w:pos="9355"/>
        </w:tabs>
        <w:ind w:firstLine="709"/>
        <w:jc w:val="both"/>
      </w:pPr>
      <w:r w:rsidRPr="00407ED6">
        <w:t>- динамика приема, контингента и выпуска по годам; соотношение между приемом и выпуском (например, прием 20</w:t>
      </w:r>
      <w:r>
        <w:t>15</w:t>
      </w:r>
      <w:r w:rsidRPr="00407ED6">
        <w:t xml:space="preserve"> г./ выпуск 201</w:t>
      </w:r>
      <w:r>
        <w:t>9</w:t>
      </w:r>
      <w:r w:rsidRPr="00407ED6">
        <w:t xml:space="preserve"> г.)</w:t>
      </w:r>
      <w:r w:rsidR="004042EC">
        <w:t xml:space="preserve"> (Приложение 1</w:t>
      </w:r>
      <w:r w:rsidR="00DB0BDF">
        <w:t>, таблица 2</w:t>
      </w:r>
      <w:r w:rsidR="004042EC">
        <w:t>)</w:t>
      </w:r>
      <w:r w:rsidRPr="00407ED6">
        <w:t>;</w:t>
      </w:r>
    </w:p>
    <w:p w:rsidR="00B71C91" w:rsidRPr="00407ED6" w:rsidRDefault="00B71C91" w:rsidP="00B71C91">
      <w:pPr>
        <w:pStyle w:val="a9"/>
        <w:tabs>
          <w:tab w:val="clear" w:pos="4677"/>
          <w:tab w:val="clear" w:pos="9355"/>
        </w:tabs>
        <w:ind w:firstLine="709"/>
        <w:jc w:val="both"/>
      </w:pPr>
      <w:r w:rsidRPr="00407ED6">
        <w:t>- динамика числа студентов, обучающихся по договорам с полным возмещением затрат на обучение;</w:t>
      </w:r>
    </w:p>
    <w:p w:rsidR="00B71C91" w:rsidRPr="00407ED6" w:rsidRDefault="00B71C91" w:rsidP="00B71C91">
      <w:pPr>
        <w:pStyle w:val="a9"/>
        <w:tabs>
          <w:tab w:val="clear" w:pos="4677"/>
          <w:tab w:val="clear" w:pos="9355"/>
        </w:tabs>
        <w:ind w:firstLine="709"/>
        <w:jc w:val="both"/>
      </w:pPr>
      <w:r w:rsidRPr="00407ED6">
        <w:t>- прием на основе направлений от предприятий, организаций;</w:t>
      </w:r>
    </w:p>
    <w:p w:rsidR="00B71C91" w:rsidRPr="00407ED6" w:rsidRDefault="00B71C91" w:rsidP="00B71C91">
      <w:pPr>
        <w:pStyle w:val="a9"/>
        <w:tabs>
          <w:tab w:val="clear" w:pos="4677"/>
          <w:tab w:val="clear" w:pos="9355"/>
        </w:tabs>
        <w:ind w:firstLine="709"/>
        <w:jc w:val="both"/>
      </w:pPr>
      <w:r w:rsidRPr="00407ED6">
        <w:t>- доля студентов, отчисленных по неуспеваемости (по годам за рассматриваемый период), сохранность контингента (%);</w:t>
      </w:r>
    </w:p>
    <w:p w:rsidR="00B71C91" w:rsidRPr="00407ED6" w:rsidRDefault="00B71C91" w:rsidP="00B71C91">
      <w:pPr>
        <w:pStyle w:val="a9"/>
        <w:tabs>
          <w:tab w:val="clear" w:pos="4677"/>
          <w:tab w:val="clear" w:pos="9355"/>
        </w:tabs>
        <w:ind w:firstLine="709"/>
        <w:jc w:val="both"/>
      </w:pPr>
      <w:r w:rsidRPr="00407ED6">
        <w:t>- ориентация приема на потребности рынка труда отрасли и региона;</w:t>
      </w:r>
    </w:p>
    <w:p w:rsidR="00B71C91" w:rsidRPr="00407ED6" w:rsidRDefault="00B71C91" w:rsidP="00B71C91">
      <w:pPr>
        <w:pStyle w:val="a9"/>
        <w:tabs>
          <w:tab w:val="clear" w:pos="4677"/>
          <w:tab w:val="clear" w:pos="9355"/>
        </w:tabs>
        <w:ind w:firstLine="709"/>
        <w:jc w:val="both"/>
      </w:pPr>
      <w:r w:rsidRPr="00407ED6">
        <w:t>- наличие заказа потребителей на подготовку специалистов;</w:t>
      </w:r>
    </w:p>
    <w:p w:rsidR="00B71C91" w:rsidRPr="00407ED6" w:rsidRDefault="00B71C91" w:rsidP="00B71C91">
      <w:pPr>
        <w:pStyle w:val="a9"/>
        <w:tabs>
          <w:tab w:val="clear" w:pos="4677"/>
          <w:tab w:val="clear" w:pos="9355"/>
        </w:tabs>
        <w:ind w:firstLine="709"/>
        <w:jc w:val="both"/>
        <w:rPr>
          <w:b/>
          <w:bCs/>
        </w:rPr>
      </w:pPr>
      <w:r w:rsidRPr="00407ED6">
        <w:t>- формы организации нового набора студентов на данное направление или специальность.</w:t>
      </w:r>
    </w:p>
    <w:p w:rsidR="00B71C91" w:rsidRDefault="00B71C91" w:rsidP="00407ED6">
      <w:pPr>
        <w:pStyle w:val="ac"/>
        <w:suppressLineNumbers w:val="0"/>
        <w:spacing w:before="0"/>
        <w:ind w:left="0" w:firstLine="709"/>
        <w:rPr>
          <w:rFonts w:ascii="Times New Roman" w:hAnsi="Times New Roman"/>
          <w:b/>
          <w:i/>
          <w:szCs w:val="24"/>
        </w:rPr>
      </w:pPr>
    </w:p>
    <w:p w:rsidR="00F55A6E" w:rsidRPr="000C41D4" w:rsidRDefault="000C41D4" w:rsidP="00407ED6">
      <w:pPr>
        <w:pStyle w:val="ac"/>
        <w:suppressLineNumbers w:val="0"/>
        <w:spacing w:before="0"/>
        <w:ind w:left="0" w:firstLine="709"/>
        <w:rPr>
          <w:rFonts w:ascii="Times New Roman" w:hAnsi="Times New Roman"/>
          <w:b/>
          <w:i/>
          <w:szCs w:val="24"/>
        </w:rPr>
      </w:pPr>
      <w:r w:rsidRPr="000C41D4">
        <w:rPr>
          <w:rFonts w:ascii="Times New Roman" w:hAnsi="Times New Roman"/>
          <w:b/>
          <w:i/>
          <w:szCs w:val="24"/>
        </w:rPr>
        <w:t xml:space="preserve">Выводы комиссии по разделу </w:t>
      </w:r>
      <w:r w:rsidR="006D3D4A">
        <w:rPr>
          <w:rFonts w:ascii="Times New Roman" w:hAnsi="Times New Roman"/>
          <w:b/>
          <w:i/>
          <w:szCs w:val="24"/>
        </w:rPr>
        <w:t>2.</w:t>
      </w:r>
      <w:r w:rsidRPr="000C41D4">
        <w:rPr>
          <w:rFonts w:ascii="Times New Roman" w:hAnsi="Times New Roman"/>
          <w:b/>
          <w:i/>
          <w:szCs w:val="24"/>
        </w:rPr>
        <w:t xml:space="preserve">1. </w:t>
      </w:r>
    </w:p>
    <w:p w:rsidR="00407ED6" w:rsidRPr="00407ED6" w:rsidRDefault="00407ED6" w:rsidP="00407ED6">
      <w:pPr>
        <w:spacing w:after="0" w:line="240" w:lineRule="auto"/>
        <w:jc w:val="both"/>
        <w:rPr>
          <w:rFonts w:ascii="Times New Roman" w:hAnsi="Times New Roman" w:cs="Times New Roman"/>
          <w:b/>
          <w:sz w:val="24"/>
          <w:szCs w:val="24"/>
        </w:rPr>
      </w:pPr>
    </w:p>
    <w:p w:rsidR="00407ED6" w:rsidRPr="00407ED6" w:rsidRDefault="00090F70" w:rsidP="00407ED6">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6D3D4A">
        <w:rPr>
          <w:rFonts w:ascii="Times New Roman" w:hAnsi="Times New Roman" w:cs="Times New Roman"/>
          <w:b/>
          <w:sz w:val="24"/>
          <w:szCs w:val="24"/>
        </w:rPr>
        <w:t>.2</w:t>
      </w:r>
      <w:r w:rsidR="00407ED6" w:rsidRPr="00407ED6">
        <w:rPr>
          <w:rFonts w:ascii="Times New Roman" w:hAnsi="Times New Roman" w:cs="Times New Roman"/>
          <w:b/>
          <w:sz w:val="24"/>
          <w:szCs w:val="24"/>
        </w:rPr>
        <w:t xml:space="preserve"> Содержание подготовки</w:t>
      </w:r>
    </w:p>
    <w:p w:rsidR="00090F70" w:rsidRDefault="00914C8E" w:rsidP="00090F70">
      <w:pPr>
        <w:pStyle w:val="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Соответствие</w:t>
      </w:r>
      <w:r w:rsidRPr="00C02EBD">
        <w:rPr>
          <w:rFonts w:ascii="Times New Roman" w:hAnsi="Times New Roman" w:cs="Times New Roman"/>
          <w:b/>
          <w:color w:val="auto"/>
          <w:sz w:val="24"/>
          <w:szCs w:val="24"/>
        </w:rPr>
        <w:t xml:space="preserve"> показателей содержания и качества </w:t>
      </w:r>
      <w:proofErr w:type="gramStart"/>
      <w:r w:rsidRPr="00C02EBD">
        <w:rPr>
          <w:rFonts w:ascii="Times New Roman" w:hAnsi="Times New Roman" w:cs="Times New Roman"/>
          <w:b/>
          <w:color w:val="auto"/>
          <w:sz w:val="24"/>
          <w:szCs w:val="24"/>
        </w:rPr>
        <w:t>подготовки</w:t>
      </w:r>
      <w:proofErr w:type="gramEnd"/>
      <w:r w:rsidRPr="00C02EBD">
        <w:rPr>
          <w:rFonts w:ascii="Times New Roman" w:hAnsi="Times New Roman" w:cs="Times New Roman"/>
          <w:b/>
          <w:color w:val="auto"/>
          <w:sz w:val="24"/>
          <w:szCs w:val="24"/>
        </w:rPr>
        <w:t xml:space="preserve"> обучающихся основной образовательной программы высшего образования - программы </w:t>
      </w:r>
      <w:proofErr w:type="spellStart"/>
      <w:r w:rsidRPr="00C02EBD">
        <w:rPr>
          <w:rFonts w:ascii="Times New Roman" w:hAnsi="Times New Roman" w:cs="Times New Roman"/>
          <w:b/>
          <w:color w:val="auto"/>
          <w:sz w:val="24"/>
          <w:szCs w:val="24"/>
        </w:rPr>
        <w:t>бакалавриата</w:t>
      </w:r>
      <w:proofErr w:type="spellEnd"/>
      <w:r w:rsidR="006D3D4A">
        <w:rPr>
          <w:rFonts w:ascii="Times New Roman" w:hAnsi="Times New Roman" w:cs="Times New Roman"/>
          <w:b/>
          <w:color w:val="auto"/>
          <w:sz w:val="24"/>
          <w:szCs w:val="24"/>
        </w:rPr>
        <w:t>/</w:t>
      </w:r>
      <w:proofErr w:type="spellStart"/>
      <w:r w:rsidR="006D3D4A">
        <w:rPr>
          <w:rFonts w:ascii="Times New Roman" w:hAnsi="Times New Roman" w:cs="Times New Roman"/>
          <w:b/>
          <w:color w:val="auto"/>
          <w:sz w:val="24"/>
          <w:szCs w:val="24"/>
        </w:rPr>
        <w:t>специалитета</w:t>
      </w:r>
      <w:proofErr w:type="spellEnd"/>
      <w:r w:rsidRPr="00C02EBD">
        <w:rPr>
          <w:rFonts w:ascii="Times New Roman" w:hAnsi="Times New Roman" w:cs="Times New Roman"/>
          <w:b/>
          <w:color w:val="auto"/>
          <w:sz w:val="24"/>
          <w:szCs w:val="24"/>
        </w:rPr>
        <w:t xml:space="preserve"> </w:t>
      </w:r>
    </w:p>
    <w:p w:rsidR="00090F70" w:rsidRDefault="00914C8E" w:rsidP="00090F70">
      <w:pPr>
        <w:pStyle w:val="1"/>
        <w:spacing w:before="0" w:line="240" w:lineRule="auto"/>
        <w:jc w:val="center"/>
        <w:rPr>
          <w:rFonts w:ascii="Times New Roman" w:hAnsi="Times New Roman" w:cs="Times New Roman"/>
          <w:b/>
          <w:color w:val="auto"/>
          <w:sz w:val="24"/>
          <w:szCs w:val="24"/>
        </w:rPr>
      </w:pPr>
      <w:r w:rsidRPr="00C02EBD">
        <w:rPr>
          <w:rFonts w:ascii="Times New Roman" w:hAnsi="Times New Roman" w:cs="Times New Roman"/>
          <w:b/>
          <w:color w:val="auto"/>
          <w:sz w:val="24"/>
          <w:szCs w:val="24"/>
        </w:rPr>
        <w:t>(</w:t>
      </w:r>
      <w:r w:rsidRPr="00C02EBD">
        <w:rPr>
          <w:rFonts w:ascii="Times New Roman" w:hAnsi="Times New Roman" w:cs="Times New Roman"/>
          <w:i/>
          <w:color w:val="auto"/>
          <w:sz w:val="24"/>
          <w:szCs w:val="24"/>
        </w:rPr>
        <w:t xml:space="preserve">код, наименование </w:t>
      </w:r>
      <w:r>
        <w:rPr>
          <w:rFonts w:ascii="Times New Roman" w:hAnsi="Times New Roman" w:cs="Times New Roman"/>
          <w:i/>
          <w:color w:val="auto"/>
          <w:sz w:val="24"/>
          <w:szCs w:val="24"/>
        </w:rPr>
        <w:t xml:space="preserve">основной </w:t>
      </w:r>
      <w:r w:rsidRPr="00C02EBD">
        <w:rPr>
          <w:rFonts w:ascii="Times New Roman" w:hAnsi="Times New Roman" w:cs="Times New Roman"/>
          <w:i/>
          <w:color w:val="auto"/>
          <w:sz w:val="24"/>
          <w:szCs w:val="24"/>
        </w:rPr>
        <w:t>образовательной программы</w:t>
      </w:r>
      <w:r>
        <w:rPr>
          <w:rFonts w:ascii="Times New Roman" w:hAnsi="Times New Roman" w:cs="Times New Roman"/>
          <w:b/>
          <w:color w:val="auto"/>
          <w:sz w:val="24"/>
          <w:szCs w:val="24"/>
        </w:rPr>
        <w:t>)</w:t>
      </w:r>
      <w:r w:rsidRPr="00C02EBD">
        <w:rPr>
          <w:rFonts w:ascii="Times New Roman" w:hAnsi="Times New Roman" w:cs="Times New Roman"/>
          <w:b/>
          <w:color w:val="auto"/>
          <w:sz w:val="24"/>
          <w:szCs w:val="24"/>
        </w:rPr>
        <w:t xml:space="preserve"> </w:t>
      </w:r>
    </w:p>
    <w:p w:rsidR="00914C8E" w:rsidRDefault="00914C8E" w:rsidP="00090F70">
      <w:pPr>
        <w:pStyle w:val="1"/>
        <w:spacing w:before="0" w:line="240" w:lineRule="auto"/>
        <w:jc w:val="center"/>
        <w:rPr>
          <w:rFonts w:ascii="Times New Roman" w:hAnsi="Times New Roman" w:cs="Times New Roman"/>
          <w:b/>
          <w:color w:val="auto"/>
          <w:sz w:val="24"/>
          <w:szCs w:val="24"/>
        </w:rPr>
      </w:pPr>
      <w:r w:rsidRPr="00C02EBD">
        <w:rPr>
          <w:rFonts w:ascii="Times New Roman" w:hAnsi="Times New Roman" w:cs="Times New Roman"/>
          <w:b/>
          <w:color w:val="auto"/>
          <w:sz w:val="24"/>
          <w:szCs w:val="24"/>
        </w:rPr>
        <w:t>требованиям ФГОС ВО</w:t>
      </w:r>
    </w:p>
    <w:p w:rsidR="00090F70" w:rsidRPr="00090F70" w:rsidRDefault="00090F70" w:rsidP="00090F70">
      <w:pPr>
        <w:spacing w:after="0" w:line="240" w:lineRule="auto"/>
        <w:jc w:val="right"/>
        <w:rPr>
          <w:rFonts w:ascii="Times New Roman" w:hAnsi="Times New Roman" w:cs="Times New Roman"/>
          <w:sz w:val="24"/>
          <w:szCs w:val="24"/>
        </w:rPr>
      </w:pPr>
      <w:r w:rsidRPr="00090F70">
        <w:rPr>
          <w:rFonts w:ascii="Times New Roman" w:hAnsi="Times New Roman" w:cs="Times New Roman"/>
          <w:sz w:val="24"/>
          <w:szCs w:val="24"/>
        </w:rPr>
        <w:t>Таблица 1</w:t>
      </w:r>
    </w:p>
    <w:tbl>
      <w:tblPr>
        <w:tblStyle w:val="7"/>
        <w:tblW w:w="9356" w:type="dxa"/>
        <w:tblInd w:w="-147" w:type="dxa"/>
        <w:tblLayout w:type="fixed"/>
        <w:tblLook w:val="04A0" w:firstRow="1" w:lastRow="0" w:firstColumn="1" w:lastColumn="0" w:noHBand="0" w:noVBand="1"/>
      </w:tblPr>
      <w:tblGrid>
        <w:gridCol w:w="1117"/>
        <w:gridCol w:w="4837"/>
        <w:gridCol w:w="1561"/>
        <w:gridCol w:w="1841"/>
      </w:tblGrid>
      <w:tr w:rsidR="00914C8E" w:rsidRPr="00491A2C" w:rsidTr="008C17DB">
        <w:trPr>
          <w:tblHeader/>
        </w:trPr>
        <w:tc>
          <w:tcPr>
            <w:tcW w:w="1117" w:type="dxa"/>
          </w:tcPr>
          <w:p w:rsidR="00914C8E" w:rsidRPr="00491A2C" w:rsidRDefault="00914C8E" w:rsidP="00A848AC">
            <w:pPr>
              <w:jc w:val="center"/>
              <w:rPr>
                <w:rFonts w:ascii="Times New Roman" w:eastAsia="Times New Roman" w:hAnsi="Times New Roman" w:cs="Times New Roman"/>
                <w:b/>
                <w:sz w:val="20"/>
                <w:szCs w:val="20"/>
              </w:rPr>
            </w:pPr>
            <w:proofErr w:type="spellStart"/>
            <w:r w:rsidRPr="00491A2C">
              <w:rPr>
                <w:rFonts w:ascii="Times New Roman" w:eastAsia="Times New Roman" w:hAnsi="Times New Roman" w:cs="Times New Roman"/>
                <w:b/>
                <w:sz w:val="20"/>
                <w:szCs w:val="20"/>
              </w:rPr>
              <w:t>п.п</w:t>
            </w:r>
            <w:proofErr w:type="spellEnd"/>
            <w:r w:rsidRPr="00491A2C">
              <w:rPr>
                <w:rFonts w:ascii="Times New Roman" w:eastAsia="Times New Roman" w:hAnsi="Times New Roman" w:cs="Times New Roman"/>
                <w:b/>
                <w:sz w:val="20"/>
                <w:szCs w:val="20"/>
              </w:rPr>
              <w:t>. ФГОС ВО</w:t>
            </w:r>
          </w:p>
        </w:tc>
        <w:tc>
          <w:tcPr>
            <w:tcW w:w="4837" w:type="dxa"/>
          </w:tcPr>
          <w:p w:rsidR="00914C8E" w:rsidRDefault="00914C8E" w:rsidP="00A848AC">
            <w:pPr>
              <w:jc w:val="center"/>
              <w:rPr>
                <w:rFonts w:ascii="Times New Roman" w:eastAsia="Times New Roman" w:hAnsi="Times New Roman" w:cs="Times New Roman"/>
                <w:b/>
                <w:sz w:val="20"/>
                <w:szCs w:val="20"/>
              </w:rPr>
            </w:pPr>
          </w:p>
          <w:p w:rsidR="00914C8E" w:rsidRPr="00491A2C" w:rsidRDefault="00914C8E" w:rsidP="00A848AC">
            <w:pPr>
              <w:jc w:val="cente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Показатель соответствия содержания и качества</w:t>
            </w:r>
          </w:p>
        </w:tc>
        <w:tc>
          <w:tcPr>
            <w:tcW w:w="1561" w:type="dxa"/>
          </w:tcPr>
          <w:p w:rsidR="00914C8E" w:rsidRPr="00491A2C" w:rsidRDefault="00914C8E" w:rsidP="00A848A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Фактическое значение по УП</w:t>
            </w:r>
          </w:p>
        </w:tc>
        <w:tc>
          <w:tcPr>
            <w:tcW w:w="1841" w:type="dxa"/>
          </w:tcPr>
          <w:p w:rsidR="00914C8E" w:rsidRPr="00491A2C" w:rsidRDefault="00914C8E" w:rsidP="00A848AC">
            <w:pPr>
              <w:jc w:val="cente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Соответствие ФГОС ВО</w:t>
            </w:r>
          </w:p>
          <w:p w:rsidR="00914C8E" w:rsidRPr="00491A2C" w:rsidRDefault="00914C8E" w:rsidP="00A848AC">
            <w:pPr>
              <w:jc w:val="cente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да/нет</w:t>
            </w:r>
          </w:p>
        </w:tc>
      </w:tr>
      <w:tr w:rsidR="00914C8E" w:rsidRPr="00491A2C" w:rsidTr="008C17DB">
        <w:trPr>
          <w:trHeight w:val="344"/>
        </w:trPr>
        <w:tc>
          <w:tcPr>
            <w:tcW w:w="5954" w:type="dxa"/>
            <w:gridSpan w:val="2"/>
          </w:tcPr>
          <w:p w:rsidR="00914C8E" w:rsidRPr="00491A2C" w:rsidRDefault="00914C8E" w:rsidP="00A848AC">
            <w:pP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 xml:space="preserve">Характеристика программы </w:t>
            </w:r>
            <w:proofErr w:type="spellStart"/>
            <w:r w:rsidRPr="00491A2C">
              <w:rPr>
                <w:rFonts w:ascii="Times New Roman" w:eastAsia="Times New Roman" w:hAnsi="Times New Roman" w:cs="Times New Roman"/>
                <w:b/>
                <w:sz w:val="20"/>
                <w:szCs w:val="20"/>
              </w:rPr>
              <w:t>бакалавриата</w:t>
            </w:r>
            <w:proofErr w:type="spellEnd"/>
          </w:p>
        </w:tc>
        <w:tc>
          <w:tcPr>
            <w:tcW w:w="1561" w:type="dxa"/>
          </w:tcPr>
          <w:p w:rsidR="00914C8E" w:rsidRPr="00491A2C" w:rsidRDefault="00914C8E" w:rsidP="00A848AC">
            <w:pPr>
              <w:rPr>
                <w:rFonts w:ascii="Times New Roman" w:eastAsia="Times New Roman" w:hAnsi="Times New Roman" w:cs="Times New Roman"/>
                <w:b/>
                <w:sz w:val="20"/>
                <w:szCs w:val="20"/>
              </w:rPr>
            </w:pPr>
          </w:p>
        </w:tc>
        <w:tc>
          <w:tcPr>
            <w:tcW w:w="1841" w:type="dxa"/>
          </w:tcPr>
          <w:p w:rsidR="00914C8E" w:rsidRPr="00491A2C" w:rsidRDefault="00914C8E" w:rsidP="00A848AC">
            <w:pPr>
              <w:rPr>
                <w:rFonts w:ascii="Times New Roman" w:eastAsia="Times New Roman" w:hAnsi="Times New Roman" w:cs="Times New Roman"/>
                <w:b/>
                <w:sz w:val="20"/>
                <w:szCs w:val="20"/>
              </w:rPr>
            </w:pPr>
          </w:p>
        </w:tc>
      </w:tr>
      <w:tr w:rsidR="00914C8E" w:rsidRPr="00491A2C" w:rsidTr="008C17DB">
        <w:trPr>
          <w:trHeight w:val="630"/>
        </w:trPr>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3.2</w:t>
            </w:r>
          </w:p>
        </w:tc>
        <w:tc>
          <w:tcPr>
            <w:tcW w:w="4837" w:type="dxa"/>
          </w:tcPr>
          <w:p w:rsidR="00914C8E" w:rsidRPr="00491A2C" w:rsidRDefault="00914C8E" w:rsidP="00A848AC">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Формы </w:t>
            </w:r>
            <w:r>
              <w:rPr>
                <w:rFonts w:ascii="Times New Roman" w:eastAsia="Times New Roman" w:hAnsi="Times New Roman" w:cs="Times New Roman"/>
                <w:sz w:val="20"/>
                <w:szCs w:val="20"/>
              </w:rPr>
              <w:t>обучения</w:t>
            </w:r>
            <w:r w:rsidRPr="00491A2C">
              <w:rPr>
                <w:rFonts w:ascii="Times New Roman" w:eastAsia="Times New Roman" w:hAnsi="Times New Roman" w:cs="Times New Roman"/>
                <w:sz w:val="20"/>
                <w:szCs w:val="20"/>
              </w:rPr>
              <w:t>:</w:t>
            </w:r>
          </w:p>
          <w:p w:rsidR="00914C8E" w:rsidRPr="00491A2C" w:rsidRDefault="00914C8E" w:rsidP="008D39B7">
            <w:pPr>
              <w:pStyle w:val="a6"/>
              <w:numPr>
                <w:ilvl w:val="0"/>
                <w:numId w:val="14"/>
              </w:numPr>
              <w:spacing w:line="240" w:lineRule="auto"/>
              <w:jc w:val="left"/>
              <w:rPr>
                <w:sz w:val="20"/>
                <w:szCs w:val="20"/>
              </w:rPr>
            </w:pPr>
            <w:r w:rsidRPr="00491A2C">
              <w:rPr>
                <w:sz w:val="20"/>
                <w:szCs w:val="20"/>
              </w:rPr>
              <w:t>Очная</w:t>
            </w:r>
          </w:p>
          <w:p w:rsidR="00914C8E" w:rsidRPr="00491A2C" w:rsidRDefault="00914C8E" w:rsidP="008D39B7">
            <w:pPr>
              <w:pStyle w:val="a6"/>
              <w:numPr>
                <w:ilvl w:val="0"/>
                <w:numId w:val="14"/>
              </w:numPr>
              <w:spacing w:line="240" w:lineRule="auto"/>
              <w:jc w:val="left"/>
              <w:rPr>
                <w:sz w:val="20"/>
                <w:szCs w:val="20"/>
              </w:rPr>
            </w:pPr>
            <w:r w:rsidRPr="00491A2C">
              <w:rPr>
                <w:sz w:val="20"/>
                <w:szCs w:val="20"/>
              </w:rPr>
              <w:t>Очно-заочная</w:t>
            </w:r>
          </w:p>
          <w:p w:rsidR="00914C8E" w:rsidRPr="00491A2C" w:rsidRDefault="00914C8E" w:rsidP="008D39B7">
            <w:pPr>
              <w:pStyle w:val="a6"/>
              <w:numPr>
                <w:ilvl w:val="0"/>
                <w:numId w:val="14"/>
              </w:numPr>
              <w:spacing w:line="240" w:lineRule="auto"/>
              <w:jc w:val="left"/>
              <w:rPr>
                <w:sz w:val="20"/>
                <w:szCs w:val="20"/>
              </w:rPr>
            </w:pPr>
            <w:r w:rsidRPr="00491A2C">
              <w:rPr>
                <w:sz w:val="20"/>
                <w:szCs w:val="20"/>
              </w:rPr>
              <w:t xml:space="preserve">заочная </w:t>
            </w:r>
          </w:p>
        </w:tc>
        <w:tc>
          <w:tcPr>
            <w:tcW w:w="1561" w:type="dxa"/>
          </w:tcPr>
          <w:p w:rsidR="00914C8E" w:rsidRPr="00491A2C" w:rsidRDefault="00914C8E" w:rsidP="00A848AC">
            <w:pPr>
              <w:jc w:val="center"/>
              <w:rPr>
                <w:rFonts w:ascii="Times New Roman" w:eastAsia="Times New Roman" w:hAnsi="Times New Roman" w:cs="Times New Roman"/>
                <w:b/>
                <w:sz w:val="20"/>
                <w:szCs w:val="20"/>
              </w:rPr>
            </w:pPr>
          </w:p>
        </w:tc>
        <w:tc>
          <w:tcPr>
            <w:tcW w:w="1841" w:type="dxa"/>
          </w:tcPr>
          <w:p w:rsidR="00914C8E" w:rsidRPr="00491A2C" w:rsidRDefault="00914C8E" w:rsidP="00A848AC">
            <w:pPr>
              <w:jc w:val="center"/>
              <w:rPr>
                <w:rFonts w:ascii="Times New Roman" w:eastAsia="Times New Roman" w:hAnsi="Times New Roman" w:cs="Times New Roman"/>
                <w:b/>
                <w:sz w:val="20"/>
                <w:szCs w:val="20"/>
              </w:rPr>
            </w:pPr>
          </w:p>
        </w:tc>
      </w:tr>
      <w:tr w:rsidR="00914C8E" w:rsidRPr="00491A2C" w:rsidTr="008C17DB">
        <w:trPr>
          <w:trHeight w:val="309"/>
        </w:trPr>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3.2.</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Объем программы </w:t>
            </w:r>
            <w:proofErr w:type="spellStart"/>
            <w:r w:rsidRPr="00491A2C">
              <w:rPr>
                <w:rFonts w:ascii="Times New Roman" w:eastAsia="Times New Roman" w:hAnsi="Times New Roman" w:cs="Times New Roman"/>
                <w:sz w:val="20"/>
                <w:szCs w:val="20"/>
              </w:rPr>
              <w:t>бакалавриата</w:t>
            </w:r>
            <w:proofErr w:type="spellEnd"/>
            <w:r w:rsidRPr="00491A2C">
              <w:rPr>
                <w:rFonts w:ascii="Times New Roman" w:eastAsia="Times New Roman" w:hAnsi="Times New Roman" w:cs="Times New Roman"/>
                <w:sz w:val="20"/>
                <w:szCs w:val="20"/>
              </w:rPr>
              <w:t xml:space="preserve"> 240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w:t>
            </w:r>
          </w:p>
        </w:tc>
        <w:tc>
          <w:tcPr>
            <w:tcW w:w="1561" w:type="dxa"/>
          </w:tcPr>
          <w:p w:rsidR="00914C8E" w:rsidRPr="00491A2C" w:rsidRDefault="00914C8E" w:rsidP="00A848AC">
            <w:pPr>
              <w:jc w:val="center"/>
              <w:rPr>
                <w:rFonts w:ascii="Times New Roman" w:eastAsia="Times New Roman" w:hAnsi="Times New Roman" w:cs="Times New Roman"/>
                <w:b/>
                <w:sz w:val="20"/>
                <w:szCs w:val="20"/>
              </w:rPr>
            </w:pPr>
          </w:p>
        </w:tc>
        <w:tc>
          <w:tcPr>
            <w:tcW w:w="1841" w:type="dxa"/>
          </w:tcPr>
          <w:p w:rsidR="00914C8E" w:rsidRPr="00491A2C" w:rsidRDefault="00914C8E" w:rsidP="00A848AC">
            <w:pPr>
              <w:jc w:val="center"/>
              <w:rPr>
                <w:rFonts w:ascii="Times New Roman" w:eastAsia="Times New Roman" w:hAnsi="Times New Roman" w:cs="Times New Roman"/>
                <w:b/>
                <w:sz w:val="20"/>
                <w:szCs w:val="20"/>
              </w:rPr>
            </w:pPr>
          </w:p>
        </w:tc>
      </w:tr>
      <w:tr w:rsidR="00914C8E" w:rsidRPr="00491A2C" w:rsidTr="008C17DB">
        <w:trPr>
          <w:trHeight w:val="555"/>
        </w:trPr>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Срок получения образования в очной форме 4 года. Объем программы за один год – 60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xml:space="preserve">. </w:t>
            </w:r>
          </w:p>
        </w:tc>
        <w:tc>
          <w:tcPr>
            <w:tcW w:w="1561" w:type="dxa"/>
          </w:tcPr>
          <w:p w:rsidR="00914C8E" w:rsidRPr="00491A2C" w:rsidRDefault="00914C8E" w:rsidP="00A848AC">
            <w:pPr>
              <w:jc w:val="center"/>
              <w:rPr>
                <w:rFonts w:ascii="Times New Roman" w:eastAsia="Times New Roman" w:hAnsi="Times New Roman" w:cs="Times New Roman"/>
                <w:b/>
                <w:sz w:val="20"/>
                <w:szCs w:val="20"/>
              </w:rPr>
            </w:pPr>
          </w:p>
        </w:tc>
        <w:tc>
          <w:tcPr>
            <w:tcW w:w="1841" w:type="dxa"/>
          </w:tcPr>
          <w:p w:rsidR="00914C8E" w:rsidRPr="00491A2C" w:rsidRDefault="00914C8E" w:rsidP="00A848AC">
            <w:pPr>
              <w:jc w:val="center"/>
              <w:rPr>
                <w:rFonts w:ascii="Times New Roman" w:eastAsia="Times New Roman" w:hAnsi="Times New Roman" w:cs="Times New Roman"/>
                <w:b/>
                <w:sz w:val="20"/>
                <w:szCs w:val="20"/>
              </w:rPr>
            </w:pPr>
          </w:p>
        </w:tc>
      </w:tr>
      <w:tr w:rsidR="00914C8E" w:rsidRPr="00491A2C" w:rsidTr="008C17DB">
        <w:trPr>
          <w:trHeight w:val="303"/>
        </w:trPr>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Срок получения образования в очно-заочной и/или заочной форме увеличивается не менее чем на 6 месяцев и не более чем на 1 год по сравнению со сроком получения образования по очной форме обучения. Объем программы за один год не превышает 75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w:t>
            </w:r>
          </w:p>
        </w:tc>
        <w:tc>
          <w:tcPr>
            <w:tcW w:w="1561" w:type="dxa"/>
          </w:tcPr>
          <w:p w:rsidR="00914C8E" w:rsidRPr="00491A2C" w:rsidRDefault="00914C8E" w:rsidP="00A848AC">
            <w:pPr>
              <w:jc w:val="center"/>
              <w:rPr>
                <w:rFonts w:ascii="Times New Roman" w:eastAsia="Times New Roman" w:hAnsi="Times New Roman" w:cs="Times New Roman"/>
                <w:b/>
                <w:sz w:val="20"/>
                <w:szCs w:val="20"/>
              </w:rPr>
            </w:pPr>
          </w:p>
        </w:tc>
        <w:tc>
          <w:tcPr>
            <w:tcW w:w="1841" w:type="dxa"/>
          </w:tcPr>
          <w:p w:rsidR="00914C8E" w:rsidRPr="00491A2C" w:rsidRDefault="00914C8E" w:rsidP="00A848AC">
            <w:pPr>
              <w:jc w:val="center"/>
              <w:rPr>
                <w:rFonts w:ascii="Times New Roman" w:eastAsia="Times New Roman" w:hAnsi="Times New Roman" w:cs="Times New Roman"/>
                <w:b/>
                <w:sz w:val="20"/>
                <w:szCs w:val="20"/>
              </w:rPr>
            </w:pPr>
          </w:p>
        </w:tc>
      </w:tr>
      <w:tr w:rsidR="00914C8E" w:rsidRPr="00491A2C" w:rsidTr="008C17DB">
        <w:trPr>
          <w:trHeight w:val="441"/>
        </w:trPr>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p w:rsidR="00914C8E" w:rsidRPr="00491A2C" w:rsidRDefault="00914C8E" w:rsidP="00A848AC">
            <w:pPr>
              <w:jc w:val="center"/>
              <w:rPr>
                <w:rFonts w:ascii="Times New Roman" w:eastAsia="Times New Roman" w:hAnsi="Times New Roman" w:cs="Times New Roman"/>
                <w:i/>
                <w:sz w:val="20"/>
                <w:szCs w:val="20"/>
              </w:rPr>
            </w:pP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Объем программы, реализуемой по ИУП, за один год не превышает 75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xml:space="preserve">. </w:t>
            </w:r>
            <w:r w:rsidRPr="00491A2C">
              <w:rPr>
                <w:rFonts w:ascii="Times New Roman" w:eastAsia="Times New Roman" w:hAnsi="Times New Roman" w:cs="Times New Roman"/>
                <w:i/>
                <w:sz w:val="20"/>
                <w:szCs w:val="20"/>
              </w:rPr>
              <w:t>При наличии</w:t>
            </w:r>
          </w:p>
        </w:tc>
        <w:tc>
          <w:tcPr>
            <w:tcW w:w="1561" w:type="dxa"/>
          </w:tcPr>
          <w:p w:rsidR="00914C8E" w:rsidRPr="00491A2C" w:rsidRDefault="00914C8E" w:rsidP="00A848AC">
            <w:pPr>
              <w:jc w:val="center"/>
              <w:rPr>
                <w:rFonts w:ascii="Times New Roman" w:eastAsia="Times New Roman" w:hAnsi="Times New Roman" w:cs="Times New Roman"/>
                <w:b/>
                <w:sz w:val="20"/>
                <w:szCs w:val="20"/>
              </w:rPr>
            </w:pPr>
          </w:p>
        </w:tc>
        <w:tc>
          <w:tcPr>
            <w:tcW w:w="1841" w:type="dxa"/>
          </w:tcPr>
          <w:p w:rsidR="00914C8E" w:rsidRPr="00491A2C" w:rsidRDefault="00914C8E" w:rsidP="00A848AC">
            <w:pPr>
              <w:jc w:val="center"/>
              <w:rPr>
                <w:rFonts w:ascii="Times New Roman" w:eastAsia="Times New Roman" w:hAnsi="Times New Roman" w:cs="Times New Roman"/>
                <w:b/>
                <w:sz w:val="20"/>
                <w:szCs w:val="20"/>
              </w:rPr>
            </w:pPr>
          </w:p>
        </w:tc>
      </w:tr>
      <w:tr w:rsidR="00914C8E" w:rsidRPr="00491A2C" w:rsidTr="008C17DB">
        <w:trPr>
          <w:trHeight w:val="586"/>
        </w:trPr>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p w:rsidR="00914C8E" w:rsidRPr="00491A2C" w:rsidRDefault="00914C8E" w:rsidP="00A848AC">
            <w:pPr>
              <w:jc w:val="center"/>
              <w:rPr>
                <w:rFonts w:ascii="Times New Roman" w:eastAsia="Times New Roman" w:hAnsi="Times New Roman" w:cs="Times New Roman"/>
                <w:sz w:val="20"/>
                <w:szCs w:val="20"/>
              </w:rPr>
            </w:pPr>
          </w:p>
        </w:tc>
        <w:tc>
          <w:tcPr>
            <w:tcW w:w="4837" w:type="dxa"/>
          </w:tcPr>
          <w:p w:rsidR="00914C8E" w:rsidRPr="00491A2C" w:rsidRDefault="00914C8E" w:rsidP="00A848AC">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Срок получения образования для лиц с ограниченными возможностями здоровья</w:t>
            </w:r>
            <w:r w:rsidRPr="00491A2C">
              <w:rPr>
                <w:rFonts w:ascii="Times New Roman" w:eastAsia="Times New Roman" w:hAnsi="Times New Roman" w:cs="Times New Roman"/>
                <w:i/>
                <w:sz w:val="20"/>
                <w:szCs w:val="20"/>
              </w:rPr>
              <w:t xml:space="preserve">. </w:t>
            </w:r>
            <w:r w:rsidRPr="00491A2C">
              <w:rPr>
                <w:rFonts w:ascii="Times New Roman" w:eastAsia="Times New Roman" w:hAnsi="Times New Roman" w:cs="Times New Roman"/>
                <w:sz w:val="20"/>
                <w:szCs w:val="20"/>
              </w:rPr>
              <w:t xml:space="preserve">Объем программы за один год не более 75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xml:space="preserve"> </w:t>
            </w:r>
            <w:r w:rsidRPr="00491A2C">
              <w:rPr>
                <w:rFonts w:ascii="Times New Roman" w:eastAsia="Times New Roman" w:hAnsi="Times New Roman" w:cs="Times New Roman"/>
                <w:i/>
                <w:sz w:val="20"/>
                <w:szCs w:val="20"/>
              </w:rPr>
              <w:t>При наличии</w:t>
            </w:r>
          </w:p>
        </w:tc>
        <w:tc>
          <w:tcPr>
            <w:tcW w:w="1561" w:type="dxa"/>
          </w:tcPr>
          <w:p w:rsidR="00914C8E" w:rsidRPr="00491A2C" w:rsidRDefault="00914C8E" w:rsidP="00A848AC">
            <w:pPr>
              <w:rPr>
                <w:rFonts w:ascii="Times New Roman" w:eastAsia="Times New Roman" w:hAnsi="Times New Roman" w:cs="Times New Roman"/>
                <w:sz w:val="20"/>
                <w:szCs w:val="20"/>
              </w:rPr>
            </w:pPr>
          </w:p>
        </w:tc>
        <w:tc>
          <w:tcPr>
            <w:tcW w:w="1841" w:type="dxa"/>
          </w:tcPr>
          <w:p w:rsidR="00914C8E" w:rsidRPr="00491A2C" w:rsidRDefault="00914C8E" w:rsidP="00A848AC">
            <w:pPr>
              <w:rPr>
                <w:rFonts w:ascii="Times New Roman" w:eastAsia="Times New Roman" w:hAnsi="Times New Roman" w:cs="Times New Roman"/>
                <w:sz w:val="20"/>
                <w:szCs w:val="20"/>
              </w:rPr>
            </w:pPr>
          </w:p>
        </w:tc>
      </w:tr>
      <w:tr w:rsidR="00914C8E" w:rsidRPr="00491A2C" w:rsidTr="008C17DB">
        <w:trPr>
          <w:trHeight w:val="260"/>
        </w:trPr>
        <w:tc>
          <w:tcPr>
            <w:tcW w:w="5954" w:type="dxa"/>
            <w:gridSpan w:val="2"/>
          </w:tcPr>
          <w:p w:rsidR="00914C8E" w:rsidRPr="00491A2C" w:rsidRDefault="00914C8E" w:rsidP="00A848AC">
            <w:pP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Требования к результатам освоения программы</w:t>
            </w:r>
          </w:p>
        </w:tc>
        <w:tc>
          <w:tcPr>
            <w:tcW w:w="1561" w:type="dxa"/>
          </w:tcPr>
          <w:p w:rsidR="00914C8E" w:rsidRPr="00491A2C" w:rsidRDefault="00914C8E" w:rsidP="00A848AC">
            <w:pPr>
              <w:rPr>
                <w:rFonts w:ascii="Times New Roman" w:eastAsia="Times New Roman" w:hAnsi="Times New Roman" w:cs="Times New Roman"/>
                <w:b/>
                <w:sz w:val="20"/>
                <w:szCs w:val="20"/>
              </w:rPr>
            </w:pPr>
          </w:p>
        </w:tc>
        <w:tc>
          <w:tcPr>
            <w:tcW w:w="1841" w:type="dxa"/>
          </w:tcPr>
          <w:p w:rsidR="00914C8E" w:rsidRPr="00491A2C" w:rsidRDefault="00914C8E" w:rsidP="00A848AC">
            <w:pPr>
              <w:rPr>
                <w:rFonts w:ascii="Times New Roman" w:eastAsia="Times New Roman" w:hAnsi="Times New Roman" w:cs="Times New Roman"/>
                <w:b/>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5.1.-5.5</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Наличие в основной образовательной программе набора компетенций: </w:t>
            </w:r>
          </w:p>
          <w:p w:rsidR="00914C8E" w:rsidRPr="00491A2C" w:rsidRDefault="00914C8E" w:rsidP="008D39B7">
            <w:pPr>
              <w:numPr>
                <w:ilvl w:val="0"/>
                <w:numId w:val="8"/>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общекультурных, </w:t>
            </w:r>
          </w:p>
          <w:p w:rsidR="00914C8E" w:rsidRPr="00491A2C" w:rsidRDefault="00914C8E" w:rsidP="008D39B7">
            <w:pPr>
              <w:numPr>
                <w:ilvl w:val="0"/>
                <w:numId w:val="8"/>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общепрофессиональных </w:t>
            </w:r>
          </w:p>
          <w:p w:rsidR="00914C8E" w:rsidRPr="00491A2C" w:rsidRDefault="00914C8E" w:rsidP="008D39B7">
            <w:pPr>
              <w:numPr>
                <w:ilvl w:val="0"/>
                <w:numId w:val="8"/>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профессиональных компетенций (по видам профессиональной деятельности)</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rPr>
          <w:trHeight w:val="256"/>
        </w:trPr>
        <w:tc>
          <w:tcPr>
            <w:tcW w:w="5954" w:type="dxa"/>
            <w:gridSpan w:val="2"/>
          </w:tcPr>
          <w:p w:rsidR="00914C8E" w:rsidRPr="00491A2C" w:rsidRDefault="00914C8E" w:rsidP="00A848AC">
            <w:pPr>
              <w:jc w:val="both"/>
              <w:rPr>
                <w:rFonts w:ascii="Times New Roman" w:eastAsia="Times New Roman" w:hAnsi="Times New Roman" w:cs="Times New Roman"/>
                <w:b/>
                <w:sz w:val="20"/>
                <w:szCs w:val="20"/>
                <w:highlight w:val="yellow"/>
              </w:rPr>
            </w:pPr>
            <w:r w:rsidRPr="00491A2C">
              <w:rPr>
                <w:rFonts w:ascii="Times New Roman" w:eastAsia="Times New Roman" w:hAnsi="Times New Roman" w:cs="Times New Roman"/>
                <w:b/>
                <w:sz w:val="20"/>
                <w:szCs w:val="20"/>
              </w:rPr>
              <w:t>Требования к структуре программы</w:t>
            </w:r>
          </w:p>
        </w:tc>
        <w:tc>
          <w:tcPr>
            <w:tcW w:w="1561" w:type="dxa"/>
          </w:tcPr>
          <w:p w:rsidR="00914C8E" w:rsidRPr="00491A2C" w:rsidRDefault="00914C8E" w:rsidP="00A848AC">
            <w:pPr>
              <w:jc w:val="both"/>
              <w:rPr>
                <w:rFonts w:ascii="Times New Roman" w:eastAsia="Times New Roman" w:hAnsi="Times New Roman" w:cs="Times New Roman"/>
                <w:b/>
                <w:sz w:val="20"/>
                <w:szCs w:val="20"/>
                <w:highlight w:val="yellow"/>
              </w:rPr>
            </w:pPr>
          </w:p>
        </w:tc>
        <w:tc>
          <w:tcPr>
            <w:tcW w:w="1841" w:type="dxa"/>
          </w:tcPr>
          <w:p w:rsidR="00914C8E" w:rsidRPr="00491A2C" w:rsidRDefault="00914C8E" w:rsidP="00A848AC">
            <w:pPr>
              <w:jc w:val="both"/>
              <w:rPr>
                <w:rFonts w:ascii="Times New Roman" w:eastAsia="Times New Roman" w:hAnsi="Times New Roman" w:cs="Times New Roman"/>
                <w:b/>
                <w:sz w:val="20"/>
                <w:szCs w:val="20"/>
                <w:highlight w:val="yellow"/>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6.1</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Структура программы </w:t>
            </w:r>
            <w:proofErr w:type="spellStart"/>
            <w:r w:rsidRPr="00491A2C">
              <w:rPr>
                <w:rFonts w:ascii="Times New Roman" w:eastAsia="Times New Roman" w:hAnsi="Times New Roman" w:cs="Times New Roman"/>
                <w:sz w:val="20"/>
                <w:szCs w:val="20"/>
              </w:rPr>
              <w:t>бакалавриата</w:t>
            </w:r>
            <w:proofErr w:type="spellEnd"/>
            <w:r w:rsidRPr="00491A2C">
              <w:rPr>
                <w:rFonts w:ascii="Times New Roman" w:eastAsia="Times New Roman" w:hAnsi="Times New Roman" w:cs="Times New Roman"/>
                <w:sz w:val="20"/>
                <w:szCs w:val="20"/>
              </w:rPr>
              <w:t>:</w:t>
            </w:r>
          </w:p>
          <w:p w:rsidR="00914C8E" w:rsidRPr="00491A2C" w:rsidRDefault="00914C8E" w:rsidP="008D39B7">
            <w:pPr>
              <w:numPr>
                <w:ilvl w:val="0"/>
                <w:numId w:val="9"/>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обязательная часть (базовая)</w:t>
            </w:r>
          </w:p>
          <w:p w:rsidR="00914C8E" w:rsidRPr="00491A2C" w:rsidRDefault="00914C8E" w:rsidP="008D39B7">
            <w:pPr>
              <w:numPr>
                <w:ilvl w:val="0"/>
                <w:numId w:val="9"/>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вариативная часть</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6.2</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Структура программы </w:t>
            </w:r>
            <w:proofErr w:type="spellStart"/>
            <w:r w:rsidRPr="00491A2C">
              <w:rPr>
                <w:rFonts w:ascii="Times New Roman" w:eastAsia="Times New Roman" w:hAnsi="Times New Roman" w:cs="Times New Roman"/>
                <w:sz w:val="20"/>
                <w:szCs w:val="20"/>
              </w:rPr>
              <w:t>бакалавриата</w:t>
            </w:r>
            <w:proofErr w:type="spellEnd"/>
            <w:r w:rsidRPr="00491A2C">
              <w:rPr>
                <w:rFonts w:ascii="Times New Roman" w:eastAsia="Times New Roman" w:hAnsi="Times New Roman" w:cs="Times New Roman"/>
                <w:sz w:val="20"/>
                <w:szCs w:val="20"/>
              </w:rPr>
              <w:t xml:space="preserve"> по блокам:</w:t>
            </w:r>
          </w:p>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b/>
                <w:sz w:val="20"/>
                <w:szCs w:val="20"/>
              </w:rPr>
              <w:t>Блок 1</w:t>
            </w:r>
            <w:r w:rsidRPr="00491A2C">
              <w:rPr>
                <w:rFonts w:ascii="Times New Roman" w:eastAsia="Times New Roman" w:hAnsi="Times New Roman" w:cs="Times New Roman"/>
                <w:sz w:val="20"/>
                <w:szCs w:val="20"/>
              </w:rPr>
              <w:t xml:space="preserve"> «Дисциплины (модули)»,</w:t>
            </w:r>
          </w:p>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b/>
                <w:sz w:val="20"/>
                <w:szCs w:val="20"/>
              </w:rPr>
              <w:t>Блок 2</w:t>
            </w:r>
            <w:r w:rsidRPr="00491A2C">
              <w:rPr>
                <w:rFonts w:ascii="Times New Roman" w:eastAsia="Times New Roman" w:hAnsi="Times New Roman" w:cs="Times New Roman"/>
                <w:sz w:val="20"/>
                <w:szCs w:val="20"/>
              </w:rPr>
              <w:t xml:space="preserve"> «Практики», </w:t>
            </w:r>
          </w:p>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b/>
                <w:sz w:val="20"/>
                <w:szCs w:val="20"/>
              </w:rPr>
              <w:t>Блок 3</w:t>
            </w:r>
            <w:r w:rsidRPr="00491A2C">
              <w:rPr>
                <w:rFonts w:ascii="Times New Roman" w:eastAsia="Times New Roman" w:hAnsi="Times New Roman" w:cs="Times New Roman"/>
                <w:sz w:val="20"/>
                <w:szCs w:val="20"/>
              </w:rPr>
              <w:t xml:space="preserve"> «Государственная итоговая аттестация» </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6.2</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Соответствие объема и структуры программы </w:t>
            </w:r>
            <w:proofErr w:type="spellStart"/>
            <w:r w:rsidRPr="00491A2C">
              <w:rPr>
                <w:rFonts w:ascii="Times New Roman" w:eastAsia="Times New Roman" w:hAnsi="Times New Roman" w:cs="Times New Roman"/>
                <w:sz w:val="20"/>
                <w:szCs w:val="20"/>
              </w:rPr>
              <w:t>бакалавриата</w:t>
            </w:r>
            <w:proofErr w:type="spellEnd"/>
            <w:r w:rsidRPr="00491A2C">
              <w:rPr>
                <w:rFonts w:ascii="Times New Roman" w:eastAsia="Times New Roman" w:hAnsi="Times New Roman" w:cs="Times New Roman"/>
                <w:sz w:val="20"/>
                <w:szCs w:val="20"/>
              </w:rPr>
              <w:t xml:space="preserve"> (академического/прикладного) в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по блокам, соотношению вариативной и базовой частей, объему практик и ГИА требованиям ФГОС ВО</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6.3, 6.4</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Наличие дисциплин (модулей) по философии, истории, иностранному языку, безопасности жизнедеятельности в рамках базовой части Блока 1 «Дисциплины (модули)» программы, являющихся обязательными для освоения вне зависимости от направленности (профиля) программы </w:t>
            </w:r>
            <w:r>
              <w:rPr>
                <w:rFonts w:ascii="Times New Roman" w:eastAsia="Times New Roman" w:hAnsi="Times New Roman" w:cs="Times New Roman"/>
                <w:sz w:val="20"/>
                <w:szCs w:val="20"/>
              </w:rPr>
              <w:t xml:space="preserve">(для программ </w:t>
            </w:r>
            <w:proofErr w:type="spellStart"/>
            <w:r w:rsidRPr="00491A2C">
              <w:rPr>
                <w:rFonts w:ascii="Times New Roman" w:eastAsia="Times New Roman" w:hAnsi="Times New Roman" w:cs="Times New Roman"/>
                <w:sz w:val="20"/>
                <w:szCs w:val="20"/>
              </w:rPr>
              <w:t>бакалавриата</w:t>
            </w:r>
            <w:proofErr w:type="spellEnd"/>
            <w:r>
              <w:rPr>
                <w:rFonts w:ascii="Times New Roman" w:eastAsia="Times New Roman" w:hAnsi="Times New Roman" w:cs="Times New Roman"/>
                <w:sz w:val="20"/>
                <w:szCs w:val="20"/>
              </w:rPr>
              <w:t>)</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6.5</w:t>
            </w:r>
          </w:p>
          <w:p w:rsidR="00914C8E" w:rsidRPr="00491A2C" w:rsidRDefault="00914C8E" w:rsidP="00A848AC">
            <w:pPr>
              <w:jc w:val="center"/>
              <w:rPr>
                <w:rFonts w:ascii="Times New Roman" w:eastAsia="Times New Roman" w:hAnsi="Times New Roman" w:cs="Times New Roman"/>
                <w:sz w:val="20"/>
                <w:szCs w:val="20"/>
              </w:rPr>
            </w:pPr>
          </w:p>
          <w:p w:rsidR="00914C8E" w:rsidRPr="00491A2C" w:rsidRDefault="00914C8E" w:rsidP="00A848AC">
            <w:pPr>
              <w:jc w:val="center"/>
              <w:rPr>
                <w:rFonts w:ascii="Times New Roman" w:eastAsia="Times New Roman" w:hAnsi="Times New Roman" w:cs="Times New Roman"/>
                <w:sz w:val="20"/>
                <w:szCs w:val="20"/>
              </w:rPr>
            </w:pPr>
          </w:p>
          <w:p w:rsidR="00914C8E" w:rsidRPr="00491A2C" w:rsidRDefault="00914C8E" w:rsidP="00A848AC">
            <w:pPr>
              <w:jc w:val="center"/>
              <w:rPr>
                <w:rFonts w:ascii="Times New Roman" w:eastAsia="Times New Roman" w:hAnsi="Times New Roman" w:cs="Times New Roman"/>
                <w:sz w:val="20"/>
                <w:szCs w:val="20"/>
              </w:rPr>
            </w:pPr>
          </w:p>
          <w:p w:rsidR="00914C8E" w:rsidRPr="00491A2C" w:rsidRDefault="00914C8E" w:rsidP="00A848AC">
            <w:pPr>
              <w:jc w:val="center"/>
              <w:rPr>
                <w:rFonts w:ascii="Times New Roman" w:eastAsia="Times New Roman" w:hAnsi="Times New Roman" w:cs="Times New Roman"/>
                <w:sz w:val="20"/>
                <w:szCs w:val="20"/>
              </w:rPr>
            </w:pPr>
          </w:p>
          <w:p w:rsidR="00914C8E" w:rsidRPr="00491A2C" w:rsidRDefault="00914C8E" w:rsidP="00A848AC">
            <w:pPr>
              <w:jc w:val="center"/>
              <w:rPr>
                <w:rFonts w:ascii="Times New Roman" w:eastAsia="Times New Roman" w:hAnsi="Times New Roman" w:cs="Times New Roman"/>
                <w:sz w:val="20"/>
                <w:szCs w:val="20"/>
              </w:rPr>
            </w:pP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lastRenderedPageBreak/>
              <w:t>Соответствие объема дисциплины (модуля) по физической культуре и спорту требованиям ФГОС ВО</w:t>
            </w:r>
            <w:r>
              <w:rPr>
                <w:rFonts w:ascii="Times New Roman" w:eastAsia="Times New Roman" w:hAnsi="Times New Roman" w:cs="Times New Roman"/>
                <w:sz w:val="20"/>
                <w:szCs w:val="20"/>
              </w:rPr>
              <w:t xml:space="preserve"> (для программ </w:t>
            </w:r>
            <w:proofErr w:type="spellStart"/>
            <w:r>
              <w:rPr>
                <w:rFonts w:ascii="Times New Roman" w:eastAsia="Times New Roman" w:hAnsi="Times New Roman" w:cs="Times New Roman"/>
                <w:sz w:val="20"/>
                <w:szCs w:val="20"/>
              </w:rPr>
              <w:t>бакалавриата</w:t>
            </w:r>
            <w:proofErr w:type="spellEnd"/>
            <w:r>
              <w:rPr>
                <w:rFonts w:ascii="Times New Roman" w:eastAsia="Times New Roman" w:hAnsi="Times New Roman" w:cs="Times New Roman"/>
                <w:sz w:val="20"/>
                <w:szCs w:val="20"/>
              </w:rPr>
              <w:t>)</w:t>
            </w:r>
            <w:r w:rsidRPr="00491A2C">
              <w:rPr>
                <w:rFonts w:ascii="Times New Roman" w:eastAsia="Times New Roman" w:hAnsi="Times New Roman" w:cs="Times New Roman"/>
                <w:sz w:val="20"/>
                <w:szCs w:val="20"/>
              </w:rPr>
              <w:t>:</w:t>
            </w:r>
          </w:p>
          <w:p w:rsidR="00914C8E" w:rsidRPr="00491A2C" w:rsidRDefault="00914C8E" w:rsidP="008D39B7">
            <w:pPr>
              <w:numPr>
                <w:ilvl w:val="0"/>
                <w:numId w:val="10"/>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lastRenderedPageBreak/>
              <w:t>не менее 72 академических часов (2 зачетные единицы) в очной форме обучения</w:t>
            </w:r>
          </w:p>
          <w:p w:rsidR="00914C8E" w:rsidRPr="00491A2C" w:rsidRDefault="00914C8E" w:rsidP="008D39B7">
            <w:pPr>
              <w:numPr>
                <w:ilvl w:val="0"/>
                <w:numId w:val="10"/>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элективных дисциплин (модулей) в объеме не менее 328 академических часов. </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lastRenderedPageBreak/>
              <w:t>6.5</w:t>
            </w:r>
          </w:p>
          <w:p w:rsidR="00914C8E" w:rsidRPr="00491A2C" w:rsidRDefault="00914C8E" w:rsidP="00A848AC">
            <w:pPr>
              <w:jc w:val="center"/>
              <w:rPr>
                <w:rFonts w:ascii="Times New Roman" w:eastAsia="Times New Roman" w:hAnsi="Times New Roman" w:cs="Times New Roman"/>
                <w:sz w:val="20"/>
                <w:szCs w:val="20"/>
              </w:rPr>
            </w:pPr>
          </w:p>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i/>
                <w:sz w:val="20"/>
                <w:szCs w:val="20"/>
              </w:rPr>
              <w:t>при наличии</w:t>
            </w:r>
          </w:p>
        </w:tc>
        <w:tc>
          <w:tcPr>
            <w:tcW w:w="4837" w:type="dxa"/>
          </w:tcPr>
          <w:p w:rsidR="00914C8E" w:rsidRPr="00491A2C" w:rsidRDefault="00914C8E" w:rsidP="00A848AC">
            <w:pPr>
              <w:jc w:val="both"/>
              <w:rPr>
                <w:rFonts w:ascii="Times New Roman" w:eastAsia="Times New Roman" w:hAnsi="Times New Roman" w:cs="Times New Roman"/>
                <w:i/>
                <w:sz w:val="20"/>
                <w:szCs w:val="20"/>
              </w:rPr>
            </w:pPr>
            <w:r w:rsidRPr="00491A2C">
              <w:rPr>
                <w:rFonts w:ascii="Times New Roman" w:eastAsia="Times New Roman" w:hAnsi="Times New Roman" w:cs="Times New Roman"/>
                <w:sz w:val="20"/>
                <w:szCs w:val="20"/>
              </w:rPr>
              <w:t>Наличие особого порядка освоения дисциплин (модулей) по физической культуре и спорту для инвалидов и лиц с ограниченными возможностями здоровья с учетом состояния их здоровья.</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6.6</w:t>
            </w:r>
          </w:p>
        </w:tc>
        <w:tc>
          <w:tcPr>
            <w:tcW w:w="4837" w:type="dxa"/>
          </w:tcPr>
          <w:p w:rsidR="00914C8E" w:rsidRPr="00491A2C" w:rsidRDefault="00914C8E" w:rsidP="00A848AC">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и объем дисциплин (модулей), практик, относящихся к вариативной части программы, определяющих направленность (профиль) программы, и обязательность освоения их обучающимися.</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vMerge w:val="restart"/>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6.7</w:t>
            </w:r>
          </w:p>
        </w:tc>
        <w:tc>
          <w:tcPr>
            <w:tcW w:w="4837" w:type="dxa"/>
          </w:tcPr>
          <w:p w:rsidR="00914C8E" w:rsidRPr="00491A2C" w:rsidRDefault="00914C8E" w:rsidP="00A848AC">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в структуре Блока 2 «Практики»:</w:t>
            </w:r>
          </w:p>
          <w:p w:rsidR="00914C8E" w:rsidRPr="00491A2C" w:rsidRDefault="00914C8E" w:rsidP="008D39B7">
            <w:pPr>
              <w:numPr>
                <w:ilvl w:val="0"/>
                <w:numId w:val="11"/>
              </w:numPr>
              <w:contextualSpacing/>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учебной</w:t>
            </w:r>
          </w:p>
          <w:p w:rsidR="00914C8E" w:rsidRPr="00491A2C" w:rsidRDefault="00914C8E" w:rsidP="008D39B7">
            <w:pPr>
              <w:numPr>
                <w:ilvl w:val="0"/>
                <w:numId w:val="11"/>
              </w:numPr>
              <w:contextualSpacing/>
              <w:rPr>
                <w:rFonts w:ascii="Times New Roman" w:eastAsia="Times New Roman" w:hAnsi="Times New Roman" w:cs="Times New Roman"/>
                <w:i/>
                <w:sz w:val="20"/>
                <w:szCs w:val="20"/>
              </w:rPr>
            </w:pPr>
            <w:r w:rsidRPr="00491A2C">
              <w:rPr>
                <w:rFonts w:ascii="Times New Roman" w:eastAsia="Times New Roman" w:hAnsi="Times New Roman" w:cs="Times New Roman"/>
                <w:sz w:val="20"/>
                <w:szCs w:val="20"/>
              </w:rPr>
              <w:t>производственной, в том числе преддипломной</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vMerge/>
          </w:tcPr>
          <w:p w:rsidR="00914C8E" w:rsidRPr="00491A2C" w:rsidRDefault="00914C8E" w:rsidP="00A848AC">
            <w:pPr>
              <w:jc w:val="center"/>
              <w:rPr>
                <w:rFonts w:ascii="Times New Roman" w:eastAsia="Times New Roman" w:hAnsi="Times New Roman" w:cs="Times New Roman"/>
                <w:sz w:val="20"/>
                <w:szCs w:val="20"/>
              </w:rPr>
            </w:pP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учебной практики по типу:</w:t>
            </w:r>
          </w:p>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практика по получению первичных профессиональных умений и навыков.</w:t>
            </w:r>
          </w:p>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Способы проведения учебной практики:</w:t>
            </w:r>
          </w:p>
          <w:p w:rsidR="00914C8E" w:rsidRPr="00491A2C" w:rsidRDefault="00914C8E" w:rsidP="008D39B7">
            <w:pPr>
              <w:numPr>
                <w:ilvl w:val="0"/>
                <w:numId w:val="12"/>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стационарная;</w:t>
            </w:r>
          </w:p>
          <w:p w:rsidR="00914C8E" w:rsidRPr="00491A2C" w:rsidRDefault="00914C8E" w:rsidP="008D39B7">
            <w:pPr>
              <w:numPr>
                <w:ilvl w:val="0"/>
                <w:numId w:val="12"/>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выездная.</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vMerge/>
          </w:tcPr>
          <w:p w:rsidR="00914C8E" w:rsidRPr="00491A2C" w:rsidRDefault="00914C8E" w:rsidP="00A848AC">
            <w:pPr>
              <w:jc w:val="center"/>
              <w:rPr>
                <w:rFonts w:ascii="Times New Roman" w:eastAsia="Times New Roman" w:hAnsi="Times New Roman" w:cs="Times New Roman"/>
                <w:sz w:val="20"/>
                <w:szCs w:val="20"/>
              </w:rPr>
            </w:pP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производственной практики по типу:</w:t>
            </w:r>
          </w:p>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практика по получению профессиональных умений и опыта профессиональной деятельности.</w:t>
            </w:r>
          </w:p>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Способы проведения производственной практики:</w:t>
            </w:r>
          </w:p>
          <w:p w:rsidR="00914C8E" w:rsidRPr="00491A2C" w:rsidRDefault="00914C8E" w:rsidP="008D39B7">
            <w:pPr>
              <w:numPr>
                <w:ilvl w:val="0"/>
                <w:numId w:val="13"/>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стационарная;</w:t>
            </w:r>
          </w:p>
          <w:p w:rsidR="00914C8E" w:rsidRPr="00491A2C" w:rsidRDefault="00914C8E" w:rsidP="008D39B7">
            <w:pPr>
              <w:numPr>
                <w:ilvl w:val="0"/>
                <w:numId w:val="13"/>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выездная</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i/>
                <w:sz w:val="20"/>
                <w:szCs w:val="20"/>
              </w:rPr>
            </w:pPr>
            <w:r w:rsidRPr="00491A2C">
              <w:rPr>
                <w:rFonts w:ascii="Times New Roman" w:eastAsia="Times New Roman" w:hAnsi="Times New Roman" w:cs="Times New Roman"/>
                <w:i/>
                <w:sz w:val="20"/>
                <w:szCs w:val="20"/>
              </w:rPr>
              <w:t>При наличии</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преддипломной практики и ее соответствие выпускной квалификационной работе</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i/>
                <w:sz w:val="20"/>
                <w:szCs w:val="20"/>
              </w:rPr>
              <w:t>при наличии</w:t>
            </w:r>
          </w:p>
        </w:tc>
        <w:tc>
          <w:tcPr>
            <w:tcW w:w="4837" w:type="dxa"/>
          </w:tcPr>
          <w:p w:rsidR="00914C8E" w:rsidRPr="00491A2C" w:rsidRDefault="00914C8E" w:rsidP="00A848AC">
            <w:pPr>
              <w:jc w:val="both"/>
              <w:rPr>
                <w:rFonts w:ascii="Times New Roman" w:eastAsia="Times New Roman" w:hAnsi="Times New Roman" w:cs="Times New Roman"/>
                <w:sz w:val="20"/>
                <w:szCs w:val="20"/>
                <w:highlight w:val="yellow"/>
              </w:rPr>
            </w:pPr>
            <w:r w:rsidRPr="00491A2C">
              <w:rPr>
                <w:rFonts w:ascii="Times New Roman" w:eastAsia="Times New Roman" w:hAnsi="Times New Roman" w:cs="Times New Roman"/>
                <w:sz w:val="20"/>
                <w:szCs w:val="20"/>
              </w:rPr>
              <w:t xml:space="preserve">Наличие выбора мест прохождения практик для лиц с ограниченными возможностями здоровья с учетом состояния их здоровья и требований по доступности </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6.8</w:t>
            </w:r>
          </w:p>
        </w:tc>
        <w:tc>
          <w:tcPr>
            <w:tcW w:w="4837" w:type="dxa"/>
          </w:tcPr>
          <w:p w:rsidR="00914C8E"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Соответствие структуры Блока 3 «Государственная итоговая аттестация» (ГИА) требованиям стандарта</w:t>
            </w:r>
            <w:r>
              <w:rPr>
                <w:rFonts w:ascii="Times New Roman" w:eastAsia="Times New Roman" w:hAnsi="Times New Roman" w:cs="Times New Roman"/>
                <w:sz w:val="20"/>
                <w:szCs w:val="20"/>
              </w:rPr>
              <w:t>:</w:t>
            </w:r>
          </w:p>
          <w:p w:rsidR="00914C8E" w:rsidRPr="00491A2C" w:rsidRDefault="00914C8E" w:rsidP="008D39B7">
            <w:pPr>
              <w:pStyle w:val="a6"/>
              <w:numPr>
                <w:ilvl w:val="0"/>
                <w:numId w:val="15"/>
              </w:numPr>
              <w:spacing w:line="240" w:lineRule="auto"/>
              <w:rPr>
                <w:sz w:val="20"/>
                <w:szCs w:val="20"/>
              </w:rPr>
            </w:pPr>
            <w:r w:rsidRPr="00491A2C">
              <w:rPr>
                <w:sz w:val="20"/>
                <w:szCs w:val="20"/>
              </w:rPr>
              <w:t>ВКР</w:t>
            </w:r>
          </w:p>
          <w:p w:rsidR="00914C8E" w:rsidRPr="00491A2C" w:rsidRDefault="00914C8E" w:rsidP="008D39B7">
            <w:pPr>
              <w:pStyle w:val="a6"/>
              <w:numPr>
                <w:ilvl w:val="0"/>
                <w:numId w:val="15"/>
              </w:numPr>
              <w:spacing w:line="240" w:lineRule="auto"/>
              <w:rPr>
                <w:sz w:val="20"/>
                <w:szCs w:val="20"/>
              </w:rPr>
            </w:pPr>
            <w:r w:rsidRPr="00491A2C">
              <w:rPr>
                <w:sz w:val="20"/>
                <w:szCs w:val="20"/>
              </w:rPr>
              <w:t>Государственный экзамен (при наличии)</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rPr>
          <w:trHeight w:val="639"/>
        </w:trPr>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6.9</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Соответствие объема дисциплин (модулей) по выбору вариативной части Блока 1 «Дисциплины (модули)» требованиям стандарта</w:t>
            </w:r>
          </w:p>
        </w:tc>
        <w:tc>
          <w:tcPr>
            <w:tcW w:w="1561" w:type="dxa"/>
            <w:vMerge w:val="restart"/>
          </w:tcPr>
          <w:p w:rsidR="00914C8E" w:rsidRPr="00491A2C" w:rsidRDefault="00914C8E" w:rsidP="00A848AC">
            <w:pPr>
              <w:jc w:val="both"/>
              <w:rPr>
                <w:rFonts w:ascii="Times New Roman" w:eastAsia="Times New Roman" w:hAnsi="Times New Roman" w:cs="Times New Roman"/>
                <w:sz w:val="20"/>
                <w:szCs w:val="20"/>
              </w:rPr>
            </w:pPr>
          </w:p>
        </w:tc>
        <w:tc>
          <w:tcPr>
            <w:tcW w:w="1841" w:type="dxa"/>
            <w:vMerge w:val="restart"/>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rPr>
          <w:trHeight w:val="846"/>
        </w:trPr>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6.9</w:t>
            </w:r>
          </w:p>
          <w:p w:rsidR="00914C8E" w:rsidRPr="00491A2C" w:rsidRDefault="00914C8E" w:rsidP="00A848AC">
            <w:pPr>
              <w:jc w:val="center"/>
              <w:rPr>
                <w:rFonts w:ascii="Times New Roman" w:eastAsia="Times New Roman" w:hAnsi="Times New Roman" w:cs="Times New Roman"/>
                <w:i/>
                <w:sz w:val="20"/>
                <w:szCs w:val="20"/>
              </w:rPr>
            </w:pPr>
            <w:r w:rsidRPr="00491A2C">
              <w:rPr>
                <w:rFonts w:ascii="Times New Roman" w:eastAsia="Times New Roman" w:hAnsi="Times New Roman" w:cs="Times New Roman"/>
                <w:i/>
                <w:sz w:val="20"/>
                <w:szCs w:val="20"/>
              </w:rPr>
              <w:t>При наличии</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Специальные условия обеспечивают возможность освоения дисциплин (модулей) по выбору инвалидам и лицам с ограниченными возможностями здоровья </w:t>
            </w:r>
          </w:p>
        </w:tc>
        <w:tc>
          <w:tcPr>
            <w:tcW w:w="1561" w:type="dxa"/>
            <w:vMerge/>
          </w:tcPr>
          <w:p w:rsidR="00914C8E" w:rsidRPr="00491A2C" w:rsidRDefault="00914C8E" w:rsidP="00A848AC">
            <w:pPr>
              <w:jc w:val="both"/>
              <w:rPr>
                <w:rFonts w:ascii="Times New Roman" w:eastAsia="Times New Roman" w:hAnsi="Times New Roman" w:cs="Times New Roman"/>
                <w:sz w:val="20"/>
                <w:szCs w:val="20"/>
              </w:rPr>
            </w:pPr>
          </w:p>
        </w:tc>
        <w:tc>
          <w:tcPr>
            <w:tcW w:w="1841" w:type="dxa"/>
            <w:vMerge/>
          </w:tcPr>
          <w:p w:rsidR="00914C8E" w:rsidRPr="00491A2C" w:rsidRDefault="00914C8E" w:rsidP="00A848AC">
            <w:pPr>
              <w:jc w:val="both"/>
              <w:rPr>
                <w:rFonts w:ascii="Times New Roman" w:eastAsia="Times New Roman" w:hAnsi="Times New Roman" w:cs="Times New Roman"/>
                <w:sz w:val="20"/>
                <w:szCs w:val="20"/>
              </w:rPr>
            </w:pPr>
          </w:p>
        </w:tc>
      </w:tr>
      <w:tr w:rsidR="00914C8E" w:rsidRPr="00491A2C" w:rsidTr="008C17DB">
        <w:tc>
          <w:tcPr>
            <w:tcW w:w="1117" w:type="dxa"/>
          </w:tcPr>
          <w:p w:rsidR="00914C8E" w:rsidRPr="00491A2C" w:rsidRDefault="00914C8E" w:rsidP="00A848AC">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6.10</w:t>
            </w:r>
          </w:p>
        </w:tc>
        <w:tc>
          <w:tcPr>
            <w:tcW w:w="4837" w:type="dxa"/>
          </w:tcPr>
          <w:p w:rsidR="00914C8E" w:rsidRPr="00491A2C" w:rsidRDefault="00914C8E" w:rsidP="00A848AC">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Объем занятий лекционного типа в целом по Блоку 1 «Дисциплины (модули)» от общего количества часов аудиторных занятий, отведенных на реализацию данного Блока</w:t>
            </w:r>
          </w:p>
        </w:tc>
        <w:tc>
          <w:tcPr>
            <w:tcW w:w="1561" w:type="dxa"/>
          </w:tcPr>
          <w:p w:rsidR="00914C8E" w:rsidRPr="00491A2C" w:rsidRDefault="00914C8E" w:rsidP="00A848AC">
            <w:pPr>
              <w:jc w:val="both"/>
              <w:rPr>
                <w:rFonts w:ascii="Times New Roman" w:eastAsia="Times New Roman" w:hAnsi="Times New Roman" w:cs="Times New Roman"/>
                <w:sz w:val="20"/>
                <w:szCs w:val="20"/>
              </w:rPr>
            </w:pPr>
          </w:p>
        </w:tc>
        <w:tc>
          <w:tcPr>
            <w:tcW w:w="1841" w:type="dxa"/>
          </w:tcPr>
          <w:p w:rsidR="00914C8E" w:rsidRPr="00491A2C" w:rsidRDefault="00914C8E" w:rsidP="00A848AC">
            <w:pPr>
              <w:jc w:val="both"/>
              <w:rPr>
                <w:rFonts w:ascii="Times New Roman" w:eastAsia="Times New Roman" w:hAnsi="Times New Roman" w:cs="Times New Roman"/>
                <w:sz w:val="20"/>
                <w:szCs w:val="20"/>
              </w:rPr>
            </w:pPr>
          </w:p>
        </w:tc>
      </w:tr>
    </w:tbl>
    <w:p w:rsidR="00F823A1" w:rsidRDefault="00F823A1" w:rsidP="00F823A1">
      <w:pPr>
        <w:spacing w:after="0" w:line="240" w:lineRule="auto"/>
        <w:jc w:val="both"/>
        <w:rPr>
          <w:rFonts w:ascii="Times New Roman" w:eastAsia="Times New Roman" w:hAnsi="Times New Roman" w:cs="Times New Roman"/>
          <w:sz w:val="20"/>
          <w:szCs w:val="20"/>
        </w:rPr>
      </w:pPr>
    </w:p>
    <w:p w:rsidR="006D3D4A" w:rsidRDefault="006D3D4A" w:rsidP="006D3D4A">
      <w:pPr>
        <w:pStyle w:val="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Соответствие</w:t>
      </w:r>
      <w:r w:rsidRPr="00C02EBD">
        <w:rPr>
          <w:rFonts w:ascii="Times New Roman" w:hAnsi="Times New Roman" w:cs="Times New Roman"/>
          <w:b/>
          <w:color w:val="auto"/>
          <w:sz w:val="24"/>
          <w:szCs w:val="24"/>
        </w:rPr>
        <w:t xml:space="preserve"> показателей содержания и качества </w:t>
      </w:r>
      <w:proofErr w:type="gramStart"/>
      <w:r w:rsidRPr="00C02EBD">
        <w:rPr>
          <w:rFonts w:ascii="Times New Roman" w:hAnsi="Times New Roman" w:cs="Times New Roman"/>
          <w:b/>
          <w:color w:val="auto"/>
          <w:sz w:val="24"/>
          <w:szCs w:val="24"/>
        </w:rPr>
        <w:t>подготовки</w:t>
      </w:r>
      <w:proofErr w:type="gramEnd"/>
      <w:r w:rsidRPr="00C02EBD">
        <w:rPr>
          <w:rFonts w:ascii="Times New Roman" w:hAnsi="Times New Roman" w:cs="Times New Roman"/>
          <w:b/>
          <w:color w:val="auto"/>
          <w:sz w:val="24"/>
          <w:szCs w:val="24"/>
        </w:rPr>
        <w:t xml:space="preserve"> обучающихся основной образовательной программы высшего образования - программы </w:t>
      </w:r>
      <w:r>
        <w:rPr>
          <w:rFonts w:ascii="Times New Roman" w:hAnsi="Times New Roman" w:cs="Times New Roman"/>
          <w:b/>
          <w:color w:val="auto"/>
          <w:sz w:val="24"/>
          <w:szCs w:val="24"/>
        </w:rPr>
        <w:t>магистратуры</w:t>
      </w:r>
      <w:r w:rsidRPr="00C02EBD">
        <w:rPr>
          <w:rFonts w:ascii="Times New Roman" w:hAnsi="Times New Roman" w:cs="Times New Roman"/>
          <w:b/>
          <w:color w:val="auto"/>
          <w:sz w:val="24"/>
          <w:szCs w:val="24"/>
        </w:rPr>
        <w:t xml:space="preserve"> </w:t>
      </w:r>
    </w:p>
    <w:p w:rsidR="006D3D4A" w:rsidRDefault="006D3D4A" w:rsidP="006D3D4A">
      <w:pPr>
        <w:pStyle w:val="1"/>
        <w:spacing w:before="0" w:line="240" w:lineRule="auto"/>
        <w:jc w:val="center"/>
        <w:rPr>
          <w:rFonts w:ascii="Times New Roman" w:hAnsi="Times New Roman" w:cs="Times New Roman"/>
          <w:b/>
          <w:color w:val="auto"/>
          <w:sz w:val="24"/>
          <w:szCs w:val="24"/>
        </w:rPr>
      </w:pPr>
      <w:r w:rsidRPr="00C02EBD">
        <w:rPr>
          <w:rFonts w:ascii="Times New Roman" w:hAnsi="Times New Roman" w:cs="Times New Roman"/>
          <w:b/>
          <w:color w:val="auto"/>
          <w:sz w:val="24"/>
          <w:szCs w:val="24"/>
        </w:rPr>
        <w:t>(</w:t>
      </w:r>
      <w:r w:rsidRPr="00C02EBD">
        <w:rPr>
          <w:rFonts w:ascii="Times New Roman" w:hAnsi="Times New Roman" w:cs="Times New Roman"/>
          <w:i/>
          <w:color w:val="auto"/>
          <w:sz w:val="24"/>
          <w:szCs w:val="24"/>
        </w:rPr>
        <w:t xml:space="preserve">код, наименование </w:t>
      </w:r>
      <w:r>
        <w:rPr>
          <w:rFonts w:ascii="Times New Roman" w:hAnsi="Times New Roman" w:cs="Times New Roman"/>
          <w:i/>
          <w:color w:val="auto"/>
          <w:sz w:val="24"/>
          <w:szCs w:val="24"/>
        </w:rPr>
        <w:t xml:space="preserve">основной </w:t>
      </w:r>
      <w:r w:rsidRPr="00C02EBD">
        <w:rPr>
          <w:rFonts w:ascii="Times New Roman" w:hAnsi="Times New Roman" w:cs="Times New Roman"/>
          <w:i/>
          <w:color w:val="auto"/>
          <w:sz w:val="24"/>
          <w:szCs w:val="24"/>
        </w:rPr>
        <w:t>образовательной программы</w:t>
      </w:r>
      <w:r>
        <w:rPr>
          <w:rFonts w:ascii="Times New Roman" w:hAnsi="Times New Roman" w:cs="Times New Roman"/>
          <w:b/>
          <w:color w:val="auto"/>
          <w:sz w:val="24"/>
          <w:szCs w:val="24"/>
        </w:rPr>
        <w:t>)</w:t>
      </w:r>
      <w:r w:rsidRPr="00C02EBD">
        <w:rPr>
          <w:rFonts w:ascii="Times New Roman" w:hAnsi="Times New Roman" w:cs="Times New Roman"/>
          <w:b/>
          <w:color w:val="auto"/>
          <w:sz w:val="24"/>
          <w:szCs w:val="24"/>
        </w:rPr>
        <w:t xml:space="preserve"> </w:t>
      </w:r>
    </w:p>
    <w:p w:rsidR="006D3D4A" w:rsidRDefault="006D3D4A" w:rsidP="006D3D4A">
      <w:pPr>
        <w:pStyle w:val="1"/>
        <w:spacing w:before="0" w:line="240" w:lineRule="auto"/>
        <w:jc w:val="center"/>
        <w:rPr>
          <w:rFonts w:ascii="Times New Roman" w:hAnsi="Times New Roman" w:cs="Times New Roman"/>
          <w:b/>
          <w:color w:val="auto"/>
          <w:sz w:val="24"/>
          <w:szCs w:val="24"/>
        </w:rPr>
      </w:pPr>
      <w:r w:rsidRPr="00C02EBD">
        <w:rPr>
          <w:rFonts w:ascii="Times New Roman" w:hAnsi="Times New Roman" w:cs="Times New Roman"/>
          <w:b/>
          <w:color w:val="auto"/>
          <w:sz w:val="24"/>
          <w:szCs w:val="24"/>
        </w:rPr>
        <w:t>требованиям ФГОС ВО</w:t>
      </w:r>
    </w:p>
    <w:p w:rsidR="006D3D4A" w:rsidRPr="00090F70" w:rsidRDefault="006D3D4A" w:rsidP="006D3D4A">
      <w:pPr>
        <w:spacing w:after="0" w:line="240" w:lineRule="auto"/>
        <w:jc w:val="right"/>
        <w:rPr>
          <w:rFonts w:ascii="Times New Roman" w:hAnsi="Times New Roman" w:cs="Times New Roman"/>
          <w:sz w:val="24"/>
          <w:szCs w:val="24"/>
        </w:rPr>
      </w:pPr>
      <w:r w:rsidRPr="00090F70">
        <w:rPr>
          <w:rFonts w:ascii="Times New Roman" w:hAnsi="Times New Roman" w:cs="Times New Roman"/>
          <w:sz w:val="24"/>
          <w:szCs w:val="24"/>
        </w:rPr>
        <w:t>Таблица 1</w:t>
      </w:r>
    </w:p>
    <w:tbl>
      <w:tblPr>
        <w:tblStyle w:val="7"/>
        <w:tblW w:w="9232" w:type="dxa"/>
        <w:tblInd w:w="-147" w:type="dxa"/>
        <w:tblLayout w:type="fixed"/>
        <w:tblLook w:val="04A0" w:firstRow="1" w:lastRow="0" w:firstColumn="1" w:lastColumn="0" w:noHBand="0" w:noVBand="1"/>
      </w:tblPr>
      <w:tblGrid>
        <w:gridCol w:w="851"/>
        <w:gridCol w:w="4554"/>
        <w:gridCol w:w="1703"/>
        <w:gridCol w:w="2124"/>
      </w:tblGrid>
      <w:tr w:rsidR="006D3D4A" w:rsidRPr="00491A2C" w:rsidTr="00823D5E">
        <w:trPr>
          <w:tblHeader/>
        </w:trPr>
        <w:tc>
          <w:tcPr>
            <w:tcW w:w="851" w:type="dxa"/>
          </w:tcPr>
          <w:p w:rsidR="006D3D4A" w:rsidRPr="00491A2C" w:rsidRDefault="006D3D4A" w:rsidP="006D3D4A">
            <w:pPr>
              <w:jc w:val="center"/>
              <w:rPr>
                <w:rFonts w:ascii="Times New Roman" w:eastAsia="Times New Roman" w:hAnsi="Times New Roman" w:cs="Times New Roman"/>
                <w:b/>
                <w:sz w:val="20"/>
                <w:szCs w:val="20"/>
              </w:rPr>
            </w:pPr>
            <w:proofErr w:type="spellStart"/>
            <w:r w:rsidRPr="00491A2C">
              <w:rPr>
                <w:rFonts w:ascii="Times New Roman" w:eastAsia="Times New Roman" w:hAnsi="Times New Roman" w:cs="Times New Roman"/>
                <w:b/>
                <w:sz w:val="20"/>
                <w:szCs w:val="20"/>
              </w:rPr>
              <w:lastRenderedPageBreak/>
              <w:t>п.п</w:t>
            </w:r>
            <w:proofErr w:type="spellEnd"/>
            <w:r w:rsidRPr="00491A2C">
              <w:rPr>
                <w:rFonts w:ascii="Times New Roman" w:eastAsia="Times New Roman" w:hAnsi="Times New Roman" w:cs="Times New Roman"/>
                <w:b/>
                <w:sz w:val="20"/>
                <w:szCs w:val="20"/>
              </w:rPr>
              <w:t>. ФГОС ВО</w:t>
            </w:r>
          </w:p>
        </w:tc>
        <w:tc>
          <w:tcPr>
            <w:tcW w:w="4554" w:type="dxa"/>
          </w:tcPr>
          <w:p w:rsidR="006D3D4A" w:rsidRPr="00491A2C" w:rsidRDefault="006D3D4A" w:rsidP="006D3D4A">
            <w:pPr>
              <w:jc w:val="cente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Показатель соответствия содержания и качества</w:t>
            </w:r>
          </w:p>
        </w:tc>
        <w:tc>
          <w:tcPr>
            <w:tcW w:w="1703" w:type="dxa"/>
          </w:tcPr>
          <w:p w:rsidR="006D3D4A" w:rsidRPr="00491A2C" w:rsidRDefault="006D3D4A" w:rsidP="006D3D4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Фактическое значение по УП</w:t>
            </w:r>
          </w:p>
        </w:tc>
        <w:tc>
          <w:tcPr>
            <w:tcW w:w="2124" w:type="dxa"/>
          </w:tcPr>
          <w:p w:rsidR="006D3D4A" w:rsidRPr="00491A2C" w:rsidRDefault="006D3D4A" w:rsidP="006D3D4A">
            <w:pPr>
              <w:jc w:val="cente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Соответствие ФГОС ВО</w:t>
            </w:r>
            <w:r>
              <w:rPr>
                <w:rFonts w:ascii="Times New Roman" w:eastAsia="Times New Roman" w:hAnsi="Times New Roman" w:cs="Times New Roman"/>
                <w:b/>
                <w:sz w:val="20"/>
                <w:szCs w:val="20"/>
              </w:rPr>
              <w:t xml:space="preserve">, </w:t>
            </w:r>
            <w:r w:rsidRPr="00491A2C">
              <w:rPr>
                <w:rFonts w:ascii="Times New Roman" w:eastAsia="Times New Roman" w:hAnsi="Times New Roman" w:cs="Times New Roman"/>
                <w:b/>
                <w:sz w:val="20"/>
                <w:szCs w:val="20"/>
              </w:rPr>
              <w:t>да/нет</w:t>
            </w:r>
          </w:p>
        </w:tc>
      </w:tr>
      <w:tr w:rsidR="006D3D4A" w:rsidRPr="00491A2C" w:rsidTr="00823D5E">
        <w:trPr>
          <w:trHeight w:val="344"/>
        </w:trPr>
        <w:tc>
          <w:tcPr>
            <w:tcW w:w="9232" w:type="dxa"/>
            <w:gridSpan w:val="4"/>
          </w:tcPr>
          <w:p w:rsidR="006D3D4A" w:rsidRPr="00491A2C" w:rsidRDefault="006D3D4A" w:rsidP="00823D5E">
            <w:pPr>
              <w:jc w:val="center"/>
              <w:rPr>
                <w:rFonts w:ascii="Times New Roman" w:eastAsia="Times New Roman" w:hAnsi="Times New Roman" w:cs="Times New Roman"/>
                <w:b/>
                <w:sz w:val="20"/>
                <w:szCs w:val="20"/>
              </w:rPr>
            </w:pPr>
            <w:r w:rsidRPr="00491A2C">
              <w:rPr>
                <w:rFonts w:ascii="Times New Roman" w:hAnsi="Times New Roman"/>
                <w:b/>
                <w:sz w:val="20"/>
                <w:szCs w:val="20"/>
              </w:rPr>
              <w:t xml:space="preserve">Показатели содержания </w:t>
            </w:r>
            <w:proofErr w:type="gramStart"/>
            <w:r w:rsidRPr="00491A2C">
              <w:rPr>
                <w:rFonts w:ascii="Times New Roman" w:hAnsi="Times New Roman"/>
                <w:b/>
                <w:sz w:val="20"/>
                <w:szCs w:val="20"/>
              </w:rPr>
              <w:t>подготовки</w:t>
            </w:r>
            <w:proofErr w:type="gramEnd"/>
            <w:r w:rsidRPr="00491A2C">
              <w:rPr>
                <w:rFonts w:ascii="Times New Roman" w:hAnsi="Times New Roman"/>
                <w:b/>
                <w:sz w:val="20"/>
                <w:szCs w:val="20"/>
              </w:rPr>
              <w:t xml:space="preserve"> обучающихся программы </w:t>
            </w:r>
            <w:r>
              <w:rPr>
                <w:rFonts w:ascii="Times New Roman" w:hAnsi="Times New Roman"/>
                <w:b/>
                <w:sz w:val="20"/>
                <w:szCs w:val="20"/>
              </w:rPr>
              <w:t>магистратуры</w:t>
            </w:r>
          </w:p>
        </w:tc>
      </w:tr>
      <w:tr w:rsidR="006D3D4A" w:rsidRPr="00491A2C" w:rsidTr="00823D5E">
        <w:trPr>
          <w:trHeight w:val="344"/>
        </w:trPr>
        <w:tc>
          <w:tcPr>
            <w:tcW w:w="5405" w:type="dxa"/>
            <w:gridSpan w:val="2"/>
          </w:tcPr>
          <w:p w:rsidR="006D3D4A" w:rsidRPr="00491A2C" w:rsidRDefault="006D3D4A" w:rsidP="00823D5E">
            <w:pP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 xml:space="preserve">Характеристика программы </w:t>
            </w:r>
            <w:r>
              <w:rPr>
                <w:rFonts w:ascii="Times New Roman" w:eastAsia="Times New Roman" w:hAnsi="Times New Roman" w:cs="Times New Roman"/>
                <w:b/>
                <w:sz w:val="20"/>
                <w:szCs w:val="20"/>
              </w:rPr>
              <w:t>магистратуры</w:t>
            </w:r>
          </w:p>
        </w:tc>
        <w:tc>
          <w:tcPr>
            <w:tcW w:w="1703" w:type="dxa"/>
          </w:tcPr>
          <w:p w:rsidR="006D3D4A" w:rsidRPr="00491A2C" w:rsidRDefault="006D3D4A" w:rsidP="00823D5E">
            <w:pPr>
              <w:rPr>
                <w:rFonts w:ascii="Times New Roman" w:eastAsia="Times New Roman" w:hAnsi="Times New Roman" w:cs="Times New Roman"/>
                <w:b/>
                <w:sz w:val="20"/>
                <w:szCs w:val="20"/>
              </w:rPr>
            </w:pPr>
          </w:p>
        </w:tc>
        <w:tc>
          <w:tcPr>
            <w:tcW w:w="2124" w:type="dxa"/>
          </w:tcPr>
          <w:p w:rsidR="006D3D4A" w:rsidRPr="00491A2C" w:rsidRDefault="006D3D4A" w:rsidP="00823D5E">
            <w:pPr>
              <w:rPr>
                <w:rFonts w:ascii="Times New Roman" w:eastAsia="Times New Roman" w:hAnsi="Times New Roman" w:cs="Times New Roman"/>
                <w:b/>
                <w:sz w:val="20"/>
                <w:szCs w:val="20"/>
              </w:rPr>
            </w:pPr>
          </w:p>
        </w:tc>
      </w:tr>
      <w:tr w:rsidR="006D3D4A" w:rsidRPr="00491A2C" w:rsidTr="00823D5E">
        <w:trPr>
          <w:trHeight w:val="630"/>
        </w:trPr>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3.2</w:t>
            </w:r>
          </w:p>
        </w:tc>
        <w:tc>
          <w:tcPr>
            <w:tcW w:w="4554" w:type="dxa"/>
          </w:tcPr>
          <w:p w:rsidR="006D3D4A" w:rsidRPr="00491A2C" w:rsidRDefault="006D3D4A" w:rsidP="00823D5E">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Формы </w:t>
            </w:r>
            <w:r>
              <w:rPr>
                <w:rFonts w:ascii="Times New Roman" w:eastAsia="Times New Roman" w:hAnsi="Times New Roman" w:cs="Times New Roman"/>
                <w:sz w:val="20"/>
                <w:szCs w:val="20"/>
              </w:rPr>
              <w:t>обучения</w:t>
            </w:r>
            <w:r w:rsidRPr="00491A2C">
              <w:rPr>
                <w:rFonts w:ascii="Times New Roman" w:eastAsia="Times New Roman" w:hAnsi="Times New Roman" w:cs="Times New Roman"/>
                <w:sz w:val="20"/>
                <w:szCs w:val="20"/>
              </w:rPr>
              <w:t>:</w:t>
            </w:r>
          </w:p>
          <w:p w:rsidR="006D3D4A" w:rsidRPr="00491A2C" w:rsidRDefault="006D3D4A" w:rsidP="006D3D4A">
            <w:pPr>
              <w:pStyle w:val="a6"/>
              <w:numPr>
                <w:ilvl w:val="0"/>
                <w:numId w:val="14"/>
              </w:numPr>
              <w:spacing w:line="240" w:lineRule="auto"/>
              <w:jc w:val="left"/>
              <w:rPr>
                <w:sz w:val="20"/>
                <w:szCs w:val="20"/>
              </w:rPr>
            </w:pPr>
            <w:r w:rsidRPr="00491A2C">
              <w:rPr>
                <w:sz w:val="20"/>
                <w:szCs w:val="20"/>
              </w:rPr>
              <w:t>Очная</w:t>
            </w:r>
          </w:p>
          <w:p w:rsidR="006D3D4A" w:rsidRPr="00491A2C" w:rsidRDefault="006D3D4A" w:rsidP="006D3D4A">
            <w:pPr>
              <w:pStyle w:val="a6"/>
              <w:numPr>
                <w:ilvl w:val="0"/>
                <w:numId w:val="14"/>
              </w:numPr>
              <w:spacing w:line="240" w:lineRule="auto"/>
              <w:jc w:val="left"/>
              <w:rPr>
                <w:sz w:val="20"/>
                <w:szCs w:val="20"/>
              </w:rPr>
            </w:pPr>
            <w:r w:rsidRPr="00491A2C">
              <w:rPr>
                <w:sz w:val="20"/>
                <w:szCs w:val="20"/>
              </w:rPr>
              <w:t>Очно-заочная</w:t>
            </w:r>
          </w:p>
          <w:p w:rsidR="006D3D4A" w:rsidRPr="00491A2C" w:rsidRDefault="006D3D4A" w:rsidP="006D3D4A">
            <w:pPr>
              <w:pStyle w:val="a6"/>
              <w:numPr>
                <w:ilvl w:val="0"/>
                <w:numId w:val="14"/>
              </w:numPr>
              <w:spacing w:line="240" w:lineRule="auto"/>
              <w:jc w:val="left"/>
              <w:rPr>
                <w:sz w:val="20"/>
                <w:szCs w:val="20"/>
              </w:rPr>
            </w:pPr>
            <w:r w:rsidRPr="00491A2C">
              <w:rPr>
                <w:sz w:val="20"/>
                <w:szCs w:val="20"/>
              </w:rPr>
              <w:t xml:space="preserve">заочная </w:t>
            </w:r>
          </w:p>
        </w:tc>
        <w:tc>
          <w:tcPr>
            <w:tcW w:w="1703" w:type="dxa"/>
          </w:tcPr>
          <w:p w:rsidR="006D3D4A" w:rsidRPr="00491A2C" w:rsidRDefault="006D3D4A" w:rsidP="00823D5E">
            <w:pPr>
              <w:jc w:val="center"/>
              <w:rPr>
                <w:rFonts w:ascii="Times New Roman" w:eastAsia="Times New Roman" w:hAnsi="Times New Roman" w:cs="Times New Roman"/>
                <w:b/>
                <w:sz w:val="20"/>
                <w:szCs w:val="20"/>
              </w:rPr>
            </w:pPr>
          </w:p>
        </w:tc>
        <w:tc>
          <w:tcPr>
            <w:tcW w:w="2124" w:type="dxa"/>
          </w:tcPr>
          <w:p w:rsidR="006D3D4A" w:rsidRPr="00491A2C" w:rsidRDefault="006D3D4A" w:rsidP="00823D5E">
            <w:pPr>
              <w:jc w:val="center"/>
              <w:rPr>
                <w:rFonts w:ascii="Times New Roman" w:eastAsia="Times New Roman" w:hAnsi="Times New Roman" w:cs="Times New Roman"/>
                <w:b/>
                <w:sz w:val="20"/>
                <w:szCs w:val="20"/>
              </w:rPr>
            </w:pPr>
          </w:p>
        </w:tc>
      </w:tr>
      <w:tr w:rsidR="006D3D4A" w:rsidRPr="00491A2C" w:rsidTr="00823D5E">
        <w:trPr>
          <w:trHeight w:val="445"/>
        </w:trPr>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3.2.</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Объем программы </w:t>
            </w:r>
            <w:r>
              <w:rPr>
                <w:rFonts w:ascii="Times New Roman" w:eastAsia="Times New Roman" w:hAnsi="Times New Roman" w:cs="Times New Roman"/>
                <w:sz w:val="20"/>
                <w:szCs w:val="20"/>
              </w:rPr>
              <w:t>магистратуры</w:t>
            </w:r>
            <w:r w:rsidRPr="00491A2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120</w:t>
            </w:r>
            <w:r w:rsidRPr="00491A2C">
              <w:rPr>
                <w:rFonts w:ascii="Times New Roman" w:eastAsia="Times New Roman" w:hAnsi="Times New Roman" w:cs="Times New Roman"/>
                <w:sz w:val="20"/>
                <w:szCs w:val="20"/>
              </w:rPr>
              <w:t xml:space="preserve">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w:t>
            </w:r>
          </w:p>
        </w:tc>
        <w:tc>
          <w:tcPr>
            <w:tcW w:w="1703" w:type="dxa"/>
          </w:tcPr>
          <w:p w:rsidR="006D3D4A" w:rsidRPr="00491A2C" w:rsidRDefault="006D3D4A" w:rsidP="00823D5E">
            <w:pPr>
              <w:jc w:val="center"/>
              <w:rPr>
                <w:rFonts w:ascii="Times New Roman" w:eastAsia="Times New Roman" w:hAnsi="Times New Roman" w:cs="Times New Roman"/>
                <w:b/>
                <w:sz w:val="20"/>
                <w:szCs w:val="20"/>
              </w:rPr>
            </w:pPr>
          </w:p>
        </w:tc>
        <w:tc>
          <w:tcPr>
            <w:tcW w:w="2124" w:type="dxa"/>
          </w:tcPr>
          <w:p w:rsidR="006D3D4A" w:rsidRPr="00491A2C" w:rsidRDefault="006D3D4A" w:rsidP="00823D5E">
            <w:pPr>
              <w:jc w:val="center"/>
              <w:rPr>
                <w:rFonts w:ascii="Times New Roman" w:eastAsia="Times New Roman" w:hAnsi="Times New Roman" w:cs="Times New Roman"/>
                <w:b/>
                <w:sz w:val="20"/>
                <w:szCs w:val="20"/>
              </w:rPr>
            </w:pPr>
          </w:p>
        </w:tc>
      </w:tr>
      <w:tr w:rsidR="006D3D4A" w:rsidRPr="00491A2C" w:rsidTr="00823D5E">
        <w:trPr>
          <w:trHeight w:val="630"/>
        </w:trPr>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Срок получения образования в очной форме </w:t>
            </w:r>
            <w:r>
              <w:rPr>
                <w:rFonts w:ascii="Times New Roman" w:eastAsia="Times New Roman" w:hAnsi="Times New Roman" w:cs="Times New Roman"/>
                <w:sz w:val="20"/>
                <w:szCs w:val="20"/>
              </w:rPr>
              <w:t>2</w:t>
            </w:r>
            <w:r w:rsidRPr="00491A2C">
              <w:rPr>
                <w:rFonts w:ascii="Times New Roman" w:eastAsia="Times New Roman" w:hAnsi="Times New Roman" w:cs="Times New Roman"/>
                <w:sz w:val="20"/>
                <w:szCs w:val="20"/>
              </w:rPr>
              <w:t xml:space="preserve"> года. Объем программы за один год – 60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xml:space="preserve">. </w:t>
            </w:r>
          </w:p>
        </w:tc>
        <w:tc>
          <w:tcPr>
            <w:tcW w:w="1703" w:type="dxa"/>
          </w:tcPr>
          <w:p w:rsidR="006D3D4A" w:rsidRPr="00491A2C" w:rsidRDefault="006D3D4A" w:rsidP="00823D5E">
            <w:pPr>
              <w:jc w:val="center"/>
              <w:rPr>
                <w:rFonts w:ascii="Times New Roman" w:eastAsia="Times New Roman" w:hAnsi="Times New Roman" w:cs="Times New Roman"/>
                <w:b/>
                <w:sz w:val="20"/>
                <w:szCs w:val="20"/>
              </w:rPr>
            </w:pPr>
          </w:p>
        </w:tc>
        <w:tc>
          <w:tcPr>
            <w:tcW w:w="2124" w:type="dxa"/>
          </w:tcPr>
          <w:p w:rsidR="006D3D4A" w:rsidRPr="00491A2C" w:rsidRDefault="006D3D4A" w:rsidP="00823D5E">
            <w:pPr>
              <w:jc w:val="center"/>
              <w:rPr>
                <w:rFonts w:ascii="Times New Roman" w:eastAsia="Times New Roman" w:hAnsi="Times New Roman" w:cs="Times New Roman"/>
                <w:b/>
                <w:sz w:val="20"/>
                <w:szCs w:val="20"/>
              </w:rPr>
            </w:pPr>
          </w:p>
        </w:tc>
      </w:tr>
      <w:tr w:rsidR="006D3D4A" w:rsidRPr="00491A2C" w:rsidTr="00823D5E">
        <w:trPr>
          <w:trHeight w:val="303"/>
        </w:trPr>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631139">
              <w:rPr>
                <w:rFonts w:ascii="Times New Roman" w:eastAsia="Times New Roman" w:hAnsi="Times New Roman" w:cs="Times New Roman"/>
                <w:sz w:val="20"/>
                <w:szCs w:val="20"/>
              </w:rPr>
              <w:t>Срок получения образования в очно-заочной и/или заочной форме увеличивается не менее чем на 3 месяца и не более чем на полгода по сравнению со сроком получения образования по очной форме обучения.</w:t>
            </w:r>
          </w:p>
        </w:tc>
        <w:tc>
          <w:tcPr>
            <w:tcW w:w="1703" w:type="dxa"/>
          </w:tcPr>
          <w:p w:rsidR="006D3D4A" w:rsidRPr="00491A2C" w:rsidRDefault="006D3D4A" w:rsidP="00823D5E">
            <w:pPr>
              <w:jc w:val="center"/>
              <w:rPr>
                <w:rFonts w:ascii="Times New Roman" w:eastAsia="Times New Roman" w:hAnsi="Times New Roman" w:cs="Times New Roman"/>
                <w:b/>
                <w:sz w:val="20"/>
                <w:szCs w:val="20"/>
              </w:rPr>
            </w:pPr>
          </w:p>
        </w:tc>
        <w:tc>
          <w:tcPr>
            <w:tcW w:w="2124" w:type="dxa"/>
          </w:tcPr>
          <w:p w:rsidR="006D3D4A" w:rsidRPr="00491A2C" w:rsidRDefault="006D3D4A" w:rsidP="00823D5E">
            <w:pPr>
              <w:jc w:val="center"/>
              <w:rPr>
                <w:rFonts w:ascii="Times New Roman" w:eastAsia="Times New Roman" w:hAnsi="Times New Roman" w:cs="Times New Roman"/>
                <w:b/>
                <w:sz w:val="20"/>
                <w:szCs w:val="20"/>
              </w:rPr>
            </w:pPr>
          </w:p>
        </w:tc>
      </w:tr>
      <w:tr w:rsidR="006D3D4A" w:rsidRPr="00491A2C" w:rsidTr="00823D5E">
        <w:trPr>
          <w:trHeight w:val="586"/>
        </w:trPr>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p w:rsidR="006D3D4A" w:rsidRPr="00491A2C" w:rsidRDefault="006D3D4A" w:rsidP="00823D5E">
            <w:pPr>
              <w:jc w:val="center"/>
              <w:rPr>
                <w:rFonts w:ascii="Times New Roman" w:eastAsia="Times New Roman" w:hAnsi="Times New Roman" w:cs="Times New Roman"/>
                <w:i/>
                <w:sz w:val="20"/>
                <w:szCs w:val="20"/>
              </w:rPr>
            </w:pPr>
            <w:r w:rsidRPr="00491A2C">
              <w:rPr>
                <w:rFonts w:ascii="Times New Roman" w:eastAsia="Times New Roman" w:hAnsi="Times New Roman" w:cs="Times New Roman"/>
                <w:i/>
                <w:sz w:val="20"/>
                <w:szCs w:val="20"/>
              </w:rPr>
              <w:t>При наличии</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Объем программы, реализуемой по ИУП, за один год не превышает 75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xml:space="preserve">. </w:t>
            </w:r>
          </w:p>
        </w:tc>
        <w:tc>
          <w:tcPr>
            <w:tcW w:w="1703" w:type="dxa"/>
          </w:tcPr>
          <w:p w:rsidR="006D3D4A" w:rsidRPr="00491A2C" w:rsidRDefault="006D3D4A" w:rsidP="00823D5E">
            <w:pPr>
              <w:jc w:val="center"/>
              <w:rPr>
                <w:rFonts w:ascii="Times New Roman" w:eastAsia="Times New Roman" w:hAnsi="Times New Roman" w:cs="Times New Roman"/>
                <w:b/>
                <w:sz w:val="20"/>
                <w:szCs w:val="20"/>
              </w:rPr>
            </w:pPr>
          </w:p>
        </w:tc>
        <w:tc>
          <w:tcPr>
            <w:tcW w:w="2124" w:type="dxa"/>
          </w:tcPr>
          <w:p w:rsidR="006D3D4A" w:rsidRPr="00491A2C" w:rsidRDefault="006D3D4A" w:rsidP="00823D5E">
            <w:pPr>
              <w:jc w:val="center"/>
              <w:rPr>
                <w:rFonts w:ascii="Times New Roman" w:eastAsia="Times New Roman" w:hAnsi="Times New Roman" w:cs="Times New Roman"/>
                <w:b/>
                <w:sz w:val="20"/>
                <w:szCs w:val="20"/>
              </w:rPr>
            </w:pPr>
          </w:p>
        </w:tc>
      </w:tr>
      <w:tr w:rsidR="006D3D4A" w:rsidRPr="00491A2C" w:rsidTr="00823D5E">
        <w:trPr>
          <w:trHeight w:val="586"/>
        </w:trPr>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i/>
                <w:sz w:val="20"/>
                <w:szCs w:val="20"/>
              </w:rPr>
              <w:t>При наличии</w:t>
            </w:r>
          </w:p>
        </w:tc>
        <w:tc>
          <w:tcPr>
            <w:tcW w:w="4554" w:type="dxa"/>
          </w:tcPr>
          <w:p w:rsidR="006D3D4A" w:rsidRPr="00491A2C" w:rsidRDefault="006D3D4A" w:rsidP="00823D5E">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Срок получения образования для лиц с ограниченными возможностями здоровья</w:t>
            </w:r>
            <w:r w:rsidRPr="00491A2C">
              <w:rPr>
                <w:rFonts w:ascii="Times New Roman" w:eastAsia="Times New Roman" w:hAnsi="Times New Roman" w:cs="Times New Roman"/>
                <w:i/>
                <w:sz w:val="20"/>
                <w:szCs w:val="20"/>
              </w:rPr>
              <w:t xml:space="preserve">. </w:t>
            </w:r>
            <w:r w:rsidRPr="00491A2C">
              <w:rPr>
                <w:rFonts w:ascii="Times New Roman" w:eastAsia="Times New Roman" w:hAnsi="Times New Roman" w:cs="Times New Roman"/>
                <w:sz w:val="20"/>
                <w:szCs w:val="20"/>
              </w:rPr>
              <w:t xml:space="preserve">Объем программы за один год не более 75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xml:space="preserve"> </w:t>
            </w:r>
          </w:p>
          <w:p w:rsidR="006D3D4A" w:rsidRPr="00491A2C" w:rsidRDefault="006D3D4A" w:rsidP="00823D5E">
            <w:pPr>
              <w:rPr>
                <w:rFonts w:ascii="Times New Roman" w:eastAsia="Times New Roman" w:hAnsi="Times New Roman" w:cs="Times New Roman"/>
                <w:sz w:val="20"/>
                <w:szCs w:val="20"/>
              </w:rPr>
            </w:pPr>
          </w:p>
        </w:tc>
        <w:tc>
          <w:tcPr>
            <w:tcW w:w="1703" w:type="dxa"/>
          </w:tcPr>
          <w:p w:rsidR="006D3D4A" w:rsidRPr="00491A2C" w:rsidRDefault="006D3D4A" w:rsidP="00823D5E">
            <w:pPr>
              <w:rPr>
                <w:rFonts w:ascii="Times New Roman" w:eastAsia="Times New Roman" w:hAnsi="Times New Roman" w:cs="Times New Roman"/>
                <w:sz w:val="20"/>
                <w:szCs w:val="20"/>
              </w:rPr>
            </w:pPr>
          </w:p>
        </w:tc>
        <w:tc>
          <w:tcPr>
            <w:tcW w:w="2124" w:type="dxa"/>
          </w:tcPr>
          <w:p w:rsidR="006D3D4A" w:rsidRPr="00491A2C" w:rsidRDefault="006D3D4A" w:rsidP="00823D5E">
            <w:pPr>
              <w:rPr>
                <w:rFonts w:ascii="Times New Roman" w:eastAsia="Times New Roman" w:hAnsi="Times New Roman" w:cs="Times New Roman"/>
                <w:sz w:val="20"/>
                <w:szCs w:val="20"/>
              </w:rPr>
            </w:pPr>
          </w:p>
        </w:tc>
      </w:tr>
      <w:tr w:rsidR="006D3D4A" w:rsidRPr="00491A2C" w:rsidTr="00823D5E">
        <w:trPr>
          <w:trHeight w:val="420"/>
        </w:trPr>
        <w:tc>
          <w:tcPr>
            <w:tcW w:w="5405" w:type="dxa"/>
            <w:gridSpan w:val="2"/>
          </w:tcPr>
          <w:p w:rsidR="006D3D4A" w:rsidRPr="00491A2C" w:rsidRDefault="006D3D4A" w:rsidP="00823D5E">
            <w:pP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Требования к результатам освоения программы</w:t>
            </w:r>
          </w:p>
        </w:tc>
        <w:tc>
          <w:tcPr>
            <w:tcW w:w="1703" w:type="dxa"/>
          </w:tcPr>
          <w:p w:rsidR="006D3D4A" w:rsidRPr="00491A2C" w:rsidRDefault="006D3D4A" w:rsidP="00823D5E">
            <w:pPr>
              <w:rPr>
                <w:rFonts w:ascii="Times New Roman" w:eastAsia="Times New Roman" w:hAnsi="Times New Roman" w:cs="Times New Roman"/>
                <w:b/>
                <w:sz w:val="20"/>
                <w:szCs w:val="20"/>
              </w:rPr>
            </w:pPr>
          </w:p>
        </w:tc>
        <w:tc>
          <w:tcPr>
            <w:tcW w:w="2124" w:type="dxa"/>
          </w:tcPr>
          <w:p w:rsidR="006D3D4A" w:rsidRPr="00491A2C" w:rsidRDefault="006D3D4A" w:rsidP="00823D5E">
            <w:pPr>
              <w:rPr>
                <w:rFonts w:ascii="Times New Roman" w:eastAsia="Times New Roman" w:hAnsi="Times New Roman" w:cs="Times New Roman"/>
                <w:b/>
                <w:sz w:val="20"/>
                <w:szCs w:val="20"/>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5.1.-5.5</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Наличие в основной образовательной программе набора компетенций: </w:t>
            </w:r>
          </w:p>
          <w:p w:rsidR="006D3D4A" w:rsidRPr="00491A2C" w:rsidRDefault="006D3D4A" w:rsidP="006D3D4A">
            <w:pPr>
              <w:numPr>
                <w:ilvl w:val="0"/>
                <w:numId w:val="8"/>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общекультурных, </w:t>
            </w:r>
          </w:p>
          <w:p w:rsidR="006D3D4A" w:rsidRPr="00491A2C" w:rsidRDefault="006D3D4A" w:rsidP="006D3D4A">
            <w:pPr>
              <w:numPr>
                <w:ilvl w:val="0"/>
                <w:numId w:val="8"/>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общепрофессиональных </w:t>
            </w:r>
          </w:p>
          <w:p w:rsidR="006D3D4A" w:rsidRPr="00491A2C" w:rsidRDefault="006D3D4A" w:rsidP="006D3D4A">
            <w:pPr>
              <w:numPr>
                <w:ilvl w:val="0"/>
                <w:numId w:val="8"/>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профессиональных компетенций (по видам профессиональной деятельности)</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rPr>
          <w:trHeight w:val="422"/>
        </w:trPr>
        <w:tc>
          <w:tcPr>
            <w:tcW w:w="5405" w:type="dxa"/>
            <w:gridSpan w:val="2"/>
          </w:tcPr>
          <w:p w:rsidR="006D3D4A" w:rsidRPr="00491A2C" w:rsidRDefault="006D3D4A" w:rsidP="00823D5E">
            <w:pPr>
              <w:jc w:val="both"/>
              <w:rPr>
                <w:rFonts w:ascii="Times New Roman" w:eastAsia="Times New Roman" w:hAnsi="Times New Roman" w:cs="Times New Roman"/>
                <w:b/>
                <w:sz w:val="20"/>
                <w:szCs w:val="20"/>
                <w:highlight w:val="yellow"/>
              </w:rPr>
            </w:pPr>
            <w:r w:rsidRPr="00491A2C">
              <w:rPr>
                <w:rFonts w:ascii="Times New Roman" w:eastAsia="Times New Roman" w:hAnsi="Times New Roman" w:cs="Times New Roman"/>
                <w:b/>
                <w:sz w:val="20"/>
                <w:szCs w:val="20"/>
              </w:rPr>
              <w:t>Требования к структуре программы</w:t>
            </w:r>
          </w:p>
        </w:tc>
        <w:tc>
          <w:tcPr>
            <w:tcW w:w="1703" w:type="dxa"/>
          </w:tcPr>
          <w:p w:rsidR="006D3D4A" w:rsidRPr="00491A2C" w:rsidRDefault="006D3D4A" w:rsidP="00823D5E">
            <w:pPr>
              <w:jc w:val="both"/>
              <w:rPr>
                <w:rFonts w:ascii="Times New Roman" w:eastAsia="Times New Roman" w:hAnsi="Times New Roman" w:cs="Times New Roman"/>
                <w:b/>
                <w:sz w:val="20"/>
                <w:szCs w:val="20"/>
                <w:highlight w:val="yellow"/>
              </w:rPr>
            </w:pPr>
          </w:p>
        </w:tc>
        <w:tc>
          <w:tcPr>
            <w:tcW w:w="2124" w:type="dxa"/>
          </w:tcPr>
          <w:p w:rsidR="006D3D4A" w:rsidRPr="00491A2C" w:rsidRDefault="006D3D4A" w:rsidP="00823D5E">
            <w:pPr>
              <w:jc w:val="both"/>
              <w:rPr>
                <w:rFonts w:ascii="Times New Roman" w:eastAsia="Times New Roman" w:hAnsi="Times New Roman" w:cs="Times New Roman"/>
                <w:b/>
                <w:sz w:val="20"/>
                <w:szCs w:val="20"/>
                <w:highlight w:val="yellow"/>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6.1</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Структура программы </w:t>
            </w:r>
            <w:r>
              <w:rPr>
                <w:rFonts w:ascii="Times New Roman" w:eastAsia="Times New Roman" w:hAnsi="Times New Roman" w:cs="Times New Roman"/>
                <w:sz w:val="20"/>
                <w:szCs w:val="20"/>
              </w:rPr>
              <w:t>магистратуры</w:t>
            </w:r>
            <w:r w:rsidRPr="00491A2C">
              <w:rPr>
                <w:rFonts w:ascii="Times New Roman" w:eastAsia="Times New Roman" w:hAnsi="Times New Roman" w:cs="Times New Roman"/>
                <w:sz w:val="20"/>
                <w:szCs w:val="20"/>
              </w:rPr>
              <w:t>:</w:t>
            </w:r>
          </w:p>
          <w:p w:rsidR="006D3D4A" w:rsidRPr="00491A2C" w:rsidRDefault="006D3D4A" w:rsidP="006D3D4A">
            <w:pPr>
              <w:numPr>
                <w:ilvl w:val="0"/>
                <w:numId w:val="9"/>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обязательная часть (базовая)</w:t>
            </w:r>
          </w:p>
          <w:p w:rsidR="006D3D4A" w:rsidRPr="00491A2C" w:rsidRDefault="006D3D4A" w:rsidP="006D3D4A">
            <w:pPr>
              <w:numPr>
                <w:ilvl w:val="0"/>
                <w:numId w:val="9"/>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вариативная часть</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6.2</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Структура программы </w:t>
            </w:r>
            <w:r>
              <w:rPr>
                <w:rFonts w:ascii="Times New Roman" w:eastAsia="Times New Roman" w:hAnsi="Times New Roman" w:cs="Times New Roman"/>
                <w:sz w:val="20"/>
                <w:szCs w:val="20"/>
              </w:rPr>
              <w:t>магистратуры</w:t>
            </w:r>
            <w:r w:rsidRPr="00491A2C">
              <w:rPr>
                <w:rFonts w:ascii="Times New Roman" w:eastAsia="Times New Roman" w:hAnsi="Times New Roman" w:cs="Times New Roman"/>
                <w:sz w:val="20"/>
                <w:szCs w:val="20"/>
              </w:rPr>
              <w:t xml:space="preserve"> по блокам:</w:t>
            </w:r>
          </w:p>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b/>
                <w:sz w:val="20"/>
                <w:szCs w:val="20"/>
              </w:rPr>
              <w:t>Блок 1</w:t>
            </w:r>
            <w:r w:rsidRPr="00491A2C">
              <w:rPr>
                <w:rFonts w:ascii="Times New Roman" w:eastAsia="Times New Roman" w:hAnsi="Times New Roman" w:cs="Times New Roman"/>
                <w:sz w:val="20"/>
                <w:szCs w:val="20"/>
              </w:rPr>
              <w:t xml:space="preserve"> «Дисциплины (модули)»,</w:t>
            </w:r>
          </w:p>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b/>
                <w:sz w:val="20"/>
                <w:szCs w:val="20"/>
              </w:rPr>
              <w:t>Блок 2</w:t>
            </w:r>
            <w:r w:rsidRPr="00491A2C">
              <w:rPr>
                <w:rFonts w:ascii="Times New Roman" w:eastAsia="Times New Roman" w:hAnsi="Times New Roman" w:cs="Times New Roman"/>
                <w:sz w:val="20"/>
                <w:szCs w:val="20"/>
              </w:rPr>
              <w:t xml:space="preserve"> </w:t>
            </w:r>
            <w:r w:rsidRPr="00C01FEF">
              <w:rPr>
                <w:rFonts w:ascii="Times New Roman" w:eastAsia="Times New Roman" w:hAnsi="Times New Roman" w:cs="Times New Roman"/>
                <w:sz w:val="20"/>
                <w:szCs w:val="20"/>
              </w:rPr>
              <w:t>«Практики, в том числе научно-исследовательская работа (НИР)»</w:t>
            </w:r>
            <w:r>
              <w:rPr>
                <w:rFonts w:ascii="Times New Roman" w:eastAsia="Times New Roman" w:hAnsi="Times New Roman" w:cs="Times New Roman"/>
                <w:sz w:val="20"/>
                <w:szCs w:val="20"/>
              </w:rPr>
              <w:t>,</w:t>
            </w:r>
          </w:p>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b/>
                <w:sz w:val="20"/>
                <w:szCs w:val="20"/>
              </w:rPr>
              <w:t>Блок 3</w:t>
            </w:r>
            <w:r w:rsidRPr="00491A2C">
              <w:rPr>
                <w:rFonts w:ascii="Times New Roman" w:eastAsia="Times New Roman" w:hAnsi="Times New Roman" w:cs="Times New Roman"/>
                <w:sz w:val="20"/>
                <w:szCs w:val="20"/>
              </w:rPr>
              <w:t xml:space="preserve"> «Государственная итоговая аттестация» </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6.2</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Соответствие объема и структуры программы </w:t>
            </w:r>
            <w:r>
              <w:rPr>
                <w:rFonts w:ascii="Times New Roman" w:eastAsia="Times New Roman" w:hAnsi="Times New Roman" w:cs="Times New Roman"/>
                <w:sz w:val="20"/>
                <w:szCs w:val="20"/>
              </w:rPr>
              <w:t>магистратуры</w:t>
            </w:r>
            <w:r w:rsidRPr="00491A2C">
              <w:rPr>
                <w:rFonts w:ascii="Times New Roman" w:eastAsia="Times New Roman" w:hAnsi="Times New Roman" w:cs="Times New Roman"/>
                <w:sz w:val="20"/>
                <w:szCs w:val="20"/>
              </w:rPr>
              <w:t xml:space="preserve"> (академическо</w:t>
            </w:r>
            <w:r>
              <w:rPr>
                <w:rFonts w:ascii="Times New Roman" w:eastAsia="Times New Roman" w:hAnsi="Times New Roman" w:cs="Times New Roman"/>
                <w:sz w:val="20"/>
                <w:szCs w:val="20"/>
              </w:rPr>
              <w:t>й</w:t>
            </w:r>
            <w:r w:rsidRPr="00491A2C">
              <w:rPr>
                <w:rFonts w:ascii="Times New Roman" w:eastAsia="Times New Roman" w:hAnsi="Times New Roman" w:cs="Times New Roman"/>
                <w:sz w:val="20"/>
                <w:szCs w:val="20"/>
              </w:rPr>
              <w:t>/прикладно</w:t>
            </w:r>
            <w:r>
              <w:rPr>
                <w:rFonts w:ascii="Times New Roman" w:eastAsia="Times New Roman" w:hAnsi="Times New Roman" w:cs="Times New Roman"/>
                <w:sz w:val="20"/>
                <w:szCs w:val="20"/>
              </w:rPr>
              <w:t>й</w:t>
            </w:r>
            <w:r w:rsidRPr="00491A2C">
              <w:rPr>
                <w:rFonts w:ascii="Times New Roman" w:eastAsia="Times New Roman" w:hAnsi="Times New Roman" w:cs="Times New Roman"/>
                <w:sz w:val="20"/>
                <w:szCs w:val="20"/>
              </w:rPr>
              <w:t xml:space="preserve">) в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по блокам, соотношению вариативной и базовой частей, объему практик и ГИА требованиям ФГОС ВО</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6.3 </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C01FEF">
              <w:rPr>
                <w:rFonts w:ascii="Times New Roman" w:eastAsia="Times New Roman" w:hAnsi="Times New Roman" w:cs="Times New Roman"/>
                <w:sz w:val="20"/>
                <w:szCs w:val="20"/>
              </w:rPr>
              <w:t>Наличие дисциплин (модулей), относящихся к базовой части программы магистратуры, устанавливаемых организацией самостоятельно</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6.4</w:t>
            </w:r>
          </w:p>
        </w:tc>
        <w:tc>
          <w:tcPr>
            <w:tcW w:w="4554" w:type="dxa"/>
          </w:tcPr>
          <w:p w:rsidR="006D3D4A" w:rsidRPr="00C01FEF" w:rsidRDefault="006D3D4A" w:rsidP="00823D5E">
            <w:pPr>
              <w:jc w:val="both"/>
              <w:rPr>
                <w:rFonts w:ascii="Times New Roman" w:eastAsia="Times New Roman" w:hAnsi="Times New Roman" w:cs="Times New Roman"/>
                <w:sz w:val="20"/>
                <w:szCs w:val="20"/>
              </w:rPr>
            </w:pPr>
            <w:r w:rsidRPr="00C01FEF">
              <w:rPr>
                <w:rFonts w:ascii="Times New Roman" w:eastAsia="Times New Roman" w:hAnsi="Times New Roman" w:cs="Times New Roman"/>
                <w:sz w:val="20"/>
                <w:szCs w:val="20"/>
              </w:rPr>
              <w:t>Наличие дисциплин (модулей), относящихся к вариативной части программы магистратуры, практик (в том числе НИР), определяющих направленность (профиль) программы, которые организация определяет самостоятельно в объеме, установленном настоящим ФГОС ВО</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vMerge w:val="restart"/>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w:t>
            </w:r>
            <w:r>
              <w:rPr>
                <w:rFonts w:ascii="Times New Roman" w:eastAsia="Times New Roman" w:hAnsi="Times New Roman" w:cs="Times New Roman"/>
                <w:sz w:val="20"/>
                <w:szCs w:val="20"/>
              </w:rPr>
              <w:t>5</w:t>
            </w:r>
          </w:p>
        </w:tc>
        <w:tc>
          <w:tcPr>
            <w:tcW w:w="4554" w:type="dxa"/>
          </w:tcPr>
          <w:p w:rsidR="006D3D4A" w:rsidRPr="00491A2C" w:rsidRDefault="006D3D4A" w:rsidP="00823D5E">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в структуре Блока 2 «</w:t>
            </w:r>
            <w:r w:rsidRPr="00631139">
              <w:rPr>
                <w:rFonts w:ascii="Times New Roman" w:eastAsia="Times New Roman" w:hAnsi="Times New Roman" w:cs="Times New Roman"/>
                <w:sz w:val="20"/>
                <w:szCs w:val="20"/>
              </w:rPr>
              <w:t>«Практики, в том числе научно-исследовательская работа (НИР)»</w:t>
            </w:r>
            <w:r w:rsidRPr="00491A2C">
              <w:rPr>
                <w:rFonts w:ascii="Times New Roman" w:eastAsia="Times New Roman" w:hAnsi="Times New Roman" w:cs="Times New Roman"/>
                <w:sz w:val="20"/>
                <w:szCs w:val="20"/>
              </w:rPr>
              <w:t>:</w:t>
            </w:r>
          </w:p>
          <w:p w:rsidR="006D3D4A" w:rsidRPr="00491A2C" w:rsidRDefault="006D3D4A" w:rsidP="006D3D4A">
            <w:pPr>
              <w:numPr>
                <w:ilvl w:val="0"/>
                <w:numId w:val="11"/>
              </w:numPr>
              <w:contextualSpacing/>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lastRenderedPageBreak/>
              <w:t>учебной</w:t>
            </w:r>
          </w:p>
          <w:p w:rsidR="006D3D4A" w:rsidRPr="00491A2C" w:rsidRDefault="006D3D4A" w:rsidP="006D3D4A">
            <w:pPr>
              <w:numPr>
                <w:ilvl w:val="0"/>
                <w:numId w:val="11"/>
              </w:numPr>
              <w:contextualSpacing/>
              <w:rPr>
                <w:rFonts w:ascii="Times New Roman" w:eastAsia="Times New Roman" w:hAnsi="Times New Roman" w:cs="Times New Roman"/>
                <w:i/>
                <w:sz w:val="20"/>
                <w:szCs w:val="20"/>
              </w:rPr>
            </w:pPr>
            <w:r w:rsidRPr="00491A2C">
              <w:rPr>
                <w:rFonts w:ascii="Times New Roman" w:eastAsia="Times New Roman" w:hAnsi="Times New Roman" w:cs="Times New Roman"/>
                <w:sz w:val="20"/>
                <w:szCs w:val="20"/>
              </w:rPr>
              <w:t>производственной, в том числе преддипломной</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vMerge/>
          </w:tcPr>
          <w:p w:rsidR="006D3D4A" w:rsidRPr="00491A2C" w:rsidRDefault="006D3D4A" w:rsidP="00823D5E">
            <w:pPr>
              <w:jc w:val="center"/>
              <w:rPr>
                <w:rFonts w:ascii="Times New Roman" w:eastAsia="Times New Roman" w:hAnsi="Times New Roman" w:cs="Times New Roman"/>
                <w:sz w:val="20"/>
                <w:szCs w:val="20"/>
              </w:rPr>
            </w:pP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учебной практики по типу:</w:t>
            </w:r>
          </w:p>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практика по получению первичных профессиональных умений и навыков.</w:t>
            </w:r>
          </w:p>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Способы проведения учебной практики:</w:t>
            </w:r>
          </w:p>
          <w:p w:rsidR="006D3D4A" w:rsidRPr="00491A2C" w:rsidRDefault="006D3D4A" w:rsidP="006D3D4A">
            <w:pPr>
              <w:numPr>
                <w:ilvl w:val="0"/>
                <w:numId w:val="12"/>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стационарная;</w:t>
            </w:r>
          </w:p>
          <w:p w:rsidR="006D3D4A" w:rsidRPr="00491A2C" w:rsidRDefault="006D3D4A" w:rsidP="006D3D4A">
            <w:pPr>
              <w:numPr>
                <w:ilvl w:val="0"/>
                <w:numId w:val="12"/>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выездная.</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vMerge/>
          </w:tcPr>
          <w:p w:rsidR="006D3D4A" w:rsidRPr="00491A2C" w:rsidRDefault="006D3D4A" w:rsidP="00823D5E">
            <w:pPr>
              <w:jc w:val="center"/>
              <w:rPr>
                <w:rFonts w:ascii="Times New Roman" w:eastAsia="Times New Roman" w:hAnsi="Times New Roman" w:cs="Times New Roman"/>
                <w:sz w:val="20"/>
                <w:szCs w:val="20"/>
              </w:rPr>
            </w:pP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производственной практики по типу:</w:t>
            </w:r>
          </w:p>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практика по получению профессиональных умений и опыта профессиональной деятельности</w:t>
            </w:r>
            <w:r>
              <w:rPr>
                <w:rFonts w:ascii="Times New Roman" w:eastAsia="Times New Roman" w:hAnsi="Times New Roman" w:cs="Times New Roman"/>
                <w:sz w:val="20"/>
                <w:szCs w:val="20"/>
              </w:rPr>
              <w:t>, НИР.</w:t>
            </w:r>
          </w:p>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Способы проведения производственной практики:</w:t>
            </w:r>
          </w:p>
          <w:p w:rsidR="006D3D4A" w:rsidRPr="00491A2C" w:rsidRDefault="006D3D4A" w:rsidP="006D3D4A">
            <w:pPr>
              <w:numPr>
                <w:ilvl w:val="0"/>
                <w:numId w:val="13"/>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стационарная;</w:t>
            </w:r>
          </w:p>
          <w:p w:rsidR="006D3D4A" w:rsidRPr="00491A2C" w:rsidRDefault="006D3D4A" w:rsidP="006D3D4A">
            <w:pPr>
              <w:numPr>
                <w:ilvl w:val="0"/>
                <w:numId w:val="13"/>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выездная</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i/>
                <w:sz w:val="20"/>
                <w:szCs w:val="20"/>
              </w:rPr>
            </w:pPr>
            <w:r w:rsidRPr="00491A2C">
              <w:rPr>
                <w:rFonts w:ascii="Times New Roman" w:eastAsia="Times New Roman" w:hAnsi="Times New Roman" w:cs="Times New Roman"/>
                <w:i/>
                <w:sz w:val="20"/>
                <w:szCs w:val="20"/>
              </w:rPr>
              <w:t>При наличии</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преддипломной практики и ее соответствие выпускной квалификационной работе</w:t>
            </w:r>
          </w:p>
          <w:p w:rsidR="006D3D4A" w:rsidRPr="00491A2C" w:rsidRDefault="006D3D4A" w:rsidP="00823D5E">
            <w:pPr>
              <w:jc w:val="both"/>
              <w:rPr>
                <w:rFonts w:ascii="Times New Roman" w:eastAsia="Times New Roman" w:hAnsi="Times New Roman" w:cs="Times New Roman"/>
                <w:sz w:val="20"/>
                <w:szCs w:val="20"/>
              </w:rPr>
            </w:pP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i/>
                <w:sz w:val="20"/>
                <w:szCs w:val="20"/>
              </w:rPr>
              <w:t>при наличии</w:t>
            </w:r>
          </w:p>
        </w:tc>
        <w:tc>
          <w:tcPr>
            <w:tcW w:w="4554" w:type="dxa"/>
          </w:tcPr>
          <w:p w:rsidR="006D3D4A" w:rsidRPr="00491A2C" w:rsidRDefault="006D3D4A" w:rsidP="00823D5E">
            <w:pPr>
              <w:jc w:val="both"/>
              <w:rPr>
                <w:rFonts w:ascii="Times New Roman" w:eastAsia="Times New Roman" w:hAnsi="Times New Roman" w:cs="Times New Roman"/>
                <w:sz w:val="20"/>
                <w:szCs w:val="20"/>
                <w:highlight w:val="yellow"/>
              </w:rPr>
            </w:pPr>
            <w:r w:rsidRPr="00491A2C">
              <w:rPr>
                <w:rFonts w:ascii="Times New Roman" w:eastAsia="Times New Roman" w:hAnsi="Times New Roman" w:cs="Times New Roman"/>
                <w:sz w:val="20"/>
                <w:szCs w:val="20"/>
              </w:rPr>
              <w:t xml:space="preserve">Наличие выбора мест прохождения практик для лиц с ограниченными возможностями здоровья с учетом состояния их здоровья и требований по доступности </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w:t>
            </w:r>
            <w:r>
              <w:rPr>
                <w:rFonts w:ascii="Times New Roman" w:eastAsia="Times New Roman" w:hAnsi="Times New Roman" w:cs="Times New Roman"/>
                <w:sz w:val="20"/>
                <w:szCs w:val="20"/>
              </w:rPr>
              <w:t>6</w:t>
            </w:r>
          </w:p>
        </w:tc>
        <w:tc>
          <w:tcPr>
            <w:tcW w:w="4554" w:type="dxa"/>
          </w:tcPr>
          <w:p w:rsidR="006D3D4A"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Соответствие структуры Блока 3 «Государственная итоговая аттестация» (ГИА) требованиям стандарта</w:t>
            </w:r>
            <w:r>
              <w:rPr>
                <w:rFonts w:ascii="Times New Roman" w:eastAsia="Times New Roman" w:hAnsi="Times New Roman" w:cs="Times New Roman"/>
                <w:sz w:val="20"/>
                <w:szCs w:val="20"/>
              </w:rPr>
              <w:t>:</w:t>
            </w:r>
          </w:p>
          <w:p w:rsidR="006D3D4A" w:rsidRPr="00491A2C" w:rsidRDefault="006D3D4A" w:rsidP="006D3D4A">
            <w:pPr>
              <w:pStyle w:val="a6"/>
              <w:numPr>
                <w:ilvl w:val="0"/>
                <w:numId w:val="15"/>
              </w:numPr>
              <w:spacing w:line="240" w:lineRule="auto"/>
              <w:rPr>
                <w:sz w:val="20"/>
                <w:szCs w:val="20"/>
              </w:rPr>
            </w:pPr>
            <w:r w:rsidRPr="00491A2C">
              <w:rPr>
                <w:sz w:val="20"/>
                <w:szCs w:val="20"/>
              </w:rPr>
              <w:t>ВКР</w:t>
            </w:r>
          </w:p>
          <w:p w:rsidR="006D3D4A" w:rsidRPr="00491A2C" w:rsidRDefault="006D3D4A" w:rsidP="006D3D4A">
            <w:pPr>
              <w:pStyle w:val="a6"/>
              <w:numPr>
                <w:ilvl w:val="0"/>
                <w:numId w:val="15"/>
              </w:numPr>
              <w:spacing w:line="240" w:lineRule="auto"/>
              <w:rPr>
                <w:sz w:val="20"/>
                <w:szCs w:val="20"/>
              </w:rPr>
            </w:pPr>
            <w:r w:rsidRPr="00491A2C">
              <w:rPr>
                <w:sz w:val="20"/>
                <w:szCs w:val="20"/>
              </w:rPr>
              <w:t>Государственный экзамен (при наличии)</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rPr>
          <w:trHeight w:val="639"/>
        </w:trPr>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w:t>
            </w:r>
            <w:r>
              <w:rPr>
                <w:rFonts w:ascii="Times New Roman" w:eastAsia="Times New Roman" w:hAnsi="Times New Roman" w:cs="Times New Roman"/>
                <w:sz w:val="20"/>
                <w:szCs w:val="20"/>
              </w:rPr>
              <w:t>7</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Соответствие объема дисциплин (модулей) по выбору вариативной части Блока 1 «Дисциплины (модули)» требованиям стандарта</w:t>
            </w:r>
          </w:p>
        </w:tc>
        <w:tc>
          <w:tcPr>
            <w:tcW w:w="1703" w:type="dxa"/>
            <w:vMerge w:val="restart"/>
          </w:tcPr>
          <w:p w:rsidR="006D3D4A" w:rsidRPr="00491A2C" w:rsidRDefault="006D3D4A" w:rsidP="00823D5E">
            <w:pPr>
              <w:jc w:val="both"/>
              <w:rPr>
                <w:rFonts w:ascii="Times New Roman" w:eastAsia="Times New Roman" w:hAnsi="Times New Roman" w:cs="Times New Roman"/>
                <w:sz w:val="20"/>
                <w:szCs w:val="20"/>
              </w:rPr>
            </w:pPr>
          </w:p>
        </w:tc>
        <w:tc>
          <w:tcPr>
            <w:tcW w:w="2124" w:type="dxa"/>
            <w:vMerge w:val="restart"/>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rPr>
          <w:trHeight w:val="846"/>
        </w:trPr>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w:t>
            </w:r>
            <w:r>
              <w:rPr>
                <w:rFonts w:ascii="Times New Roman" w:eastAsia="Times New Roman" w:hAnsi="Times New Roman" w:cs="Times New Roman"/>
                <w:sz w:val="20"/>
                <w:szCs w:val="20"/>
              </w:rPr>
              <w:t>7</w:t>
            </w:r>
          </w:p>
          <w:p w:rsidR="006D3D4A" w:rsidRPr="00491A2C" w:rsidRDefault="006D3D4A" w:rsidP="00823D5E">
            <w:pPr>
              <w:jc w:val="center"/>
              <w:rPr>
                <w:rFonts w:ascii="Times New Roman" w:eastAsia="Times New Roman" w:hAnsi="Times New Roman" w:cs="Times New Roman"/>
                <w:i/>
                <w:sz w:val="20"/>
                <w:szCs w:val="20"/>
              </w:rPr>
            </w:pPr>
            <w:r w:rsidRPr="00491A2C">
              <w:rPr>
                <w:rFonts w:ascii="Times New Roman" w:eastAsia="Times New Roman" w:hAnsi="Times New Roman" w:cs="Times New Roman"/>
                <w:i/>
                <w:sz w:val="20"/>
                <w:szCs w:val="20"/>
              </w:rPr>
              <w:t>При наличии</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Специальные условия обеспечивают возможность освоения дисциплин (модулей) по выбору инвалидам и лицам с ограниченными возможностями здоровья </w:t>
            </w:r>
          </w:p>
        </w:tc>
        <w:tc>
          <w:tcPr>
            <w:tcW w:w="1703" w:type="dxa"/>
            <w:vMerge/>
          </w:tcPr>
          <w:p w:rsidR="006D3D4A" w:rsidRPr="00491A2C" w:rsidRDefault="006D3D4A" w:rsidP="00823D5E">
            <w:pPr>
              <w:jc w:val="both"/>
              <w:rPr>
                <w:rFonts w:ascii="Times New Roman" w:eastAsia="Times New Roman" w:hAnsi="Times New Roman" w:cs="Times New Roman"/>
                <w:sz w:val="20"/>
                <w:szCs w:val="20"/>
              </w:rPr>
            </w:pPr>
          </w:p>
        </w:tc>
        <w:tc>
          <w:tcPr>
            <w:tcW w:w="2124" w:type="dxa"/>
            <w:vMerge/>
          </w:tcPr>
          <w:p w:rsidR="006D3D4A" w:rsidRPr="00491A2C" w:rsidRDefault="006D3D4A" w:rsidP="00823D5E">
            <w:pPr>
              <w:jc w:val="both"/>
              <w:rPr>
                <w:rFonts w:ascii="Times New Roman" w:eastAsia="Times New Roman" w:hAnsi="Times New Roman" w:cs="Times New Roman"/>
                <w:sz w:val="20"/>
                <w:szCs w:val="20"/>
              </w:rPr>
            </w:pPr>
          </w:p>
        </w:tc>
      </w:tr>
      <w:tr w:rsidR="006D3D4A" w:rsidRPr="00491A2C" w:rsidTr="00823D5E">
        <w:tc>
          <w:tcPr>
            <w:tcW w:w="851" w:type="dxa"/>
          </w:tcPr>
          <w:p w:rsidR="006D3D4A" w:rsidRPr="00491A2C" w:rsidRDefault="006D3D4A" w:rsidP="00823D5E">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w:t>
            </w:r>
            <w:r>
              <w:rPr>
                <w:rFonts w:ascii="Times New Roman" w:eastAsia="Times New Roman" w:hAnsi="Times New Roman" w:cs="Times New Roman"/>
                <w:sz w:val="20"/>
                <w:szCs w:val="20"/>
              </w:rPr>
              <w:t>8</w:t>
            </w:r>
          </w:p>
        </w:tc>
        <w:tc>
          <w:tcPr>
            <w:tcW w:w="4554" w:type="dxa"/>
          </w:tcPr>
          <w:p w:rsidR="006D3D4A" w:rsidRPr="00491A2C" w:rsidRDefault="006D3D4A" w:rsidP="00823D5E">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Объем занятий лекционного типа в целом по Блоку 1 «Дисциплины (модули)» от общего количества часов аудиторных занятий, отведенных на реализацию данного Блока</w:t>
            </w:r>
          </w:p>
        </w:tc>
        <w:tc>
          <w:tcPr>
            <w:tcW w:w="1703" w:type="dxa"/>
          </w:tcPr>
          <w:p w:rsidR="006D3D4A" w:rsidRPr="00491A2C" w:rsidRDefault="006D3D4A" w:rsidP="00823D5E">
            <w:pPr>
              <w:jc w:val="both"/>
              <w:rPr>
                <w:rFonts w:ascii="Times New Roman" w:eastAsia="Times New Roman" w:hAnsi="Times New Roman" w:cs="Times New Roman"/>
                <w:sz w:val="20"/>
                <w:szCs w:val="20"/>
              </w:rPr>
            </w:pPr>
          </w:p>
        </w:tc>
        <w:tc>
          <w:tcPr>
            <w:tcW w:w="2124" w:type="dxa"/>
          </w:tcPr>
          <w:p w:rsidR="006D3D4A" w:rsidRPr="00491A2C" w:rsidRDefault="006D3D4A" w:rsidP="00823D5E">
            <w:pPr>
              <w:jc w:val="both"/>
              <w:rPr>
                <w:rFonts w:ascii="Times New Roman" w:eastAsia="Times New Roman" w:hAnsi="Times New Roman" w:cs="Times New Roman"/>
                <w:sz w:val="20"/>
                <w:szCs w:val="20"/>
              </w:rPr>
            </w:pPr>
          </w:p>
        </w:tc>
      </w:tr>
    </w:tbl>
    <w:p w:rsidR="006D3D4A" w:rsidRDefault="006D3D4A" w:rsidP="00562C33">
      <w:pPr>
        <w:pStyle w:val="1"/>
        <w:spacing w:before="0" w:line="240" w:lineRule="auto"/>
        <w:jc w:val="center"/>
        <w:rPr>
          <w:rFonts w:ascii="Times New Roman" w:hAnsi="Times New Roman" w:cs="Times New Roman"/>
          <w:b/>
          <w:color w:val="auto"/>
          <w:sz w:val="24"/>
          <w:szCs w:val="24"/>
        </w:rPr>
      </w:pPr>
    </w:p>
    <w:p w:rsidR="00562C33" w:rsidRDefault="00562C33" w:rsidP="00562C33">
      <w:pPr>
        <w:pStyle w:val="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Соответствие</w:t>
      </w:r>
      <w:r w:rsidRPr="00C02EBD">
        <w:rPr>
          <w:rFonts w:ascii="Times New Roman" w:hAnsi="Times New Roman" w:cs="Times New Roman"/>
          <w:b/>
          <w:color w:val="auto"/>
          <w:sz w:val="24"/>
          <w:szCs w:val="24"/>
        </w:rPr>
        <w:t xml:space="preserve"> показателей содержания и качества </w:t>
      </w:r>
      <w:proofErr w:type="gramStart"/>
      <w:r w:rsidRPr="00C02EBD">
        <w:rPr>
          <w:rFonts w:ascii="Times New Roman" w:hAnsi="Times New Roman" w:cs="Times New Roman"/>
          <w:b/>
          <w:color w:val="auto"/>
          <w:sz w:val="24"/>
          <w:szCs w:val="24"/>
        </w:rPr>
        <w:t>подготовки</w:t>
      </w:r>
      <w:proofErr w:type="gramEnd"/>
      <w:r w:rsidRPr="00C02EBD">
        <w:rPr>
          <w:rFonts w:ascii="Times New Roman" w:hAnsi="Times New Roman" w:cs="Times New Roman"/>
          <w:b/>
          <w:color w:val="auto"/>
          <w:sz w:val="24"/>
          <w:szCs w:val="24"/>
        </w:rPr>
        <w:t xml:space="preserve"> обучающихся основной образовательной программы высшего образования - программы </w:t>
      </w:r>
      <w:r>
        <w:rPr>
          <w:rFonts w:ascii="Times New Roman" w:hAnsi="Times New Roman" w:cs="Times New Roman"/>
          <w:b/>
          <w:color w:val="auto"/>
          <w:sz w:val="24"/>
          <w:szCs w:val="24"/>
        </w:rPr>
        <w:t>подготовки научно-педагогических кадров в аспирантуре</w:t>
      </w:r>
    </w:p>
    <w:p w:rsidR="00562C33" w:rsidRDefault="00562C33" w:rsidP="00562C33">
      <w:pPr>
        <w:pStyle w:val="1"/>
        <w:spacing w:before="0" w:line="240" w:lineRule="auto"/>
        <w:jc w:val="center"/>
        <w:rPr>
          <w:rFonts w:ascii="Times New Roman" w:hAnsi="Times New Roman" w:cs="Times New Roman"/>
          <w:b/>
          <w:color w:val="auto"/>
          <w:sz w:val="24"/>
          <w:szCs w:val="24"/>
        </w:rPr>
      </w:pPr>
      <w:r w:rsidRPr="00C02EBD">
        <w:rPr>
          <w:rFonts w:ascii="Times New Roman" w:hAnsi="Times New Roman" w:cs="Times New Roman"/>
          <w:b/>
          <w:color w:val="auto"/>
          <w:sz w:val="24"/>
          <w:szCs w:val="24"/>
        </w:rPr>
        <w:t>(</w:t>
      </w:r>
      <w:r w:rsidRPr="00C02EBD">
        <w:rPr>
          <w:rFonts w:ascii="Times New Roman" w:hAnsi="Times New Roman" w:cs="Times New Roman"/>
          <w:i/>
          <w:color w:val="auto"/>
          <w:sz w:val="24"/>
          <w:szCs w:val="24"/>
        </w:rPr>
        <w:t xml:space="preserve">код, наименование </w:t>
      </w:r>
      <w:r>
        <w:rPr>
          <w:rFonts w:ascii="Times New Roman" w:hAnsi="Times New Roman" w:cs="Times New Roman"/>
          <w:i/>
          <w:color w:val="auto"/>
          <w:sz w:val="24"/>
          <w:szCs w:val="24"/>
        </w:rPr>
        <w:t xml:space="preserve">основной </w:t>
      </w:r>
      <w:r w:rsidRPr="00C02EBD">
        <w:rPr>
          <w:rFonts w:ascii="Times New Roman" w:hAnsi="Times New Roman" w:cs="Times New Roman"/>
          <w:i/>
          <w:color w:val="auto"/>
          <w:sz w:val="24"/>
          <w:szCs w:val="24"/>
        </w:rPr>
        <w:t>образовательной программы</w:t>
      </w:r>
      <w:r>
        <w:rPr>
          <w:rFonts w:ascii="Times New Roman" w:hAnsi="Times New Roman" w:cs="Times New Roman"/>
          <w:b/>
          <w:color w:val="auto"/>
          <w:sz w:val="24"/>
          <w:szCs w:val="24"/>
        </w:rPr>
        <w:t>)</w:t>
      </w:r>
      <w:r w:rsidRPr="00C02EBD">
        <w:rPr>
          <w:rFonts w:ascii="Times New Roman" w:hAnsi="Times New Roman" w:cs="Times New Roman"/>
          <w:b/>
          <w:color w:val="auto"/>
          <w:sz w:val="24"/>
          <w:szCs w:val="24"/>
        </w:rPr>
        <w:t xml:space="preserve"> </w:t>
      </w:r>
    </w:p>
    <w:p w:rsidR="00562C33" w:rsidRDefault="00562C33" w:rsidP="00562C33">
      <w:pPr>
        <w:pStyle w:val="1"/>
        <w:tabs>
          <w:tab w:val="left" w:pos="1134"/>
        </w:tabs>
        <w:spacing w:before="0" w:line="240" w:lineRule="auto"/>
        <w:jc w:val="center"/>
        <w:rPr>
          <w:rFonts w:ascii="Times New Roman" w:hAnsi="Times New Roman" w:cs="Times New Roman"/>
          <w:b/>
          <w:color w:val="auto"/>
          <w:sz w:val="24"/>
          <w:szCs w:val="24"/>
        </w:rPr>
      </w:pPr>
      <w:r w:rsidRPr="00C02EBD">
        <w:rPr>
          <w:rFonts w:ascii="Times New Roman" w:hAnsi="Times New Roman" w:cs="Times New Roman"/>
          <w:b/>
          <w:color w:val="auto"/>
          <w:sz w:val="24"/>
          <w:szCs w:val="24"/>
        </w:rPr>
        <w:t>требованиям ФГОС ВО</w:t>
      </w:r>
    </w:p>
    <w:p w:rsidR="00562C33" w:rsidRDefault="00562C33" w:rsidP="00562C33">
      <w:pPr>
        <w:pStyle w:val="1"/>
        <w:tabs>
          <w:tab w:val="left" w:pos="1134"/>
        </w:tabs>
        <w:spacing w:before="0" w:line="240" w:lineRule="auto"/>
        <w:jc w:val="center"/>
        <w:rPr>
          <w:rFonts w:ascii="Times New Roman" w:hAnsi="Times New Roman" w:cs="Times New Roman"/>
          <w:b/>
          <w:color w:val="auto"/>
          <w:sz w:val="24"/>
          <w:szCs w:val="24"/>
        </w:rPr>
      </w:pPr>
    </w:p>
    <w:tbl>
      <w:tblPr>
        <w:tblStyle w:val="7"/>
        <w:tblW w:w="9640" w:type="dxa"/>
        <w:tblInd w:w="-147" w:type="dxa"/>
        <w:tblLayout w:type="fixed"/>
        <w:tblLook w:val="04A0" w:firstRow="1" w:lastRow="0" w:firstColumn="1" w:lastColumn="0" w:noHBand="0" w:noVBand="1"/>
      </w:tblPr>
      <w:tblGrid>
        <w:gridCol w:w="1117"/>
        <w:gridCol w:w="4270"/>
        <w:gridCol w:w="2126"/>
        <w:gridCol w:w="2127"/>
      </w:tblGrid>
      <w:tr w:rsidR="006D3D4A" w:rsidRPr="00491A2C" w:rsidTr="006D3D4A">
        <w:trPr>
          <w:tblHeader/>
        </w:trPr>
        <w:tc>
          <w:tcPr>
            <w:tcW w:w="1117" w:type="dxa"/>
          </w:tcPr>
          <w:p w:rsidR="006D3D4A" w:rsidRPr="00491A2C" w:rsidRDefault="006D3D4A" w:rsidP="006D3D4A">
            <w:pPr>
              <w:jc w:val="center"/>
              <w:rPr>
                <w:rFonts w:ascii="Times New Roman" w:eastAsia="Times New Roman" w:hAnsi="Times New Roman" w:cs="Times New Roman"/>
                <w:b/>
                <w:sz w:val="20"/>
                <w:szCs w:val="20"/>
              </w:rPr>
            </w:pPr>
            <w:proofErr w:type="spellStart"/>
            <w:r w:rsidRPr="00491A2C">
              <w:rPr>
                <w:rFonts w:ascii="Times New Roman" w:eastAsia="Times New Roman" w:hAnsi="Times New Roman" w:cs="Times New Roman"/>
                <w:b/>
                <w:sz w:val="20"/>
                <w:szCs w:val="20"/>
              </w:rPr>
              <w:t>п.п</w:t>
            </w:r>
            <w:proofErr w:type="spellEnd"/>
            <w:r w:rsidRPr="00491A2C">
              <w:rPr>
                <w:rFonts w:ascii="Times New Roman" w:eastAsia="Times New Roman" w:hAnsi="Times New Roman" w:cs="Times New Roman"/>
                <w:b/>
                <w:sz w:val="20"/>
                <w:szCs w:val="20"/>
              </w:rPr>
              <w:t>. ФГОС ВО</w:t>
            </w:r>
          </w:p>
        </w:tc>
        <w:tc>
          <w:tcPr>
            <w:tcW w:w="4270" w:type="dxa"/>
          </w:tcPr>
          <w:p w:rsidR="006D3D4A" w:rsidRDefault="006D3D4A" w:rsidP="006D3D4A">
            <w:pPr>
              <w:jc w:val="center"/>
              <w:rPr>
                <w:rFonts w:ascii="Times New Roman" w:eastAsia="Times New Roman" w:hAnsi="Times New Roman" w:cs="Times New Roman"/>
                <w:b/>
                <w:sz w:val="20"/>
                <w:szCs w:val="20"/>
              </w:rPr>
            </w:pPr>
          </w:p>
          <w:p w:rsidR="006D3D4A" w:rsidRPr="00491A2C" w:rsidRDefault="006D3D4A" w:rsidP="006D3D4A">
            <w:pPr>
              <w:jc w:val="cente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Показатель соответствия содержания и качества</w:t>
            </w:r>
          </w:p>
        </w:tc>
        <w:tc>
          <w:tcPr>
            <w:tcW w:w="2126" w:type="dxa"/>
          </w:tcPr>
          <w:p w:rsidR="006D3D4A" w:rsidRPr="00491A2C" w:rsidRDefault="006D3D4A" w:rsidP="006D3D4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Фактическое значение по УП</w:t>
            </w:r>
          </w:p>
        </w:tc>
        <w:tc>
          <w:tcPr>
            <w:tcW w:w="2127" w:type="dxa"/>
          </w:tcPr>
          <w:p w:rsidR="006D3D4A" w:rsidRPr="00491A2C" w:rsidRDefault="006D3D4A" w:rsidP="006D3D4A">
            <w:pPr>
              <w:jc w:val="cente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Соответствие ФГОС ВО</w:t>
            </w:r>
            <w:r>
              <w:rPr>
                <w:rFonts w:ascii="Times New Roman" w:eastAsia="Times New Roman" w:hAnsi="Times New Roman" w:cs="Times New Roman"/>
                <w:b/>
                <w:sz w:val="20"/>
                <w:szCs w:val="20"/>
              </w:rPr>
              <w:t xml:space="preserve">, </w:t>
            </w:r>
            <w:r w:rsidRPr="00491A2C">
              <w:rPr>
                <w:rFonts w:ascii="Times New Roman" w:eastAsia="Times New Roman" w:hAnsi="Times New Roman" w:cs="Times New Roman"/>
                <w:b/>
                <w:sz w:val="20"/>
                <w:szCs w:val="20"/>
              </w:rPr>
              <w:t>да/нет</w:t>
            </w:r>
          </w:p>
        </w:tc>
      </w:tr>
      <w:tr w:rsidR="00562C33" w:rsidRPr="00491A2C" w:rsidTr="00DC2060">
        <w:trPr>
          <w:trHeight w:val="344"/>
        </w:trPr>
        <w:tc>
          <w:tcPr>
            <w:tcW w:w="9640" w:type="dxa"/>
            <w:gridSpan w:val="4"/>
          </w:tcPr>
          <w:p w:rsidR="00562C33" w:rsidRPr="00491A2C" w:rsidRDefault="00562C33" w:rsidP="00DC2060">
            <w:pPr>
              <w:jc w:val="center"/>
              <w:rPr>
                <w:rFonts w:ascii="Times New Roman" w:eastAsia="Times New Roman" w:hAnsi="Times New Roman" w:cs="Times New Roman"/>
                <w:b/>
                <w:sz w:val="20"/>
                <w:szCs w:val="20"/>
              </w:rPr>
            </w:pPr>
            <w:r w:rsidRPr="00491A2C">
              <w:rPr>
                <w:rFonts w:ascii="Times New Roman" w:hAnsi="Times New Roman"/>
                <w:b/>
                <w:sz w:val="20"/>
                <w:szCs w:val="20"/>
              </w:rPr>
              <w:t xml:space="preserve">Показатели содержания </w:t>
            </w:r>
            <w:proofErr w:type="gramStart"/>
            <w:r w:rsidRPr="00491A2C">
              <w:rPr>
                <w:rFonts w:ascii="Times New Roman" w:hAnsi="Times New Roman"/>
                <w:b/>
                <w:sz w:val="20"/>
                <w:szCs w:val="20"/>
              </w:rPr>
              <w:t>подготовки</w:t>
            </w:r>
            <w:proofErr w:type="gramEnd"/>
            <w:r w:rsidRPr="00491A2C">
              <w:rPr>
                <w:rFonts w:ascii="Times New Roman" w:hAnsi="Times New Roman"/>
                <w:b/>
                <w:sz w:val="20"/>
                <w:szCs w:val="20"/>
              </w:rPr>
              <w:t xml:space="preserve"> обучающихся программы </w:t>
            </w:r>
            <w:r w:rsidRPr="00990CA4">
              <w:rPr>
                <w:rFonts w:ascii="Times New Roman" w:hAnsi="Times New Roman"/>
                <w:b/>
                <w:sz w:val="20"/>
                <w:szCs w:val="20"/>
              </w:rPr>
              <w:t>аспирантур</w:t>
            </w:r>
            <w:r>
              <w:rPr>
                <w:rFonts w:ascii="Times New Roman" w:hAnsi="Times New Roman"/>
                <w:b/>
                <w:sz w:val="20"/>
                <w:szCs w:val="20"/>
              </w:rPr>
              <w:t>ы</w:t>
            </w:r>
            <w:r w:rsidRPr="00990CA4">
              <w:rPr>
                <w:rFonts w:ascii="Times New Roman" w:hAnsi="Times New Roman"/>
                <w:b/>
                <w:sz w:val="20"/>
                <w:szCs w:val="20"/>
              </w:rPr>
              <w:t xml:space="preserve"> (адъюнктур</w:t>
            </w:r>
            <w:r>
              <w:rPr>
                <w:rFonts w:ascii="Times New Roman" w:hAnsi="Times New Roman"/>
                <w:b/>
                <w:sz w:val="20"/>
                <w:szCs w:val="20"/>
              </w:rPr>
              <w:t>ы)</w:t>
            </w:r>
          </w:p>
        </w:tc>
      </w:tr>
      <w:tr w:rsidR="00562C33" w:rsidRPr="00491A2C" w:rsidTr="006D3D4A">
        <w:trPr>
          <w:trHeight w:val="344"/>
        </w:trPr>
        <w:tc>
          <w:tcPr>
            <w:tcW w:w="5387" w:type="dxa"/>
            <w:gridSpan w:val="2"/>
          </w:tcPr>
          <w:p w:rsidR="00562C33" w:rsidRPr="00491A2C" w:rsidRDefault="00562C33" w:rsidP="00DC2060">
            <w:pP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 xml:space="preserve">Характеристика программы </w:t>
            </w:r>
            <w:r w:rsidRPr="00990CA4">
              <w:rPr>
                <w:rFonts w:ascii="Times New Roman" w:eastAsia="Times New Roman" w:hAnsi="Times New Roman" w:cs="Times New Roman"/>
                <w:b/>
                <w:sz w:val="20"/>
                <w:szCs w:val="20"/>
              </w:rPr>
              <w:t>аспирантур</w:t>
            </w:r>
            <w:r>
              <w:rPr>
                <w:rFonts w:ascii="Times New Roman" w:eastAsia="Times New Roman" w:hAnsi="Times New Roman" w:cs="Times New Roman"/>
                <w:b/>
                <w:sz w:val="20"/>
                <w:szCs w:val="20"/>
              </w:rPr>
              <w:t>ы</w:t>
            </w:r>
            <w:r w:rsidRPr="00990CA4">
              <w:rPr>
                <w:rFonts w:ascii="Times New Roman" w:eastAsia="Times New Roman" w:hAnsi="Times New Roman" w:cs="Times New Roman"/>
                <w:b/>
                <w:sz w:val="20"/>
                <w:szCs w:val="20"/>
              </w:rPr>
              <w:t xml:space="preserve"> (адъюнктур</w:t>
            </w:r>
            <w:r>
              <w:rPr>
                <w:rFonts w:ascii="Times New Roman" w:eastAsia="Times New Roman" w:hAnsi="Times New Roman" w:cs="Times New Roman"/>
                <w:b/>
                <w:sz w:val="20"/>
                <w:szCs w:val="20"/>
              </w:rPr>
              <w:t>ы)</w:t>
            </w:r>
          </w:p>
        </w:tc>
        <w:tc>
          <w:tcPr>
            <w:tcW w:w="2126" w:type="dxa"/>
          </w:tcPr>
          <w:p w:rsidR="00562C33" w:rsidRPr="00491A2C" w:rsidRDefault="00562C33" w:rsidP="00DC2060">
            <w:pPr>
              <w:rPr>
                <w:rFonts w:ascii="Times New Roman" w:eastAsia="Times New Roman" w:hAnsi="Times New Roman" w:cs="Times New Roman"/>
                <w:b/>
                <w:sz w:val="20"/>
                <w:szCs w:val="20"/>
              </w:rPr>
            </w:pPr>
          </w:p>
        </w:tc>
        <w:tc>
          <w:tcPr>
            <w:tcW w:w="2127" w:type="dxa"/>
          </w:tcPr>
          <w:p w:rsidR="00562C33" w:rsidRPr="00491A2C" w:rsidRDefault="00562C33" w:rsidP="00DC2060">
            <w:pPr>
              <w:rPr>
                <w:rFonts w:ascii="Times New Roman" w:eastAsia="Times New Roman" w:hAnsi="Times New Roman" w:cs="Times New Roman"/>
                <w:b/>
                <w:sz w:val="20"/>
                <w:szCs w:val="20"/>
              </w:rPr>
            </w:pPr>
          </w:p>
        </w:tc>
      </w:tr>
      <w:tr w:rsidR="00562C33" w:rsidRPr="00491A2C" w:rsidTr="006D3D4A">
        <w:trPr>
          <w:trHeight w:val="630"/>
        </w:trPr>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3.2</w:t>
            </w:r>
          </w:p>
        </w:tc>
        <w:tc>
          <w:tcPr>
            <w:tcW w:w="4270" w:type="dxa"/>
          </w:tcPr>
          <w:p w:rsidR="00562C33" w:rsidRPr="00491A2C" w:rsidRDefault="00562C33" w:rsidP="00DC2060">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Формы </w:t>
            </w:r>
            <w:r>
              <w:rPr>
                <w:rFonts w:ascii="Times New Roman" w:eastAsia="Times New Roman" w:hAnsi="Times New Roman" w:cs="Times New Roman"/>
                <w:sz w:val="20"/>
                <w:szCs w:val="20"/>
              </w:rPr>
              <w:t>обучения</w:t>
            </w:r>
            <w:r w:rsidRPr="00491A2C">
              <w:rPr>
                <w:rFonts w:ascii="Times New Roman" w:eastAsia="Times New Roman" w:hAnsi="Times New Roman" w:cs="Times New Roman"/>
                <w:sz w:val="20"/>
                <w:szCs w:val="20"/>
              </w:rPr>
              <w:t>:</w:t>
            </w:r>
          </w:p>
          <w:p w:rsidR="00562C33" w:rsidRPr="00491A2C" w:rsidRDefault="00562C33" w:rsidP="00562C33">
            <w:pPr>
              <w:pStyle w:val="a6"/>
              <w:numPr>
                <w:ilvl w:val="0"/>
                <w:numId w:val="14"/>
              </w:numPr>
              <w:spacing w:line="240" w:lineRule="auto"/>
              <w:jc w:val="left"/>
              <w:rPr>
                <w:sz w:val="20"/>
                <w:szCs w:val="20"/>
              </w:rPr>
            </w:pPr>
            <w:r w:rsidRPr="00491A2C">
              <w:rPr>
                <w:sz w:val="20"/>
                <w:szCs w:val="20"/>
              </w:rPr>
              <w:t>Очная</w:t>
            </w:r>
          </w:p>
          <w:p w:rsidR="00562C33" w:rsidRPr="00491A2C" w:rsidRDefault="00562C33" w:rsidP="00562C33">
            <w:pPr>
              <w:pStyle w:val="a6"/>
              <w:numPr>
                <w:ilvl w:val="0"/>
                <w:numId w:val="14"/>
              </w:numPr>
              <w:spacing w:line="240" w:lineRule="auto"/>
              <w:jc w:val="left"/>
              <w:rPr>
                <w:sz w:val="20"/>
                <w:szCs w:val="20"/>
              </w:rPr>
            </w:pPr>
            <w:r>
              <w:rPr>
                <w:sz w:val="20"/>
                <w:szCs w:val="20"/>
              </w:rPr>
              <w:t>З</w:t>
            </w:r>
            <w:r w:rsidRPr="00491A2C">
              <w:rPr>
                <w:sz w:val="20"/>
                <w:szCs w:val="20"/>
              </w:rPr>
              <w:t xml:space="preserve">аочная </w:t>
            </w:r>
          </w:p>
        </w:tc>
        <w:tc>
          <w:tcPr>
            <w:tcW w:w="2126" w:type="dxa"/>
          </w:tcPr>
          <w:p w:rsidR="00562C33" w:rsidRPr="00491A2C" w:rsidRDefault="00562C33" w:rsidP="00DC2060">
            <w:pPr>
              <w:jc w:val="center"/>
              <w:rPr>
                <w:rFonts w:ascii="Times New Roman" w:eastAsia="Times New Roman" w:hAnsi="Times New Roman" w:cs="Times New Roman"/>
                <w:b/>
                <w:sz w:val="20"/>
                <w:szCs w:val="20"/>
              </w:rPr>
            </w:pPr>
          </w:p>
        </w:tc>
        <w:tc>
          <w:tcPr>
            <w:tcW w:w="2127" w:type="dxa"/>
          </w:tcPr>
          <w:p w:rsidR="00562C33" w:rsidRPr="00491A2C" w:rsidRDefault="00562C33" w:rsidP="00DC2060">
            <w:pPr>
              <w:jc w:val="center"/>
              <w:rPr>
                <w:rFonts w:ascii="Times New Roman" w:eastAsia="Times New Roman" w:hAnsi="Times New Roman" w:cs="Times New Roman"/>
                <w:b/>
                <w:sz w:val="20"/>
                <w:szCs w:val="20"/>
              </w:rPr>
            </w:pPr>
          </w:p>
        </w:tc>
      </w:tr>
      <w:tr w:rsidR="00562C33" w:rsidRPr="00491A2C" w:rsidTr="006D3D4A">
        <w:trPr>
          <w:trHeight w:val="445"/>
        </w:trPr>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lastRenderedPageBreak/>
              <w:t>3.2.</w:t>
            </w: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Объем программы </w:t>
            </w:r>
            <w:r w:rsidRPr="00990CA4">
              <w:rPr>
                <w:rFonts w:ascii="Times New Roman" w:eastAsia="Times New Roman" w:hAnsi="Times New Roman" w:cs="Times New Roman"/>
                <w:sz w:val="20"/>
                <w:szCs w:val="20"/>
              </w:rPr>
              <w:t>аспирантур</w:t>
            </w:r>
            <w:r>
              <w:rPr>
                <w:rFonts w:ascii="Times New Roman" w:eastAsia="Times New Roman" w:hAnsi="Times New Roman" w:cs="Times New Roman"/>
                <w:sz w:val="20"/>
                <w:szCs w:val="20"/>
              </w:rPr>
              <w:t>ы</w:t>
            </w:r>
            <w:r w:rsidRPr="00990CA4">
              <w:rPr>
                <w:rFonts w:ascii="Times New Roman" w:eastAsia="Times New Roman" w:hAnsi="Times New Roman" w:cs="Times New Roman"/>
                <w:sz w:val="20"/>
                <w:szCs w:val="20"/>
              </w:rPr>
              <w:t xml:space="preserve"> (адъюнктур</w:t>
            </w:r>
            <w:r>
              <w:rPr>
                <w:rFonts w:ascii="Times New Roman" w:eastAsia="Times New Roman" w:hAnsi="Times New Roman" w:cs="Times New Roman"/>
                <w:sz w:val="20"/>
                <w:szCs w:val="20"/>
              </w:rPr>
              <w:t>ы)</w:t>
            </w:r>
            <w:r w:rsidRPr="00491A2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180/240</w:t>
            </w:r>
            <w:r w:rsidRPr="00491A2C">
              <w:rPr>
                <w:rFonts w:ascii="Times New Roman" w:eastAsia="Times New Roman" w:hAnsi="Times New Roman" w:cs="Times New Roman"/>
                <w:sz w:val="20"/>
                <w:szCs w:val="20"/>
              </w:rPr>
              <w:t xml:space="preserve">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w:t>
            </w:r>
          </w:p>
        </w:tc>
        <w:tc>
          <w:tcPr>
            <w:tcW w:w="2126" w:type="dxa"/>
          </w:tcPr>
          <w:p w:rsidR="00562C33" w:rsidRPr="00491A2C" w:rsidRDefault="00562C33" w:rsidP="00DC2060">
            <w:pPr>
              <w:jc w:val="center"/>
              <w:rPr>
                <w:rFonts w:ascii="Times New Roman" w:eastAsia="Times New Roman" w:hAnsi="Times New Roman" w:cs="Times New Roman"/>
                <w:b/>
                <w:sz w:val="20"/>
                <w:szCs w:val="20"/>
              </w:rPr>
            </w:pPr>
          </w:p>
        </w:tc>
        <w:tc>
          <w:tcPr>
            <w:tcW w:w="2127" w:type="dxa"/>
          </w:tcPr>
          <w:p w:rsidR="00562C33" w:rsidRPr="00491A2C" w:rsidRDefault="00562C33" w:rsidP="00DC2060">
            <w:pPr>
              <w:jc w:val="center"/>
              <w:rPr>
                <w:rFonts w:ascii="Times New Roman" w:eastAsia="Times New Roman" w:hAnsi="Times New Roman" w:cs="Times New Roman"/>
                <w:b/>
                <w:sz w:val="20"/>
                <w:szCs w:val="20"/>
              </w:rPr>
            </w:pPr>
          </w:p>
        </w:tc>
      </w:tr>
      <w:tr w:rsidR="00562C33" w:rsidRPr="00491A2C" w:rsidTr="006D3D4A">
        <w:trPr>
          <w:trHeight w:val="630"/>
        </w:trPr>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Срок получения образования в очной форме </w:t>
            </w:r>
            <w:r>
              <w:rPr>
                <w:rFonts w:ascii="Times New Roman" w:eastAsia="Times New Roman" w:hAnsi="Times New Roman" w:cs="Times New Roman"/>
                <w:sz w:val="20"/>
                <w:szCs w:val="20"/>
              </w:rPr>
              <w:t>3/</w:t>
            </w:r>
            <w:r w:rsidRPr="00491A2C">
              <w:rPr>
                <w:rFonts w:ascii="Times New Roman" w:eastAsia="Times New Roman" w:hAnsi="Times New Roman" w:cs="Times New Roman"/>
                <w:sz w:val="20"/>
                <w:szCs w:val="20"/>
              </w:rPr>
              <w:t xml:space="preserve">4 года. Объем программы за один год – 60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xml:space="preserve">. </w:t>
            </w:r>
          </w:p>
        </w:tc>
        <w:tc>
          <w:tcPr>
            <w:tcW w:w="2126" w:type="dxa"/>
          </w:tcPr>
          <w:p w:rsidR="00562C33" w:rsidRPr="00491A2C" w:rsidRDefault="00562C33" w:rsidP="00DC2060">
            <w:pPr>
              <w:jc w:val="center"/>
              <w:rPr>
                <w:rFonts w:ascii="Times New Roman" w:eastAsia="Times New Roman" w:hAnsi="Times New Roman" w:cs="Times New Roman"/>
                <w:b/>
                <w:sz w:val="20"/>
                <w:szCs w:val="20"/>
              </w:rPr>
            </w:pPr>
          </w:p>
        </w:tc>
        <w:tc>
          <w:tcPr>
            <w:tcW w:w="2127" w:type="dxa"/>
          </w:tcPr>
          <w:p w:rsidR="00562C33" w:rsidRPr="00491A2C" w:rsidRDefault="00562C33" w:rsidP="00DC2060">
            <w:pPr>
              <w:jc w:val="center"/>
              <w:rPr>
                <w:rFonts w:ascii="Times New Roman" w:eastAsia="Times New Roman" w:hAnsi="Times New Roman" w:cs="Times New Roman"/>
                <w:b/>
                <w:sz w:val="20"/>
                <w:szCs w:val="20"/>
              </w:rPr>
            </w:pPr>
          </w:p>
        </w:tc>
      </w:tr>
      <w:tr w:rsidR="00562C33" w:rsidRPr="00491A2C" w:rsidTr="006D3D4A">
        <w:trPr>
          <w:trHeight w:val="303"/>
        </w:trPr>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Срок получения образования в очно-заочной и/или заочной форме увеличивается не менее чем на 6 месяцев и не более чем на 1 год по сравнению со сроком получения образования по очной форме обучения. Объем программы за один год не превышает 75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w:t>
            </w:r>
          </w:p>
        </w:tc>
        <w:tc>
          <w:tcPr>
            <w:tcW w:w="2126" w:type="dxa"/>
          </w:tcPr>
          <w:p w:rsidR="00562C33" w:rsidRPr="00491A2C" w:rsidRDefault="00562C33" w:rsidP="00DC2060">
            <w:pPr>
              <w:jc w:val="center"/>
              <w:rPr>
                <w:rFonts w:ascii="Times New Roman" w:eastAsia="Times New Roman" w:hAnsi="Times New Roman" w:cs="Times New Roman"/>
                <w:b/>
                <w:sz w:val="20"/>
                <w:szCs w:val="20"/>
              </w:rPr>
            </w:pPr>
          </w:p>
        </w:tc>
        <w:tc>
          <w:tcPr>
            <w:tcW w:w="2127" w:type="dxa"/>
          </w:tcPr>
          <w:p w:rsidR="00562C33" w:rsidRPr="00491A2C" w:rsidRDefault="00562C33" w:rsidP="00DC2060">
            <w:pPr>
              <w:jc w:val="center"/>
              <w:rPr>
                <w:rFonts w:ascii="Times New Roman" w:eastAsia="Times New Roman" w:hAnsi="Times New Roman" w:cs="Times New Roman"/>
                <w:b/>
                <w:sz w:val="20"/>
                <w:szCs w:val="20"/>
              </w:rPr>
            </w:pPr>
          </w:p>
        </w:tc>
      </w:tr>
      <w:tr w:rsidR="00562C33" w:rsidRPr="00491A2C" w:rsidTr="006D3D4A">
        <w:trPr>
          <w:trHeight w:val="586"/>
        </w:trPr>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p w:rsidR="00562C33" w:rsidRPr="00491A2C" w:rsidRDefault="00562C33" w:rsidP="00DC2060">
            <w:pPr>
              <w:jc w:val="center"/>
              <w:rPr>
                <w:rFonts w:ascii="Times New Roman" w:eastAsia="Times New Roman" w:hAnsi="Times New Roman" w:cs="Times New Roman"/>
                <w:i/>
                <w:sz w:val="20"/>
                <w:szCs w:val="20"/>
              </w:rPr>
            </w:pPr>
            <w:r w:rsidRPr="00491A2C">
              <w:rPr>
                <w:rFonts w:ascii="Times New Roman" w:eastAsia="Times New Roman" w:hAnsi="Times New Roman" w:cs="Times New Roman"/>
                <w:i/>
                <w:sz w:val="20"/>
                <w:szCs w:val="20"/>
              </w:rPr>
              <w:t>При наличии</w:t>
            </w: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Объем программы, реализуемой по ИУП, за один год не превышает 75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xml:space="preserve">. </w:t>
            </w:r>
          </w:p>
        </w:tc>
        <w:tc>
          <w:tcPr>
            <w:tcW w:w="2126" w:type="dxa"/>
          </w:tcPr>
          <w:p w:rsidR="00562C33" w:rsidRPr="00491A2C" w:rsidRDefault="00562C33" w:rsidP="00DC2060">
            <w:pPr>
              <w:jc w:val="center"/>
              <w:rPr>
                <w:rFonts w:ascii="Times New Roman" w:eastAsia="Times New Roman" w:hAnsi="Times New Roman" w:cs="Times New Roman"/>
                <w:b/>
                <w:sz w:val="20"/>
                <w:szCs w:val="20"/>
              </w:rPr>
            </w:pPr>
          </w:p>
        </w:tc>
        <w:tc>
          <w:tcPr>
            <w:tcW w:w="2127" w:type="dxa"/>
          </w:tcPr>
          <w:p w:rsidR="00562C33" w:rsidRPr="00491A2C" w:rsidRDefault="00562C33" w:rsidP="00DC2060">
            <w:pPr>
              <w:jc w:val="center"/>
              <w:rPr>
                <w:rFonts w:ascii="Times New Roman" w:eastAsia="Times New Roman" w:hAnsi="Times New Roman" w:cs="Times New Roman"/>
                <w:b/>
                <w:sz w:val="20"/>
                <w:szCs w:val="20"/>
              </w:rPr>
            </w:pPr>
          </w:p>
        </w:tc>
      </w:tr>
      <w:tr w:rsidR="00562C33" w:rsidRPr="00491A2C" w:rsidTr="006D3D4A">
        <w:trPr>
          <w:trHeight w:val="586"/>
        </w:trPr>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3.3</w:t>
            </w:r>
          </w:p>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i/>
                <w:sz w:val="20"/>
                <w:szCs w:val="20"/>
              </w:rPr>
              <w:t>При наличии</w:t>
            </w:r>
          </w:p>
        </w:tc>
        <w:tc>
          <w:tcPr>
            <w:tcW w:w="4270" w:type="dxa"/>
          </w:tcPr>
          <w:p w:rsidR="00562C33" w:rsidRPr="00491A2C" w:rsidRDefault="00562C33" w:rsidP="00DC2060">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Срок получения образования для лиц с ограниченными возможностями здоровья</w:t>
            </w:r>
            <w:r w:rsidRPr="00491A2C">
              <w:rPr>
                <w:rFonts w:ascii="Times New Roman" w:eastAsia="Times New Roman" w:hAnsi="Times New Roman" w:cs="Times New Roman"/>
                <w:i/>
                <w:sz w:val="20"/>
                <w:szCs w:val="20"/>
              </w:rPr>
              <w:t xml:space="preserve">. </w:t>
            </w:r>
            <w:r w:rsidRPr="00491A2C">
              <w:rPr>
                <w:rFonts w:ascii="Times New Roman" w:eastAsia="Times New Roman" w:hAnsi="Times New Roman" w:cs="Times New Roman"/>
                <w:sz w:val="20"/>
                <w:szCs w:val="20"/>
              </w:rPr>
              <w:t xml:space="preserve">Объем программы за один год не более 75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xml:space="preserve"> </w:t>
            </w:r>
          </w:p>
          <w:p w:rsidR="00562C33" w:rsidRPr="00491A2C" w:rsidRDefault="00562C33" w:rsidP="00DC2060">
            <w:pPr>
              <w:rPr>
                <w:rFonts w:ascii="Times New Roman" w:eastAsia="Times New Roman" w:hAnsi="Times New Roman" w:cs="Times New Roman"/>
                <w:sz w:val="20"/>
                <w:szCs w:val="20"/>
              </w:rPr>
            </w:pPr>
          </w:p>
        </w:tc>
        <w:tc>
          <w:tcPr>
            <w:tcW w:w="2126" w:type="dxa"/>
          </w:tcPr>
          <w:p w:rsidR="00562C33" w:rsidRPr="00491A2C" w:rsidRDefault="00562C33" w:rsidP="00DC2060">
            <w:pPr>
              <w:rPr>
                <w:rFonts w:ascii="Times New Roman" w:eastAsia="Times New Roman" w:hAnsi="Times New Roman" w:cs="Times New Roman"/>
                <w:sz w:val="20"/>
                <w:szCs w:val="20"/>
              </w:rPr>
            </w:pPr>
          </w:p>
        </w:tc>
        <w:tc>
          <w:tcPr>
            <w:tcW w:w="2127" w:type="dxa"/>
          </w:tcPr>
          <w:p w:rsidR="00562C33" w:rsidRPr="00491A2C" w:rsidRDefault="00562C33" w:rsidP="00DC2060">
            <w:pPr>
              <w:rPr>
                <w:rFonts w:ascii="Times New Roman" w:eastAsia="Times New Roman" w:hAnsi="Times New Roman" w:cs="Times New Roman"/>
                <w:sz w:val="20"/>
                <w:szCs w:val="20"/>
              </w:rPr>
            </w:pPr>
          </w:p>
        </w:tc>
      </w:tr>
      <w:tr w:rsidR="00562C33" w:rsidRPr="00491A2C" w:rsidTr="006D3D4A">
        <w:trPr>
          <w:trHeight w:val="420"/>
        </w:trPr>
        <w:tc>
          <w:tcPr>
            <w:tcW w:w="5387" w:type="dxa"/>
            <w:gridSpan w:val="2"/>
          </w:tcPr>
          <w:p w:rsidR="00562C33" w:rsidRPr="00491A2C" w:rsidRDefault="00562C33" w:rsidP="00DC2060">
            <w:pPr>
              <w:rPr>
                <w:rFonts w:ascii="Times New Roman" w:eastAsia="Times New Roman" w:hAnsi="Times New Roman" w:cs="Times New Roman"/>
                <w:b/>
                <w:sz w:val="20"/>
                <w:szCs w:val="20"/>
              </w:rPr>
            </w:pPr>
            <w:r w:rsidRPr="00491A2C">
              <w:rPr>
                <w:rFonts w:ascii="Times New Roman" w:eastAsia="Times New Roman" w:hAnsi="Times New Roman" w:cs="Times New Roman"/>
                <w:b/>
                <w:sz w:val="20"/>
                <w:szCs w:val="20"/>
              </w:rPr>
              <w:t>Требования к результатам освоения программы</w:t>
            </w:r>
          </w:p>
        </w:tc>
        <w:tc>
          <w:tcPr>
            <w:tcW w:w="2126" w:type="dxa"/>
          </w:tcPr>
          <w:p w:rsidR="00562C33" w:rsidRPr="00491A2C" w:rsidRDefault="00562C33" w:rsidP="00DC2060">
            <w:pPr>
              <w:rPr>
                <w:rFonts w:ascii="Times New Roman" w:eastAsia="Times New Roman" w:hAnsi="Times New Roman" w:cs="Times New Roman"/>
                <w:b/>
                <w:sz w:val="20"/>
                <w:szCs w:val="20"/>
              </w:rPr>
            </w:pPr>
          </w:p>
        </w:tc>
        <w:tc>
          <w:tcPr>
            <w:tcW w:w="2127" w:type="dxa"/>
          </w:tcPr>
          <w:p w:rsidR="00562C33" w:rsidRPr="00491A2C" w:rsidRDefault="00562C33" w:rsidP="00DC2060">
            <w:pPr>
              <w:rPr>
                <w:rFonts w:ascii="Times New Roman" w:eastAsia="Times New Roman" w:hAnsi="Times New Roman" w:cs="Times New Roman"/>
                <w:b/>
                <w:sz w:val="20"/>
                <w:szCs w:val="20"/>
              </w:rPr>
            </w:pPr>
          </w:p>
        </w:tc>
      </w:tr>
      <w:tr w:rsidR="00562C33" w:rsidRPr="00491A2C" w:rsidTr="006D3D4A">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5.1.-5.5</w:t>
            </w: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Наличие в основной образовательной программе набора компетенций: </w:t>
            </w:r>
          </w:p>
          <w:p w:rsidR="00562C33" w:rsidRPr="00A60378" w:rsidRDefault="00562C33" w:rsidP="00562C33">
            <w:pPr>
              <w:numPr>
                <w:ilvl w:val="0"/>
                <w:numId w:val="8"/>
              </w:numPr>
              <w:contextualSpacing/>
              <w:jc w:val="both"/>
              <w:rPr>
                <w:rFonts w:ascii="Times New Roman" w:eastAsia="Times New Roman" w:hAnsi="Times New Roman" w:cs="Times New Roman"/>
                <w:sz w:val="20"/>
                <w:szCs w:val="20"/>
              </w:rPr>
            </w:pPr>
            <w:r w:rsidRPr="00A60378">
              <w:rPr>
                <w:rFonts w:ascii="Times New Roman" w:eastAsia="Times New Roman" w:hAnsi="Times New Roman" w:cs="Times New Roman"/>
                <w:sz w:val="20"/>
                <w:szCs w:val="20"/>
              </w:rPr>
              <w:t xml:space="preserve">универсальных компетенций, не зависящие от конкретного направления подготовки; </w:t>
            </w:r>
          </w:p>
          <w:p w:rsidR="00562C33" w:rsidRPr="00A60378" w:rsidRDefault="00562C33" w:rsidP="00562C33">
            <w:pPr>
              <w:numPr>
                <w:ilvl w:val="0"/>
                <w:numId w:val="8"/>
              </w:numPr>
              <w:contextualSpacing/>
              <w:jc w:val="both"/>
              <w:rPr>
                <w:rFonts w:ascii="Times New Roman" w:eastAsia="Times New Roman" w:hAnsi="Times New Roman" w:cs="Times New Roman"/>
                <w:sz w:val="20"/>
                <w:szCs w:val="20"/>
              </w:rPr>
            </w:pPr>
            <w:r w:rsidRPr="00A60378">
              <w:rPr>
                <w:rFonts w:ascii="Times New Roman" w:eastAsia="Times New Roman" w:hAnsi="Times New Roman" w:cs="Times New Roman"/>
                <w:sz w:val="20"/>
                <w:szCs w:val="20"/>
              </w:rPr>
              <w:t xml:space="preserve">общепрофессиональных компетенций, определяемых направлением подготовки; </w:t>
            </w:r>
          </w:p>
          <w:p w:rsidR="00562C33" w:rsidRPr="00A60378" w:rsidRDefault="00562C33" w:rsidP="00562C33">
            <w:pPr>
              <w:numPr>
                <w:ilvl w:val="0"/>
                <w:numId w:val="8"/>
              </w:numPr>
              <w:contextualSpacing/>
              <w:jc w:val="both"/>
              <w:rPr>
                <w:rFonts w:ascii="Times New Roman" w:eastAsia="Times New Roman" w:hAnsi="Times New Roman" w:cs="Times New Roman"/>
                <w:sz w:val="20"/>
                <w:szCs w:val="20"/>
              </w:rPr>
            </w:pPr>
            <w:r w:rsidRPr="00A60378">
              <w:rPr>
                <w:rFonts w:ascii="Times New Roman" w:eastAsia="Times New Roman" w:hAnsi="Times New Roman" w:cs="Times New Roman"/>
                <w:sz w:val="20"/>
                <w:szCs w:val="20"/>
              </w:rPr>
              <w:t>профессиональных компетенций, определяемых направленностью (профилем) программы и (или) номенклатурой научных специальностей, по которым присуждаются ученые степени</w:t>
            </w:r>
          </w:p>
          <w:p w:rsidR="00562C33" w:rsidRPr="00491A2C" w:rsidRDefault="00562C33" w:rsidP="00562C33">
            <w:pPr>
              <w:numPr>
                <w:ilvl w:val="0"/>
                <w:numId w:val="8"/>
              </w:numPr>
              <w:contextualSpacing/>
              <w:jc w:val="both"/>
              <w:rPr>
                <w:rFonts w:ascii="Times New Roman" w:eastAsia="Times New Roman" w:hAnsi="Times New Roman" w:cs="Times New Roman"/>
                <w:sz w:val="20"/>
                <w:szCs w:val="20"/>
              </w:rPr>
            </w:pP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rPr>
          <w:trHeight w:val="422"/>
        </w:trPr>
        <w:tc>
          <w:tcPr>
            <w:tcW w:w="5387" w:type="dxa"/>
            <w:gridSpan w:val="2"/>
          </w:tcPr>
          <w:p w:rsidR="00562C33" w:rsidRPr="00491A2C" w:rsidRDefault="00562C33" w:rsidP="00DC2060">
            <w:pPr>
              <w:jc w:val="both"/>
              <w:rPr>
                <w:rFonts w:ascii="Times New Roman" w:eastAsia="Times New Roman" w:hAnsi="Times New Roman" w:cs="Times New Roman"/>
                <w:b/>
                <w:sz w:val="20"/>
                <w:szCs w:val="20"/>
                <w:highlight w:val="yellow"/>
              </w:rPr>
            </w:pPr>
            <w:r w:rsidRPr="00491A2C">
              <w:rPr>
                <w:rFonts w:ascii="Times New Roman" w:eastAsia="Times New Roman" w:hAnsi="Times New Roman" w:cs="Times New Roman"/>
                <w:b/>
                <w:sz w:val="20"/>
                <w:szCs w:val="20"/>
              </w:rPr>
              <w:t>Требования к структуре программы</w:t>
            </w:r>
          </w:p>
        </w:tc>
        <w:tc>
          <w:tcPr>
            <w:tcW w:w="2126" w:type="dxa"/>
          </w:tcPr>
          <w:p w:rsidR="00562C33" w:rsidRPr="00491A2C" w:rsidRDefault="00562C33" w:rsidP="00DC2060">
            <w:pPr>
              <w:jc w:val="both"/>
              <w:rPr>
                <w:rFonts w:ascii="Times New Roman" w:eastAsia="Times New Roman" w:hAnsi="Times New Roman" w:cs="Times New Roman"/>
                <w:b/>
                <w:sz w:val="20"/>
                <w:szCs w:val="20"/>
                <w:highlight w:val="yellow"/>
              </w:rPr>
            </w:pPr>
          </w:p>
        </w:tc>
        <w:tc>
          <w:tcPr>
            <w:tcW w:w="2127" w:type="dxa"/>
          </w:tcPr>
          <w:p w:rsidR="00562C33" w:rsidRPr="00491A2C" w:rsidRDefault="00562C33" w:rsidP="00DC2060">
            <w:pPr>
              <w:jc w:val="both"/>
              <w:rPr>
                <w:rFonts w:ascii="Times New Roman" w:eastAsia="Times New Roman" w:hAnsi="Times New Roman" w:cs="Times New Roman"/>
                <w:b/>
                <w:sz w:val="20"/>
                <w:szCs w:val="20"/>
                <w:highlight w:val="yellow"/>
              </w:rPr>
            </w:pPr>
          </w:p>
        </w:tc>
      </w:tr>
      <w:tr w:rsidR="00562C33" w:rsidRPr="00491A2C" w:rsidTr="006D3D4A">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6.1</w:t>
            </w: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Структура программы </w:t>
            </w:r>
            <w:r>
              <w:rPr>
                <w:rFonts w:ascii="Times New Roman" w:eastAsia="Times New Roman" w:hAnsi="Times New Roman" w:cs="Times New Roman"/>
                <w:sz w:val="20"/>
                <w:szCs w:val="20"/>
              </w:rPr>
              <w:t>аспирантуры (адъюнктуры)</w:t>
            </w:r>
            <w:r w:rsidRPr="00491A2C">
              <w:rPr>
                <w:rFonts w:ascii="Times New Roman" w:eastAsia="Times New Roman" w:hAnsi="Times New Roman" w:cs="Times New Roman"/>
                <w:sz w:val="20"/>
                <w:szCs w:val="20"/>
              </w:rPr>
              <w:t>:</w:t>
            </w:r>
          </w:p>
          <w:p w:rsidR="00562C33" w:rsidRPr="00491A2C" w:rsidRDefault="00562C33" w:rsidP="00562C33">
            <w:pPr>
              <w:numPr>
                <w:ilvl w:val="0"/>
                <w:numId w:val="9"/>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обязательная часть (базовая)</w:t>
            </w:r>
          </w:p>
          <w:p w:rsidR="00562C33" w:rsidRPr="00491A2C" w:rsidRDefault="00562C33" w:rsidP="00562C33">
            <w:pPr>
              <w:numPr>
                <w:ilvl w:val="0"/>
                <w:numId w:val="9"/>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вариативная часть</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6.2</w:t>
            </w: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Структура программы </w:t>
            </w:r>
            <w:r w:rsidRPr="0042298A">
              <w:rPr>
                <w:rFonts w:ascii="Times New Roman" w:eastAsia="Times New Roman" w:hAnsi="Times New Roman" w:cs="Times New Roman"/>
                <w:sz w:val="20"/>
                <w:szCs w:val="20"/>
              </w:rPr>
              <w:t>аспирантуры (адъюнктуры)</w:t>
            </w:r>
            <w:r w:rsidRPr="00491A2C">
              <w:rPr>
                <w:rFonts w:ascii="Times New Roman" w:eastAsia="Times New Roman" w:hAnsi="Times New Roman" w:cs="Times New Roman"/>
                <w:sz w:val="20"/>
                <w:szCs w:val="20"/>
              </w:rPr>
              <w:t xml:space="preserve"> по блокам:</w:t>
            </w:r>
          </w:p>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b/>
                <w:sz w:val="20"/>
                <w:szCs w:val="20"/>
              </w:rPr>
              <w:t>Блок 1</w:t>
            </w:r>
            <w:r w:rsidRPr="00491A2C">
              <w:rPr>
                <w:rFonts w:ascii="Times New Roman" w:eastAsia="Times New Roman" w:hAnsi="Times New Roman" w:cs="Times New Roman"/>
                <w:sz w:val="20"/>
                <w:szCs w:val="20"/>
              </w:rPr>
              <w:t xml:space="preserve"> «Дисциплины (модули)»,</w:t>
            </w:r>
          </w:p>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b/>
                <w:sz w:val="20"/>
                <w:szCs w:val="20"/>
              </w:rPr>
              <w:t>Блок 2</w:t>
            </w:r>
            <w:r w:rsidRPr="00491A2C">
              <w:rPr>
                <w:rFonts w:ascii="Times New Roman" w:eastAsia="Times New Roman" w:hAnsi="Times New Roman" w:cs="Times New Roman"/>
                <w:sz w:val="20"/>
                <w:szCs w:val="20"/>
              </w:rPr>
              <w:t xml:space="preserve"> </w:t>
            </w:r>
            <w:r w:rsidRPr="00C01FEF">
              <w:rPr>
                <w:rFonts w:ascii="Times New Roman" w:eastAsia="Times New Roman" w:hAnsi="Times New Roman" w:cs="Times New Roman"/>
                <w:sz w:val="20"/>
                <w:szCs w:val="20"/>
              </w:rPr>
              <w:t>«Практики»</w:t>
            </w:r>
            <w:r>
              <w:rPr>
                <w:rFonts w:ascii="Times New Roman" w:eastAsia="Times New Roman" w:hAnsi="Times New Roman" w:cs="Times New Roman"/>
                <w:sz w:val="20"/>
                <w:szCs w:val="20"/>
              </w:rPr>
              <w:t>,</w:t>
            </w:r>
          </w:p>
          <w:p w:rsidR="00562C33"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b/>
                <w:sz w:val="20"/>
                <w:szCs w:val="20"/>
              </w:rPr>
              <w:t>Блок 3</w:t>
            </w:r>
            <w:r w:rsidRPr="00491A2C">
              <w:rPr>
                <w:rFonts w:ascii="Times New Roman" w:eastAsia="Times New Roman" w:hAnsi="Times New Roman" w:cs="Times New Roman"/>
                <w:sz w:val="20"/>
                <w:szCs w:val="20"/>
              </w:rPr>
              <w:t xml:space="preserve"> </w:t>
            </w:r>
            <w:r w:rsidRPr="0042298A">
              <w:rPr>
                <w:rFonts w:ascii="Times New Roman" w:eastAsia="Times New Roman" w:hAnsi="Times New Roman" w:cs="Times New Roman"/>
                <w:sz w:val="20"/>
                <w:szCs w:val="20"/>
              </w:rPr>
              <w:t>«</w:t>
            </w:r>
            <w:r>
              <w:rPr>
                <w:rFonts w:ascii="Times New Roman" w:eastAsia="Times New Roman" w:hAnsi="Times New Roman" w:cs="Times New Roman"/>
                <w:sz w:val="20"/>
                <w:szCs w:val="20"/>
              </w:rPr>
              <w:t>Научные исследования</w:t>
            </w:r>
            <w:r w:rsidRPr="0042298A">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562C33" w:rsidRPr="0042298A" w:rsidRDefault="00562C33" w:rsidP="00DC2060">
            <w:pPr>
              <w:jc w:val="both"/>
              <w:rPr>
                <w:rFonts w:ascii="Times New Roman" w:eastAsia="Times New Roman" w:hAnsi="Times New Roman" w:cs="Times New Roman"/>
                <w:sz w:val="20"/>
                <w:szCs w:val="20"/>
              </w:rPr>
            </w:pPr>
            <w:r w:rsidRPr="0042298A">
              <w:rPr>
                <w:rFonts w:ascii="Times New Roman" w:eastAsia="Times New Roman" w:hAnsi="Times New Roman" w:cs="Times New Roman"/>
                <w:b/>
                <w:sz w:val="20"/>
                <w:szCs w:val="20"/>
              </w:rPr>
              <w:t xml:space="preserve">Блок 4 </w:t>
            </w:r>
            <w:r w:rsidRPr="0042298A">
              <w:rPr>
                <w:rFonts w:ascii="Times New Roman" w:eastAsia="Times New Roman" w:hAnsi="Times New Roman" w:cs="Times New Roman"/>
                <w:sz w:val="20"/>
                <w:szCs w:val="20"/>
              </w:rPr>
              <w:t>«Государственная итоговая аттестация»</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6.2</w:t>
            </w: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Соответствие объема и структуры программы </w:t>
            </w:r>
            <w:r w:rsidRPr="0042298A">
              <w:rPr>
                <w:rFonts w:ascii="Times New Roman" w:eastAsia="Times New Roman" w:hAnsi="Times New Roman" w:cs="Times New Roman"/>
                <w:sz w:val="20"/>
                <w:szCs w:val="20"/>
              </w:rPr>
              <w:t>аспирантуры (адъюнктуры)</w:t>
            </w:r>
            <w:r w:rsidRPr="00491A2C">
              <w:rPr>
                <w:rFonts w:ascii="Times New Roman" w:eastAsia="Times New Roman" w:hAnsi="Times New Roman" w:cs="Times New Roman"/>
                <w:sz w:val="20"/>
                <w:szCs w:val="20"/>
              </w:rPr>
              <w:t xml:space="preserve"> в </w:t>
            </w:r>
            <w:proofErr w:type="spellStart"/>
            <w:r w:rsidRPr="00491A2C">
              <w:rPr>
                <w:rFonts w:ascii="Times New Roman" w:eastAsia="Times New Roman" w:hAnsi="Times New Roman" w:cs="Times New Roman"/>
                <w:sz w:val="20"/>
                <w:szCs w:val="20"/>
              </w:rPr>
              <w:t>з.е</w:t>
            </w:r>
            <w:proofErr w:type="spellEnd"/>
            <w:r w:rsidRPr="00491A2C">
              <w:rPr>
                <w:rFonts w:ascii="Times New Roman" w:eastAsia="Times New Roman" w:hAnsi="Times New Roman" w:cs="Times New Roman"/>
                <w:sz w:val="20"/>
                <w:szCs w:val="20"/>
              </w:rPr>
              <w:t>. по блокам, соотношению вариативной и базовой частей, объему практик</w:t>
            </w:r>
            <w:r>
              <w:rPr>
                <w:rFonts w:ascii="Times New Roman" w:eastAsia="Times New Roman" w:hAnsi="Times New Roman" w:cs="Times New Roman"/>
                <w:sz w:val="20"/>
                <w:szCs w:val="20"/>
              </w:rPr>
              <w:t>, НИР</w:t>
            </w:r>
            <w:r w:rsidRPr="00491A2C">
              <w:rPr>
                <w:rFonts w:ascii="Times New Roman" w:eastAsia="Times New Roman" w:hAnsi="Times New Roman" w:cs="Times New Roman"/>
                <w:sz w:val="20"/>
                <w:szCs w:val="20"/>
              </w:rPr>
              <w:t xml:space="preserve"> и ГИА требованиям ФГОС ВО</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6.3 </w:t>
            </w: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0D54DD">
              <w:rPr>
                <w:rFonts w:ascii="Times New Roman" w:eastAsia="Times New Roman" w:hAnsi="Times New Roman" w:cs="Times New Roman"/>
                <w:sz w:val="20"/>
                <w:szCs w:val="20"/>
              </w:rPr>
              <w:t>Наличие дисциплин (модулей), относящихся к базовой части Блока 1 «Дисциплины (модули)», в том числе направленных на подготовку к сдаче кандидатских экзаменов, являющихся обязательными для освоения обучающимся независимо от направленности программы аспирантуры, которую он осваивает</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c>
          <w:tcPr>
            <w:tcW w:w="1117" w:type="dxa"/>
            <w:vMerge w:val="restart"/>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lastRenderedPageBreak/>
              <w:t>6.</w:t>
            </w:r>
            <w:r>
              <w:rPr>
                <w:rFonts w:ascii="Times New Roman" w:eastAsia="Times New Roman" w:hAnsi="Times New Roman" w:cs="Times New Roman"/>
                <w:sz w:val="20"/>
                <w:szCs w:val="20"/>
              </w:rPr>
              <w:t>4</w:t>
            </w:r>
          </w:p>
        </w:tc>
        <w:tc>
          <w:tcPr>
            <w:tcW w:w="4270" w:type="dxa"/>
          </w:tcPr>
          <w:p w:rsidR="00562C33" w:rsidRPr="000D54DD" w:rsidRDefault="00562C33" w:rsidP="00DC2060">
            <w:pP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Наличие в структуре Блока 2 «Практики»</w:t>
            </w:r>
            <w:r>
              <w:rPr>
                <w:rFonts w:ascii="Times New Roman" w:eastAsia="Times New Roman" w:hAnsi="Times New Roman" w:cs="Times New Roman"/>
                <w:sz w:val="20"/>
                <w:szCs w:val="20"/>
              </w:rPr>
              <w:t xml:space="preserve"> </w:t>
            </w:r>
            <w:r w:rsidRPr="000D54DD">
              <w:rPr>
                <w:rFonts w:ascii="Times New Roman" w:eastAsia="Times New Roman" w:hAnsi="Times New Roman" w:cs="Times New Roman"/>
                <w:sz w:val="20"/>
                <w:szCs w:val="20"/>
              </w:rPr>
              <w:t xml:space="preserve">практики по получению профессиональных умений и </w:t>
            </w:r>
          </w:p>
          <w:p w:rsidR="00562C33" w:rsidRPr="00491A2C" w:rsidRDefault="00562C33" w:rsidP="00DC2060">
            <w:pPr>
              <w:rPr>
                <w:rFonts w:ascii="Times New Roman" w:eastAsia="Times New Roman" w:hAnsi="Times New Roman" w:cs="Times New Roman"/>
                <w:i/>
                <w:sz w:val="20"/>
                <w:szCs w:val="20"/>
              </w:rPr>
            </w:pPr>
            <w:r w:rsidRPr="000D54DD">
              <w:rPr>
                <w:rFonts w:ascii="Times New Roman" w:eastAsia="Times New Roman" w:hAnsi="Times New Roman" w:cs="Times New Roman"/>
                <w:sz w:val="20"/>
                <w:szCs w:val="20"/>
              </w:rPr>
              <w:t>опыта профессиональной деятельности, в том числе педагогической</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c>
          <w:tcPr>
            <w:tcW w:w="1117" w:type="dxa"/>
            <w:vMerge/>
          </w:tcPr>
          <w:p w:rsidR="00562C33" w:rsidRPr="00491A2C" w:rsidRDefault="00562C33" w:rsidP="00DC2060">
            <w:pPr>
              <w:jc w:val="center"/>
              <w:rPr>
                <w:rFonts w:ascii="Times New Roman" w:eastAsia="Times New Roman" w:hAnsi="Times New Roman" w:cs="Times New Roman"/>
                <w:sz w:val="20"/>
                <w:szCs w:val="20"/>
              </w:rPr>
            </w:pP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Способы проведения практики:</w:t>
            </w:r>
          </w:p>
          <w:p w:rsidR="00562C33" w:rsidRPr="00491A2C" w:rsidRDefault="00562C33" w:rsidP="00562C33">
            <w:pPr>
              <w:numPr>
                <w:ilvl w:val="0"/>
                <w:numId w:val="12"/>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стационарная;</w:t>
            </w:r>
          </w:p>
          <w:p w:rsidR="00562C33" w:rsidRPr="00491A2C" w:rsidRDefault="00562C33" w:rsidP="00562C33">
            <w:pPr>
              <w:numPr>
                <w:ilvl w:val="0"/>
                <w:numId w:val="12"/>
              </w:numPr>
              <w:contextualSpacing/>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выездная.</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c>
          <w:tcPr>
            <w:tcW w:w="1117" w:type="dxa"/>
            <w:vMerge/>
          </w:tcPr>
          <w:p w:rsidR="00562C33" w:rsidRPr="00491A2C" w:rsidRDefault="00562C33" w:rsidP="00DC2060">
            <w:pPr>
              <w:jc w:val="center"/>
              <w:rPr>
                <w:rFonts w:ascii="Times New Roman" w:eastAsia="Times New Roman" w:hAnsi="Times New Roman" w:cs="Times New Roman"/>
                <w:sz w:val="20"/>
                <w:szCs w:val="20"/>
              </w:rPr>
            </w:pPr>
          </w:p>
        </w:tc>
        <w:tc>
          <w:tcPr>
            <w:tcW w:w="4270" w:type="dxa"/>
          </w:tcPr>
          <w:p w:rsidR="00562C33" w:rsidRPr="00491A2C"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Наличие </w:t>
            </w:r>
            <w:r>
              <w:rPr>
                <w:rFonts w:ascii="Times New Roman" w:eastAsia="Times New Roman" w:hAnsi="Times New Roman" w:cs="Times New Roman"/>
                <w:sz w:val="20"/>
                <w:szCs w:val="20"/>
              </w:rPr>
              <w:t>обязательной педагогической</w:t>
            </w:r>
            <w:r w:rsidRPr="00491A2C">
              <w:rPr>
                <w:rFonts w:ascii="Times New Roman" w:eastAsia="Times New Roman" w:hAnsi="Times New Roman" w:cs="Times New Roman"/>
                <w:sz w:val="20"/>
                <w:szCs w:val="20"/>
              </w:rPr>
              <w:t xml:space="preserve"> практики</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i/>
                <w:sz w:val="20"/>
                <w:szCs w:val="20"/>
              </w:rPr>
              <w:t>при наличии</w:t>
            </w:r>
          </w:p>
        </w:tc>
        <w:tc>
          <w:tcPr>
            <w:tcW w:w="4270" w:type="dxa"/>
          </w:tcPr>
          <w:p w:rsidR="00562C33" w:rsidRPr="00491A2C" w:rsidRDefault="00562C33" w:rsidP="00DC2060">
            <w:pPr>
              <w:jc w:val="both"/>
              <w:rPr>
                <w:rFonts w:ascii="Times New Roman" w:eastAsia="Times New Roman" w:hAnsi="Times New Roman" w:cs="Times New Roman"/>
                <w:sz w:val="20"/>
                <w:szCs w:val="20"/>
                <w:highlight w:val="yellow"/>
              </w:rPr>
            </w:pPr>
            <w:r w:rsidRPr="00491A2C">
              <w:rPr>
                <w:rFonts w:ascii="Times New Roman" w:eastAsia="Times New Roman" w:hAnsi="Times New Roman" w:cs="Times New Roman"/>
                <w:sz w:val="20"/>
                <w:szCs w:val="20"/>
              </w:rPr>
              <w:t xml:space="preserve">Наличие выбора мест прохождения практик для лиц с ограниченными возможностями здоровья с учетом состояния их здоровья и требований по доступности </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c>
          <w:tcPr>
            <w:tcW w:w="1117" w:type="dxa"/>
          </w:tcPr>
          <w:p w:rsidR="00562C33" w:rsidRPr="000D54DD" w:rsidRDefault="00562C33" w:rsidP="00DC2060">
            <w:pPr>
              <w:jc w:val="center"/>
              <w:rPr>
                <w:rFonts w:ascii="Times New Roman" w:eastAsia="Times New Roman" w:hAnsi="Times New Roman" w:cs="Times New Roman"/>
                <w:sz w:val="20"/>
                <w:szCs w:val="20"/>
              </w:rPr>
            </w:pPr>
            <w:r w:rsidRPr="000D54DD">
              <w:rPr>
                <w:rFonts w:ascii="Times New Roman" w:eastAsia="Times New Roman" w:hAnsi="Times New Roman" w:cs="Times New Roman"/>
                <w:sz w:val="20"/>
                <w:szCs w:val="20"/>
              </w:rPr>
              <w:t>6.5</w:t>
            </w:r>
          </w:p>
        </w:tc>
        <w:tc>
          <w:tcPr>
            <w:tcW w:w="4270" w:type="dxa"/>
          </w:tcPr>
          <w:p w:rsidR="00562C33" w:rsidRPr="00491A2C" w:rsidRDefault="00562C33" w:rsidP="00301D7C">
            <w:pPr>
              <w:autoSpaceDE w:val="0"/>
              <w:autoSpaceDN w:val="0"/>
              <w:adjustRightInd w:val="0"/>
              <w:ind w:firstLine="540"/>
              <w:jc w:val="both"/>
              <w:rPr>
                <w:rFonts w:ascii="Times New Roman" w:eastAsia="Times New Roman" w:hAnsi="Times New Roman" w:cs="Times New Roman"/>
                <w:sz w:val="20"/>
                <w:szCs w:val="20"/>
              </w:rPr>
            </w:pPr>
            <w:r w:rsidRPr="000D54DD">
              <w:rPr>
                <w:rFonts w:ascii="Times New Roman" w:eastAsia="Times New Roman" w:hAnsi="Times New Roman" w:cs="Times New Roman"/>
                <w:sz w:val="20"/>
                <w:szCs w:val="20"/>
              </w:rPr>
              <w:t>Наличие в структуре Блока 3 «</w:t>
            </w:r>
            <w:r>
              <w:rPr>
                <w:rFonts w:ascii="Times New Roman" w:eastAsia="Times New Roman" w:hAnsi="Times New Roman" w:cs="Times New Roman"/>
                <w:sz w:val="20"/>
                <w:szCs w:val="20"/>
              </w:rPr>
              <w:t>Научные исследования</w:t>
            </w:r>
            <w:r w:rsidRPr="000D54DD">
              <w:rPr>
                <w:rFonts w:ascii="Times New Roman" w:eastAsia="Times New Roman" w:hAnsi="Times New Roman" w:cs="Times New Roman"/>
                <w:sz w:val="20"/>
                <w:szCs w:val="20"/>
              </w:rPr>
              <w:t xml:space="preserve">» </w:t>
            </w:r>
            <w:r>
              <w:rPr>
                <w:rFonts w:ascii="Times New Roman" w:hAnsi="Times New Roman" w:cs="Times New Roman"/>
                <w:sz w:val="20"/>
                <w:szCs w:val="20"/>
              </w:rPr>
              <w:t>научно-исследовательск</w:t>
            </w:r>
            <w:r w:rsidR="00301D7C">
              <w:rPr>
                <w:rFonts w:ascii="Times New Roman" w:hAnsi="Times New Roman" w:cs="Times New Roman"/>
                <w:sz w:val="20"/>
                <w:szCs w:val="20"/>
              </w:rPr>
              <w:t>ой</w:t>
            </w:r>
            <w:r>
              <w:rPr>
                <w:rFonts w:ascii="Times New Roman" w:hAnsi="Times New Roman" w:cs="Times New Roman"/>
                <w:sz w:val="20"/>
                <w:szCs w:val="20"/>
              </w:rPr>
              <w:t xml:space="preserve"> деятельност</w:t>
            </w:r>
            <w:r w:rsidR="00301D7C">
              <w:rPr>
                <w:rFonts w:ascii="Times New Roman" w:hAnsi="Times New Roman" w:cs="Times New Roman"/>
                <w:sz w:val="20"/>
                <w:szCs w:val="20"/>
              </w:rPr>
              <w:t>и и подготовки</w:t>
            </w:r>
            <w:r>
              <w:rPr>
                <w:rFonts w:ascii="Times New Roman" w:hAnsi="Times New Roman" w:cs="Times New Roman"/>
                <w:sz w:val="20"/>
                <w:szCs w:val="20"/>
              </w:rPr>
              <w:t xml:space="preserve"> научно-квалификационной работы (диссертации) на соискание ученой степени кандидата наук</w:t>
            </w:r>
            <w:r w:rsidRPr="000D54DD">
              <w:rPr>
                <w:rFonts w:ascii="Times New Roman" w:eastAsia="Times New Roman" w:hAnsi="Times New Roman" w:cs="Times New Roman"/>
                <w:sz w:val="20"/>
                <w:szCs w:val="20"/>
              </w:rPr>
              <w:t>.</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r w:rsidR="00562C33" w:rsidRPr="00491A2C" w:rsidTr="006D3D4A">
        <w:tc>
          <w:tcPr>
            <w:tcW w:w="1117" w:type="dxa"/>
          </w:tcPr>
          <w:p w:rsidR="00562C33" w:rsidRPr="00491A2C" w:rsidRDefault="00562C33" w:rsidP="00DC2060">
            <w:pPr>
              <w:jc w:val="center"/>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6.</w:t>
            </w:r>
            <w:r>
              <w:rPr>
                <w:rFonts w:ascii="Times New Roman" w:eastAsia="Times New Roman" w:hAnsi="Times New Roman" w:cs="Times New Roman"/>
                <w:sz w:val="20"/>
                <w:szCs w:val="20"/>
              </w:rPr>
              <w:t>6</w:t>
            </w:r>
          </w:p>
        </w:tc>
        <w:tc>
          <w:tcPr>
            <w:tcW w:w="4270" w:type="dxa"/>
          </w:tcPr>
          <w:p w:rsidR="00562C33" w:rsidRDefault="00562C33" w:rsidP="00DC2060">
            <w:pPr>
              <w:jc w:val="both"/>
              <w:rPr>
                <w:rFonts w:ascii="Times New Roman" w:eastAsia="Times New Roman" w:hAnsi="Times New Roman" w:cs="Times New Roman"/>
                <w:sz w:val="20"/>
                <w:szCs w:val="20"/>
              </w:rPr>
            </w:pPr>
            <w:r w:rsidRPr="00491A2C">
              <w:rPr>
                <w:rFonts w:ascii="Times New Roman" w:eastAsia="Times New Roman" w:hAnsi="Times New Roman" w:cs="Times New Roman"/>
                <w:sz w:val="20"/>
                <w:szCs w:val="20"/>
              </w:rPr>
              <w:t xml:space="preserve">Соответствие структуры Блока </w:t>
            </w:r>
            <w:r>
              <w:rPr>
                <w:rFonts w:ascii="Times New Roman" w:eastAsia="Times New Roman" w:hAnsi="Times New Roman" w:cs="Times New Roman"/>
                <w:sz w:val="20"/>
                <w:szCs w:val="20"/>
              </w:rPr>
              <w:t>4</w:t>
            </w:r>
            <w:r w:rsidRPr="00491A2C">
              <w:rPr>
                <w:rFonts w:ascii="Times New Roman" w:eastAsia="Times New Roman" w:hAnsi="Times New Roman" w:cs="Times New Roman"/>
                <w:sz w:val="20"/>
                <w:szCs w:val="20"/>
              </w:rPr>
              <w:t xml:space="preserve"> «Государственная итоговая аттестация» (ГИА) требованиям стандарта</w:t>
            </w:r>
            <w:r>
              <w:rPr>
                <w:rFonts w:ascii="Times New Roman" w:eastAsia="Times New Roman" w:hAnsi="Times New Roman" w:cs="Times New Roman"/>
                <w:sz w:val="20"/>
                <w:szCs w:val="20"/>
              </w:rPr>
              <w:t>:</w:t>
            </w:r>
          </w:p>
          <w:p w:rsidR="00562C33" w:rsidRDefault="00562C33" w:rsidP="00562C33">
            <w:pPr>
              <w:pStyle w:val="a6"/>
              <w:numPr>
                <w:ilvl w:val="0"/>
                <w:numId w:val="15"/>
              </w:numPr>
              <w:spacing w:line="240" w:lineRule="auto"/>
              <w:rPr>
                <w:sz w:val="20"/>
                <w:szCs w:val="20"/>
              </w:rPr>
            </w:pPr>
            <w:r w:rsidRPr="000D54DD">
              <w:rPr>
                <w:sz w:val="20"/>
                <w:szCs w:val="20"/>
              </w:rPr>
              <w:t>подготовка к сдаче и сдача государственного экзамена</w:t>
            </w:r>
          </w:p>
          <w:p w:rsidR="00562C33" w:rsidRPr="00491A2C" w:rsidRDefault="00562C33" w:rsidP="00562C33">
            <w:pPr>
              <w:pStyle w:val="a6"/>
              <w:numPr>
                <w:ilvl w:val="0"/>
                <w:numId w:val="15"/>
              </w:numPr>
              <w:spacing w:line="240" w:lineRule="auto"/>
              <w:rPr>
                <w:sz w:val="20"/>
                <w:szCs w:val="20"/>
              </w:rPr>
            </w:pPr>
            <w:r w:rsidRPr="000D54DD">
              <w:rPr>
                <w:sz w:val="20"/>
                <w:szCs w:val="20"/>
              </w:rPr>
              <w:t>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w:t>
            </w:r>
          </w:p>
        </w:tc>
        <w:tc>
          <w:tcPr>
            <w:tcW w:w="2126" w:type="dxa"/>
          </w:tcPr>
          <w:p w:rsidR="00562C33" w:rsidRPr="00491A2C" w:rsidRDefault="00562C33" w:rsidP="00DC2060">
            <w:pPr>
              <w:jc w:val="both"/>
              <w:rPr>
                <w:rFonts w:ascii="Times New Roman" w:eastAsia="Times New Roman" w:hAnsi="Times New Roman" w:cs="Times New Roman"/>
                <w:sz w:val="20"/>
                <w:szCs w:val="20"/>
              </w:rPr>
            </w:pPr>
          </w:p>
        </w:tc>
        <w:tc>
          <w:tcPr>
            <w:tcW w:w="2127" w:type="dxa"/>
          </w:tcPr>
          <w:p w:rsidR="00562C33" w:rsidRPr="00491A2C" w:rsidRDefault="00562C33" w:rsidP="00DC2060">
            <w:pPr>
              <w:jc w:val="both"/>
              <w:rPr>
                <w:rFonts w:ascii="Times New Roman" w:eastAsia="Times New Roman" w:hAnsi="Times New Roman" w:cs="Times New Roman"/>
                <w:sz w:val="20"/>
                <w:szCs w:val="20"/>
              </w:rPr>
            </w:pPr>
          </w:p>
        </w:tc>
      </w:tr>
    </w:tbl>
    <w:p w:rsidR="00F823A1" w:rsidRDefault="00F823A1" w:rsidP="00F823A1">
      <w:pPr>
        <w:spacing w:after="0" w:line="240" w:lineRule="auto"/>
        <w:jc w:val="both"/>
        <w:rPr>
          <w:rFonts w:ascii="Times New Roman" w:eastAsia="Times New Roman" w:hAnsi="Times New Roman" w:cs="Times New Roman"/>
          <w:sz w:val="20"/>
          <w:szCs w:val="20"/>
        </w:rPr>
      </w:pPr>
    </w:p>
    <w:p w:rsidR="00A41E81" w:rsidRPr="000C41D4" w:rsidRDefault="00A41E81" w:rsidP="00A41E81">
      <w:pPr>
        <w:pStyle w:val="ac"/>
        <w:suppressLineNumbers w:val="0"/>
        <w:spacing w:before="0"/>
        <w:ind w:left="0" w:firstLine="709"/>
        <w:rPr>
          <w:rFonts w:ascii="Times New Roman" w:hAnsi="Times New Roman"/>
          <w:b/>
          <w:i/>
          <w:szCs w:val="24"/>
        </w:rPr>
      </w:pPr>
      <w:r w:rsidRPr="000C41D4">
        <w:rPr>
          <w:rFonts w:ascii="Times New Roman" w:hAnsi="Times New Roman"/>
          <w:b/>
          <w:i/>
          <w:szCs w:val="24"/>
        </w:rPr>
        <w:t xml:space="preserve">Выводы комиссии по разделу </w:t>
      </w:r>
      <w:r>
        <w:rPr>
          <w:rFonts w:ascii="Times New Roman" w:hAnsi="Times New Roman"/>
          <w:b/>
          <w:i/>
          <w:szCs w:val="24"/>
        </w:rPr>
        <w:t>2.2</w:t>
      </w:r>
      <w:r w:rsidRPr="000C41D4">
        <w:rPr>
          <w:rFonts w:ascii="Times New Roman" w:hAnsi="Times New Roman"/>
          <w:b/>
          <w:i/>
          <w:szCs w:val="24"/>
        </w:rPr>
        <w:t xml:space="preserve">. </w:t>
      </w:r>
    </w:p>
    <w:p w:rsidR="00A41E81" w:rsidRDefault="00A41E81" w:rsidP="00F823A1">
      <w:pPr>
        <w:spacing w:after="0" w:line="240" w:lineRule="auto"/>
        <w:jc w:val="both"/>
        <w:rPr>
          <w:rFonts w:ascii="Times New Roman" w:eastAsia="Times New Roman" w:hAnsi="Times New Roman" w:cs="Times New Roman"/>
          <w:sz w:val="20"/>
          <w:szCs w:val="20"/>
        </w:rPr>
      </w:pPr>
    </w:p>
    <w:p w:rsidR="00407ED6" w:rsidRPr="00407ED6" w:rsidRDefault="005A4B77" w:rsidP="00407ED6">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407ED6" w:rsidRPr="00407ED6">
        <w:rPr>
          <w:rFonts w:ascii="Times New Roman" w:hAnsi="Times New Roman" w:cs="Times New Roman"/>
          <w:b/>
          <w:sz w:val="24"/>
          <w:szCs w:val="24"/>
        </w:rPr>
        <w:t>Учебно-методическое и информационно-библиотечное обеспечение основной образовательной программы</w:t>
      </w:r>
    </w:p>
    <w:p w:rsidR="005A4B77" w:rsidRPr="00F823A1" w:rsidRDefault="005A4B77" w:rsidP="005A4B77">
      <w:pPr>
        <w:pStyle w:val="1"/>
        <w:tabs>
          <w:tab w:val="left" w:pos="1134"/>
        </w:tabs>
        <w:spacing w:before="89" w:line="319" w:lineRule="exact"/>
        <w:jc w:val="center"/>
        <w:rPr>
          <w:rFonts w:ascii="Times New Roman" w:hAnsi="Times New Roman" w:cs="Times New Roman"/>
          <w:b/>
          <w:color w:val="auto"/>
          <w:sz w:val="24"/>
          <w:szCs w:val="24"/>
        </w:rPr>
      </w:pPr>
      <w:r w:rsidRPr="00F823A1">
        <w:rPr>
          <w:rFonts w:ascii="Times New Roman" w:hAnsi="Times New Roman" w:cs="Times New Roman"/>
          <w:b/>
          <w:color w:val="auto"/>
          <w:sz w:val="24"/>
          <w:szCs w:val="24"/>
        </w:rPr>
        <w:t xml:space="preserve">Учебные программы дисциплин и практик, </w:t>
      </w:r>
      <w:r w:rsidR="00A41E81">
        <w:rPr>
          <w:rFonts w:ascii="Times New Roman" w:hAnsi="Times New Roman" w:cs="Times New Roman"/>
          <w:b/>
          <w:color w:val="auto"/>
          <w:sz w:val="24"/>
          <w:szCs w:val="24"/>
        </w:rPr>
        <w:t>оценочные</w:t>
      </w:r>
      <w:r w:rsidRPr="00F823A1">
        <w:rPr>
          <w:rFonts w:ascii="Times New Roman" w:hAnsi="Times New Roman" w:cs="Times New Roman"/>
          <w:b/>
          <w:color w:val="auto"/>
          <w:sz w:val="24"/>
          <w:szCs w:val="24"/>
        </w:rPr>
        <w:t xml:space="preserve"> средства</w:t>
      </w:r>
    </w:p>
    <w:p w:rsidR="005A4B77" w:rsidRPr="00F823A1" w:rsidRDefault="005A4B77" w:rsidP="005A4B77">
      <w:pPr>
        <w:pStyle w:val="af"/>
        <w:tabs>
          <w:tab w:val="left" w:pos="1134"/>
        </w:tabs>
        <w:ind w:right="223" w:firstLine="708"/>
      </w:pPr>
      <w:r w:rsidRPr="00F823A1">
        <w:t>Анализируется соответствие учебно-методической документации дисциплин, входящих в учебный план ОПОП, утвержденным требованиям к структуре и содержанию. Приводятся результаты проверки учебно-методических материалов с указанием недостающих позиций и причин их отсутствия.</w:t>
      </w:r>
    </w:p>
    <w:p w:rsidR="005A4B77" w:rsidRPr="00F823A1" w:rsidRDefault="005A4B77" w:rsidP="005A4B77">
      <w:pPr>
        <w:tabs>
          <w:tab w:val="left" w:pos="1134"/>
        </w:tabs>
        <w:spacing w:after="0" w:line="240" w:lineRule="auto"/>
        <w:ind w:firstLine="709"/>
        <w:jc w:val="both"/>
        <w:rPr>
          <w:rFonts w:ascii="Times New Roman" w:hAnsi="Times New Roman" w:cs="Times New Roman"/>
          <w:sz w:val="24"/>
          <w:szCs w:val="24"/>
        </w:rPr>
      </w:pPr>
      <w:r w:rsidRPr="00F823A1">
        <w:rPr>
          <w:rFonts w:ascii="Times New Roman" w:hAnsi="Times New Roman" w:cs="Times New Roman"/>
          <w:sz w:val="24"/>
          <w:szCs w:val="24"/>
        </w:rPr>
        <w:t>Определяется наличие рабочих программ по дисциплинам, предусмотренным учебным планом направления подготовки, их соответствие требованиям ФГОС ВО, порядок их утверждения, наличие программ практик. Анализ проводится по следующим позициям:</w:t>
      </w:r>
    </w:p>
    <w:p w:rsidR="005A4B77" w:rsidRPr="00F823A1" w:rsidRDefault="005A4B77" w:rsidP="005A4B77">
      <w:pPr>
        <w:pStyle w:val="a6"/>
        <w:widowControl w:val="0"/>
        <w:numPr>
          <w:ilvl w:val="0"/>
          <w:numId w:val="32"/>
        </w:numPr>
        <w:tabs>
          <w:tab w:val="left" w:pos="1134"/>
          <w:tab w:val="left" w:pos="2635"/>
          <w:tab w:val="left" w:pos="3049"/>
          <w:tab w:val="left" w:pos="5112"/>
          <w:tab w:val="left" w:pos="6740"/>
          <w:tab w:val="left" w:pos="7980"/>
          <w:tab w:val="left" w:pos="9405"/>
          <w:tab w:val="left" w:pos="9959"/>
        </w:tabs>
        <w:autoSpaceDE w:val="0"/>
        <w:autoSpaceDN w:val="0"/>
        <w:spacing w:line="240" w:lineRule="auto"/>
        <w:ind w:left="851" w:right="228" w:hanging="284"/>
        <w:contextualSpacing w:val="0"/>
        <w:rPr>
          <w:sz w:val="24"/>
        </w:rPr>
      </w:pPr>
      <w:r w:rsidRPr="00F823A1">
        <w:rPr>
          <w:sz w:val="24"/>
        </w:rPr>
        <w:t>наличие</w:t>
      </w:r>
      <w:r>
        <w:rPr>
          <w:sz w:val="24"/>
        </w:rPr>
        <w:t xml:space="preserve"> </w:t>
      </w:r>
      <w:r w:rsidRPr="00F823A1">
        <w:rPr>
          <w:sz w:val="24"/>
        </w:rPr>
        <w:t>и</w:t>
      </w:r>
      <w:r>
        <w:rPr>
          <w:sz w:val="24"/>
        </w:rPr>
        <w:t xml:space="preserve"> </w:t>
      </w:r>
      <w:r w:rsidRPr="00F823A1">
        <w:rPr>
          <w:sz w:val="24"/>
        </w:rPr>
        <w:t>периодичность</w:t>
      </w:r>
      <w:r>
        <w:rPr>
          <w:sz w:val="24"/>
        </w:rPr>
        <w:t xml:space="preserve"> </w:t>
      </w:r>
      <w:r w:rsidRPr="00F823A1">
        <w:rPr>
          <w:sz w:val="24"/>
        </w:rPr>
        <w:t>пересмотра</w:t>
      </w:r>
      <w:r>
        <w:rPr>
          <w:sz w:val="24"/>
        </w:rPr>
        <w:t xml:space="preserve"> </w:t>
      </w:r>
      <w:r w:rsidRPr="00F823A1">
        <w:rPr>
          <w:sz w:val="24"/>
        </w:rPr>
        <w:t>рабочих</w:t>
      </w:r>
      <w:r>
        <w:rPr>
          <w:sz w:val="24"/>
        </w:rPr>
        <w:t xml:space="preserve"> </w:t>
      </w:r>
      <w:r w:rsidRPr="00F823A1">
        <w:rPr>
          <w:sz w:val="24"/>
        </w:rPr>
        <w:t>программ</w:t>
      </w:r>
      <w:r>
        <w:rPr>
          <w:sz w:val="24"/>
        </w:rPr>
        <w:t xml:space="preserve"> по </w:t>
      </w:r>
      <w:r w:rsidRPr="00F823A1">
        <w:rPr>
          <w:spacing w:val="-6"/>
          <w:sz w:val="24"/>
        </w:rPr>
        <w:t xml:space="preserve">всем </w:t>
      </w:r>
      <w:r w:rsidRPr="00F823A1">
        <w:rPr>
          <w:sz w:val="24"/>
        </w:rPr>
        <w:t>дисциплинам, программам</w:t>
      </w:r>
      <w:r w:rsidRPr="00F823A1">
        <w:rPr>
          <w:spacing w:val="-6"/>
          <w:sz w:val="24"/>
        </w:rPr>
        <w:t xml:space="preserve"> </w:t>
      </w:r>
      <w:r w:rsidRPr="00F823A1">
        <w:rPr>
          <w:sz w:val="24"/>
        </w:rPr>
        <w:t>практик;</w:t>
      </w:r>
    </w:p>
    <w:p w:rsidR="005A4B77" w:rsidRPr="00F823A1" w:rsidRDefault="005A4B77" w:rsidP="005A4B77">
      <w:pPr>
        <w:pStyle w:val="a6"/>
        <w:widowControl w:val="0"/>
        <w:numPr>
          <w:ilvl w:val="0"/>
          <w:numId w:val="32"/>
        </w:numPr>
        <w:tabs>
          <w:tab w:val="left" w:pos="1134"/>
        </w:tabs>
        <w:autoSpaceDE w:val="0"/>
        <w:autoSpaceDN w:val="0"/>
        <w:spacing w:line="240" w:lineRule="auto"/>
        <w:ind w:left="851" w:right="224" w:hanging="284"/>
        <w:contextualSpacing w:val="0"/>
        <w:rPr>
          <w:sz w:val="24"/>
        </w:rPr>
      </w:pPr>
      <w:r w:rsidRPr="00F823A1">
        <w:rPr>
          <w:sz w:val="24"/>
        </w:rPr>
        <w:t>современность и актуальность рабочих программ учебных дисциплин, в том числе и по перечню учебной</w:t>
      </w:r>
      <w:r w:rsidRPr="00F823A1">
        <w:rPr>
          <w:spacing w:val="-10"/>
          <w:sz w:val="24"/>
        </w:rPr>
        <w:t xml:space="preserve"> </w:t>
      </w:r>
      <w:r w:rsidRPr="00F823A1">
        <w:rPr>
          <w:sz w:val="24"/>
        </w:rPr>
        <w:t>литературы;</w:t>
      </w:r>
    </w:p>
    <w:p w:rsidR="005A4B77" w:rsidRPr="00F823A1" w:rsidRDefault="005A4B77" w:rsidP="005A4B77">
      <w:pPr>
        <w:pStyle w:val="a6"/>
        <w:widowControl w:val="0"/>
        <w:numPr>
          <w:ilvl w:val="0"/>
          <w:numId w:val="32"/>
        </w:numPr>
        <w:tabs>
          <w:tab w:val="left" w:pos="1134"/>
          <w:tab w:val="left" w:pos="3272"/>
          <w:tab w:val="left" w:pos="4550"/>
          <w:tab w:val="left" w:pos="6443"/>
          <w:tab w:val="left" w:pos="7520"/>
          <w:tab w:val="left" w:pos="9503"/>
        </w:tabs>
        <w:autoSpaceDE w:val="0"/>
        <w:autoSpaceDN w:val="0"/>
        <w:spacing w:line="240" w:lineRule="auto"/>
        <w:ind w:left="851" w:right="225" w:hanging="284"/>
        <w:contextualSpacing w:val="0"/>
        <w:rPr>
          <w:sz w:val="24"/>
        </w:rPr>
      </w:pPr>
      <w:r w:rsidRPr="00F823A1">
        <w:rPr>
          <w:sz w:val="24"/>
        </w:rPr>
        <w:t>соответствие</w:t>
      </w:r>
      <w:r>
        <w:rPr>
          <w:sz w:val="24"/>
        </w:rPr>
        <w:t xml:space="preserve"> </w:t>
      </w:r>
      <w:r w:rsidRPr="00F823A1">
        <w:rPr>
          <w:sz w:val="24"/>
        </w:rPr>
        <w:t>перечня</w:t>
      </w:r>
      <w:r>
        <w:rPr>
          <w:sz w:val="24"/>
        </w:rPr>
        <w:t xml:space="preserve"> компетенций </w:t>
      </w:r>
      <w:r w:rsidRPr="00F823A1">
        <w:rPr>
          <w:sz w:val="24"/>
        </w:rPr>
        <w:t>(части</w:t>
      </w:r>
      <w:r>
        <w:rPr>
          <w:sz w:val="24"/>
        </w:rPr>
        <w:t xml:space="preserve"> </w:t>
      </w:r>
      <w:r w:rsidRPr="00F823A1">
        <w:rPr>
          <w:sz w:val="24"/>
        </w:rPr>
        <w:t>компетенций)</w:t>
      </w:r>
      <w:r>
        <w:rPr>
          <w:sz w:val="24"/>
        </w:rPr>
        <w:t xml:space="preserve"> </w:t>
      </w:r>
      <w:r w:rsidRPr="00F823A1">
        <w:rPr>
          <w:spacing w:val="-3"/>
          <w:sz w:val="24"/>
        </w:rPr>
        <w:t xml:space="preserve">рабочим </w:t>
      </w:r>
      <w:r w:rsidRPr="00F823A1">
        <w:rPr>
          <w:sz w:val="24"/>
        </w:rPr>
        <w:t>программам учебных дисциплин;</w:t>
      </w:r>
    </w:p>
    <w:p w:rsidR="005A4B77" w:rsidRPr="00F823A1" w:rsidRDefault="005A4B77" w:rsidP="005A4B77">
      <w:pPr>
        <w:pStyle w:val="a6"/>
        <w:widowControl w:val="0"/>
        <w:numPr>
          <w:ilvl w:val="0"/>
          <w:numId w:val="32"/>
        </w:numPr>
        <w:tabs>
          <w:tab w:val="left" w:pos="1134"/>
        </w:tabs>
        <w:autoSpaceDE w:val="0"/>
        <w:autoSpaceDN w:val="0"/>
        <w:spacing w:line="240" w:lineRule="auto"/>
        <w:ind w:left="851" w:right="228" w:hanging="284"/>
        <w:contextualSpacing w:val="0"/>
        <w:rPr>
          <w:sz w:val="24"/>
        </w:rPr>
      </w:pPr>
      <w:r w:rsidRPr="00F823A1">
        <w:rPr>
          <w:sz w:val="24"/>
        </w:rPr>
        <w:t xml:space="preserve">соответствие видов самостоятельной работы требованиям к выпускникам, </w:t>
      </w:r>
      <w:r w:rsidRPr="00F823A1">
        <w:rPr>
          <w:sz w:val="24"/>
        </w:rPr>
        <w:lastRenderedPageBreak/>
        <w:t>содержащихся в ФГОС</w:t>
      </w:r>
      <w:r w:rsidRPr="00F823A1">
        <w:rPr>
          <w:spacing w:val="-2"/>
          <w:sz w:val="24"/>
        </w:rPr>
        <w:t xml:space="preserve"> </w:t>
      </w:r>
      <w:r w:rsidRPr="00F823A1">
        <w:rPr>
          <w:sz w:val="24"/>
        </w:rPr>
        <w:t>ВО;</w:t>
      </w:r>
    </w:p>
    <w:p w:rsidR="005A4B77" w:rsidRPr="00F823A1" w:rsidRDefault="005A4B77" w:rsidP="005A4B77">
      <w:pPr>
        <w:pStyle w:val="a6"/>
        <w:widowControl w:val="0"/>
        <w:numPr>
          <w:ilvl w:val="0"/>
          <w:numId w:val="32"/>
        </w:numPr>
        <w:tabs>
          <w:tab w:val="left" w:pos="1134"/>
        </w:tabs>
        <w:autoSpaceDE w:val="0"/>
        <w:autoSpaceDN w:val="0"/>
        <w:spacing w:line="240" w:lineRule="auto"/>
        <w:ind w:left="851" w:right="225" w:hanging="284"/>
        <w:contextualSpacing w:val="0"/>
        <w:rPr>
          <w:sz w:val="24"/>
        </w:rPr>
      </w:pPr>
      <w:r w:rsidRPr="00F823A1">
        <w:rPr>
          <w:sz w:val="24"/>
        </w:rPr>
        <w:t xml:space="preserve">соответствие диагностических средств (рефератов, тестов, комплексных контрольных заданий и др.) </w:t>
      </w:r>
      <w:proofErr w:type="spellStart"/>
      <w:r w:rsidRPr="00F823A1">
        <w:rPr>
          <w:sz w:val="24"/>
        </w:rPr>
        <w:t>компетентностному</w:t>
      </w:r>
      <w:proofErr w:type="spellEnd"/>
      <w:r w:rsidRPr="00F823A1">
        <w:rPr>
          <w:spacing w:val="-3"/>
          <w:sz w:val="24"/>
        </w:rPr>
        <w:t xml:space="preserve"> </w:t>
      </w:r>
      <w:r w:rsidRPr="00F823A1">
        <w:rPr>
          <w:sz w:val="24"/>
        </w:rPr>
        <w:t>подходу.</w:t>
      </w:r>
    </w:p>
    <w:p w:rsidR="005A4B77" w:rsidRPr="008847C6" w:rsidRDefault="005A4B77" w:rsidP="005A4B77">
      <w:pPr>
        <w:pStyle w:val="af"/>
        <w:ind w:right="229" w:firstLine="708"/>
      </w:pPr>
      <w:r w:rsidRPr="008847C6">
        <w:t>Особое внимание необходимо обратить на качество организации практической подготовки обучающихся:</w:t>
      </w:r>
    </w:p>
    <w:p w:rsidR="005A4B77" w:rsidRPr="008847C6" w:rsidRDefault="005A4B77" w:rsidP="005A4B77">
      <w:pPr>
        <w:pStyle w:val="a6"/>
        <w:widowControl w:val="0"/>
        <w:numPr>
          <w:ilvl w:val="1"/>
          <w:numId w:val="23"/>
        </w:numPr>
        <w:tabs>
          <w:tab w:val="left" w:pos="1393"/>
          <w:tab w:val="left" w:pos="1394"/>
        </w:tabs>
        <w:autoSpaceDE w:val="0"/>
        <w:autoSpaceDN w:val="0"/>
        <w:spacing w:line="240" w:lineRule="auto"/>
        <w:ind w:left="851" w:hanging="373"/>
        <w:contextualSpacing w:val="0"/>
        <w:rPr>
          <w:sz w:val="24"/>
        </w:rPr>
      </w:pPr>
      <w:r w:rsidRPr="008847C6">
        <w:rPr>
          <w:sz w:val="24"/>
        </w:rPr>
        <w:t>соответствие объема практики по программе в учебном плане ФГОС</w:t>
      </w:r>
      <w:r w:rsidRPr="008847C6">
        <w:rPr>
          <w:spacing w:val="-14"/>
          <w:sz w:val="24"/>
        </w:rPr>
        <w:t xml:space="preserve"> </w:t>
      </w:r>
      <w:r w:rsidRPr="008847C6">
        <w:rPr>
          <w:sz w:val="24"/>
        </w:rPr>
        <w:t>ВО;</w:t>
      </w:r>
    </w:p>
    <w:p w:rsidR="005A4B77" w:rsidRPr="008847C6" w:rsidRDefault="005A4B77" w:rsidP="005A4B77">
      <w:pPr>
        <w:pStyle w:val="a6"/>
        <w:widowControl w:val="0"/>
        <w:numPr>
          <w:ilvl w:val="1"/>
          <w:numId w:val="23"/>
        </w:numPr>
        <w:tabs>
          <w:tab w:val="left" w:pos="1393"/>
          <w:tab w:val="left" w:pos="1394"/>
        </w:tabs>
        <w:autoSpaceDE w:val="0"/>
        <w:autoSpaceDN w:val="0"/>
        <w:spacing w:line="240" w:lineRule="auto"/>
        <w:ind w:left="851" w:right="226" w:hanging="426"/>
        <w:contextualSpacing w:val="0"/>
        <w:rPr>
          <w:sz w:val="24"/>
        </w:rPr>
      </w:pPr>
      <w:r w:rsidRPr="008847C6">
        <w:rPr>
          <w:sz w:val="24"/>
        </w:rPr>
        <w:t>наличие и содержание программ практик, соответствие целей практик общим целям образовательной программы, качество учебно-методических</w:t>
      </w:r>
      <w:r w:rsidRPr="008847C6">
        <w:rPr>
          <w:spacing w:val="-27"/>
          <w:sz w:val="24"/>
        </w:rPr>
        <w:t xml:space="preserve"> </w:t>
      </w:r>
      <w:r w:rsidRPr="008847C6">
        <w:rPr>
          <w:sz w:val="24"/>
        </w:rPr>
        <w:t>пособий;</w:t>
      </w:r>
    </w:p>
    <w:p w:rsidR="005A4B77" w:rsidRDefault="005A4B77" w:rsidP="005A4B77">
      <w:pPr>
        <w:pStyle w:val="a6"/>
        <w:widowControl w:val="0"/>
        <w:numPr>
          <w:ilvl w:val="1"/>
          <w:numId w:val="23"/>
        </w:numPr>
        <w:tabs>
          <w:tab w:val="left" w:pos="1393"/>
          <w:tab w:val="left" w:pos="1394"/>
        </w:tabs>
        <w:autoSpaceDE w:val="0"/>
        <w:autoSpaceDN w:val="0"/>
        <w:spacing w:line="240" w:lineRule="auto"/>
        <w:ind w:left="851" w:hanging="373"/>
        <w:contextualSpacing w:val="0"/>
        <w:rPr>
          <w:sz w:val="24"/>
        </w:rPr>
      </w:pPr>
      <w:r w:rsidRPr="008847C6">
        <w:rPr>
          <w:sz w:val="24"/>
        </w:rPr>
        <w:t>виды контроля прохождения практик (заполнение дневников</w:t>
      </w:r>
      <w:r w:rsidRPr="008847C6">
        <w:rPr>
          <w:spacing w:val="-15"/>
          <w:sz w:val="24"/>
        </w:rPr>
        <w:t xml:space="preserve"> </w:t>
      </w:r>
      <w:r w:rsidRPr="008847C6">
        <w:rPr>
          <w:sz w:val="24"/>
        </w:rPr>
        <w:t>практик).</w:t>
      </w:r>
    </w:p>
    <w:p w:rsidR="005A4B77" w:rsidRPr="0017210A" w:rsidRDefault="005A4B77" w:rsidP="005A4B77">
      <w:pPr>
        <w:tabs>
          <w:tab w:val="left" w:pos="1134"/>
        </w:tabs>
        <w:spacing w:after="0" w:line="240" w:lineRule="auto"/>
        <w:ind w:firstLine="709"/>
        <w:jc w:val="both"/>
        <w:rPr>
          <w:rFonts w:ascii="Times New Roman" w:hAnsi="Times New Roman" w:cs="Times New Roman"/>
          <w:sz w:val="24"/>
          <w:szCs w:val="24"/>
        </w:rPr>
      </w:pPr>
      <w:r w:rsidRPr="0017210A">
        <w:rPr>
          <w:rFonts w:ascii="Times New Roman" w:hAnsi="Times New Roman" w:cs="Times New Roman"/>
          <w:sz w:val="24"/>
          <w:szCs w:val="24"/>
        </w:rPr>
        <w:t>Сведения о</w:t>
      </w:r>
      <w:r w:rsidRPr="00AC10DF">
        <w:rPr>
          <w:rFonts w:ascii="Times New Roman" w:hAnsi="Times New Roman" w:cs="Times New Roman"/>
          <w:sz w:val="24"/>
          <w:szCs w:val="24"/>
        </w:rPr>
        <w:t xml:space="preserve"> местах проведения практик основной образовательной программы</w:t>
      </w:r>
      <w:r>
        <w:rPr>
          <w:rFonts w:ascii="Times New Roman" w:hAnsi="Times New Roman" w:cs="Times New Roman"/>
          <w:sz w:val="24"/>
          <w:szCs w:val="24"/>
        </w:rPr>
        <w:t xml:space="preserve"> представить в Приложении </w:t>
      </w:r>
      <w:r w:rsidR="00465E0B">
        <w:rPr>
          <w:rFonts w:ascii="Times New Roman" w:hAnsi="Times New Roman" w:cs="Times New Roman"/>
          <w:sz w:val="24"/>
          <w:szCs w:val="24"/>
        </w:rPr>
        <w:t>3</w:t>
      </w:r>
      <w:r>
        <w:rPr>
          <w:rFonts w:ascii="Times New Roman" w:hAnsi="Times New Roman" w:cs="Times New Roman"/>
          <w:sz w:val="24"/>
          <w:szCs w:val="24"/>
        </w:rPr>
        <w:t xml:space="preserve">. </w:t>
      </w:r>
    </w:p>
    <w:p w:rsidR="005A4B77" w:rsidRDefault="005A4B77" w:rsidP="005A4B77">
      <w:pPr>
        <w:pStyle w:val="1"/>
        <w:tabs>
          <w:tab w:val="left" w:pos="1134"/>
        </w:tabs>
        <w:spacing w:before="0" w:line="240" w:lineRule="auto"/>
        <w:jc w:val="center"/>
        <w:rPr>
          <w:rFonts w:ascii="Times New Roman" w:hAnsi="Times New Roman" w:cs="Times New Roman"/>
          <w:b/>
          <w:color w:val="auto"/>
          <w:sz w:val="24"/>
          <w:szCs w:val="24"/>
        </w:rPr>
      </w:pPr>
    </w:p>
    <w:p w:rsidR="005A4B77" w:rsidRPr="00C84CA1" w:rsidRDefault="005A4B77" w:rsidP="005A4B77">
      <w:pPr>
        <w:pStyle w:val="1"/>
        <w:tabs>
          <w:tab w:val="left" w:pos="1134"/>
        </w:tabs>
        <w:spacing w:before="0" w:line="240" w:lineRule="auto"/>
        <w:jc w:val="center"/>
        <w:rPr>
          <w:rFonts w:ascii="Times New Roman" w:hAnsi="Times New Roman" w:cs="Times New Roman"/>
          <w:b/>
          <w:color w:val="auto"/>
          <w:sz w:val="24"/>
          <w:szCs w:val="24"/>
        </w:rPr>
      </w:pPr>
      <w:r w:rsidRPr="00C84CA1">
        <w:rPr>
          <w:rFonts w:ascii="Times New Roman" w:hAnsi="Times New Roman" w:cs="Times New Roman"/>
          <w:b/>
          <w:color w:val="auto"/>
          <w:sz w:val="24"/>
          <w:szCs w:val="24"/>
        </w:rPr>
        <w:t>Программы и требования к государственной итоговой аттестации</w:t>
      </w:r>
    </w:p>
    <w:p w:rsidR="005A4B77" w:rsidRPr="00F823A1" w:rsidRDefault="005A4B77" w:rsidP="005A4B77">
      <w:pPr>
        <w:pStyle w:val="af"/>
        <w:tabs>
          <w:tab w:val="left" w:pos="1134"/>
        </w:tabs>
        <w:spacing w:line="319" w:lineRule="exact"/>
      </w:pPr>
      <w:r w:rsidRPr="00F823A1">
        <w:t>Анализируются:</w:t>
      </w:r>
    </w:p>
    <w:p w:rsidR="005A4B77" w:rsidRPr="00F823A1" w:rsidRDefault="005A4B77" w:rsidP="005A4B77">
      <w:pPr>
        <w:pStyle w:val="a6"/>
        <w:widowControl w:val="0"/>
        <w:numPr>
          <w:ilvl w:val="0"/>
          <w:numId w:val="32"/>
        </w:numPr>
        <w:tabs>
          <w:tab w:val="left" w:pos="993"/>
          <w:tab w:val="left" w:pos="1393"/>
          <w:tab w:val="left" w:pos="1394"/>
          <w:tab w:val="left" w:pos="3401"/>
          <w:tab w:val="left" w:pos="5202"/>
          <w:tab w:val="left" w:pos="7667"/>
          <w:tab w:val="left" w:pos="9206"/>
        </w:tabs>
        <w:autoSpaceDE w:val="0"/>
        <w:autoSpaceDN w:val="0"/>
        <w:spacing w:line="240" w:lineRule="auto"/>
        <w:ind w:left="284" w:right="223" w:hanging="284"/>
        <w:contextualSpacing w:val="0"/>
        <w:rPr>
          <w:sz w:val="24"/>
        </w:rPr>
      </w:pPr>
      <w:r w:rsidRPr="00F823A1">
        <w:rPr>
          <w:sz w:val="24"/>
        </w:rPr>
        <w:t>соответствие</w:t>
      </w:r>
      <w:r>
        <w:rPr>
          <w:sz w:val="24"/>
        </w:rPr>
        <w:t xml:space="preserve"> программы </w:t>
      </w:r>
      <w:r w:rsidRPr="00F823A1">
        <w:rPr>
          <w:sz w:val="24"/>
        </w:rPr>
        <w:t>государственной</w:t>
      </w:r>
      <w:r>
        <w:rPr>
          <w:sz w:val="24"/>
        </w:rPr>
        <w:t xml:space="preserve"> </w:t>
      </w:r>
      <w:r w:rsidRPr="00F823A1">
        <w:rPr>
          <w:sz w:val="24"/>
        </w:rPr>
        <w:t>итоговой</w:t>
      </w:r>
      <w:r>
        <w:rPr>
          <w:sz w:val="24"/>
        </w:rPr>
        <w:t xml:space="preserve"> </w:t>
      </w:r>
      <w:r w:rsidRPr="00F823A1">
        <w:rPr>
          <w:spacing w:val="-3"/>
          <w:sz w:val="24"/>
        </w:rPr>
        <w:t xml:space="preserve">аттестации </w:t>
      </w:r>
      <w:r w:rsidRPr="00F823A1">
        <w:rPr>
          <w:sz w:val="24"/>
        </w:rPr>
        <w:t>требованиям к выпускникам в ФГОС</w:t>
      </w:r>
      <w:r w:rsidRPr="00F823A1">
        <w:rPr>
          <w:spacing w:val="-1"/>
          <w:sz w:val="24"/>
        </w:rPr>
        <w:t xml:space="preserve"> </w:t>
      </w:r>
      <w:r w:rsidRPr="00F823A1">
        <w:rPr>
          <w:sz w:val="24"/>
        </w:rPr>
        <w:t>ВО;</w:t>
      </w:r>
    </w:p>
    <w:p w:rsidR="005A4B77" w:rsidRPr="00F823A1" w:rsidRDefault="005A4B77" w:rsidP="005A4B77">
      <w:pPr>
        <w:pStyle w:val="a6"/>
        <w:widowControl w:val="0"/>
        <w:numPr>
          <w:ilvl w:val="0"/>
          <w:numId w:val="32"/>
        </w:numPr>
        <w:tabs>
          <w:tab w:val="left" w:pos="993"/>
          <w:tab w:val="left" w:pos="1393"/>
          <w:tab w:val="left" w:pos="1394"/>
        </w:tabs>
        <w:autoSpaceDE w:val="0"/>
        <w:autoSpaceDN w:val="0"/>
        <w:spacing w:line="240" w:lineRule="auto"/>
        <w:ind w:left="284" w:right="232" w:hanging="284"/>
        <w:contextualSpacing w:val="0"/>
        <w:rPr>
          <w:sz w:val="24"/>
        </w:rPr>
      </w:pPr>
      <w:r w:rsidRPr="00F823A1">
        <w:rPr>
          <w:sz w:val="24"/>
        </w:rPr>
        <w:t>отражение в содержании выпускной квалификационной работы задач деятельности выпускника (соответствие требованиям ФГОС</w:t>
      </w:r>
      <w:r w:rsidRPr="00F823A1">
        <w:rPr>
          <w:spacing w:val="-7"/>
          <w:sz w:val="24"/>
        </w:rPr>
        <w:t xml:space="preserve"> </w:t>
      </w:r>
      <w:r w:rsidRPr="00F823A1">
        <w:rPr>
          <w:sz w:val="24"/>
        </w:rPr>
        <w:t>ВО).</w:t>
      </w:r>
    </w:p>
    <w:p w:rsidR="00407ED6" w:rsidRPr="00407ED6" w:rsidRDefault="00407ED6" w:rsidP="00407ED6">
      <w:pPr>
        <w:keepNext/>
        <w:spacing w:after="0" w:line="240" w:lineRule="auto"/>
        <w:jc w:val="both"/>
        <w:rPr>
          <w:rFonts w:ascii="Times New Roman" w:hAnsi="Times New Roman" w:cs="Times New Roman"/>
          <w:b/>
          <w:sz w:val="24"/>
          <w:szCs w:val="24"/>
        </w:rPr>
      </w:pPr>
    </w:p>
    <w:p w:rsidR="00407ED6" w:rsidRPr="00407ED6" w:rsidRDefault="00407ED6" w:rsidP="009F1F90">
      <w:pPr>
        <w:keepNext/>
        <w:spacing w:after="0" w:line="240" w:lineRule="auto"/>
        <w:jc w:val="center"/>
        <w:rPr>
          <w:rFonts w:ascii="Times New Roman" w:hAnsi="Times New Roman" w:cs="Times New Roman"/>
          <w:b/>
          <w:sz w:val="24"/>
          <w:szCs w:val="24"/>
        </w:rPr>
      </w:pPr>
      <w:r w:rsidRPr="00407ED6">
        <w:rPr>
          <w:rFonts w:ascii="Times New Roman" w:hAnsi="Times New Roman" w:cs="Times New Roman"/>
          <w:b/>
          <w:sz w:val="24"/>
          <w:szCs w:val="24"/>
        </w:rPr>
        <w:t>Обеспеченность основной и дополнительной учебной и учебно-методической литературой</w:t>
      </w:r>
    </w:p>
    <w:p w:rsidR="00407ED6" w:rsidRPr="00407ED6" w:rsidRDefault="00407ED6" w:rsidP="00E0018C">
      <w:pPr>
        <w:pStyle w:val="af"/>
        <w:ind w:firstLine="709"/>
      </w:pPr>
      <w:r w:rsidRPr="00407ED6">
        <w:t>В отчете должны быть отражены:</w:t>
      </w:r>
    </w:p>
    <w:p w:rsidR="00407ED6" w:rsidRPr="00407ED6" w:rsidRDefault="00407ED6" w:rsidP="00E0018C">
      <w:pPr>
        <w:pStyle w:val="af"/>
        <w:ind w:firstLine="709"/>
        <w:rPr>
          <w:u w:val="single"/>
        </w:rPr>
      </w:pPr>
      <w:r w:rsidRPr="00407ED6">
        <w:t>- достаточность и современность источников учебной информации по всем дисциплинам учебного плана;</w:t>
      </w:r>
    </w:p>
    <w:p w:rsidR="00407ED6" w:rsidRPr="00407ED6" w:rsidRDefault="00407ED6" w:rsidP="00E0018C">
      <w:pPr>
        <w:pStyle w:val="af"/>
        <w:ind w:firstLine="709"/>
      </w:pPr>
      <w:r w:rsidRPr="00407ED6">
        <w:t>- наличие основной учебной и учебно-методической литературы, рекомендованной в качестве обязательной;</w:t>
      </w:r>
    </w:p>
    <w:p w:rsidR="00407ED6" w:rsidRPr="00407ED6" w:rsidRDefault="00407ED6" w:rsidP="00E0018C">
      <w:pPr>
        <w:pStyle w:val="af"/>
        <w:ind w:firstLine="709"/>
      </w:pPr>
      <w:r w:rsidRPr="00407ED6">
        <w:t>- наличие в библиотечном фонде достаточного числа экземпляров рекомендуемой учебной и учебно-методической литературы (количество экземпляров учебников и учебных пособий по циклам дисциплин на одного студента)</w:t>
      </w:r>
      <w:r w:rsidR="00F823A1">
        <w:t>, (при не использовании ЭБС)</w:t>
      </w:r>
      <w:r w:rsidRPr="00407ED6">
        <w:t>;</w:t>
      </w:r>
    </w:p>
    <w:p w:rsidR="00407ED6" w:rsidRPr="00407ED6" w:rsidRDefault="00407ED6" w:rsidP="00E0018C">
      <w:pPr>
        <w:spacing w:after="0" w:line="240" w:lineRule="auto"/>
        <w:ind w:firstLine="709"/>
        <w:rPr>
          <w:rFonts w:ascii="Times New Roman" w:hAnsi="Times New Roman" w:cs="Times New Roman"/>
          <w:sz w:val="24"/>
          <w:szCs w:val="24"/>
        </w:rPr>
      </w:pPr>
      <w:r w:rsidRPr="00407ED6">
        <w:rPr>
          <w:rFonts w:ascii="Times New Roman" w:hAnsi="Times New Roman" w:cs="Times New Roman"/>
          <w:sz w:val="24"/>
          <w:szCs w:val="24"/>
        </w:rPr>
        <w:t>- использование периодических изданий, в том числе зарубежных.</w:t>
      </w:r>
    </w:p>
    <w:p w:rsidR="00407ED6" w:rsidRPr="00407ED6" w:rsidRDefault="001027B6" w:rsidP="00E001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Охарактеризовать степень использования ЭБС в образовательном процессе, наличие в ЭБС </w:t>
      </w:r>
      <w:r w:rsidR="00D41003">
        <w:rPr>
          <w:rFonts w:ascii="Times New Roman" w:hAnsi="Times New Roman" w:cs="Times New Roman"/>
          <w:sz w:val="24"/>
          <w:szCs w:val="24"/>
        </w:rPr>
        <w:t>источников</w:t>
      </w:r>
      <w:r>
        <w:rPr>
          <w:rFonts w:ascii="Times New Roman" w:hAnsi="Times New Roman" w:cs="Times New Roman"/>
          <w:sz w:val="24"/>
          <w:szCs w:val="24"/>
        </w:rPr>
        <w:t xml:space="preserve"> литературы по дисциплинам, реализующим профессиональные компетенции.</w:t>
      </w:r>
    </w:p>
    <w:p w:rsidR="00407ED6" w:rsidRPr="00407ED6" w:rsidRDefault="00407ED6" w:rsidP="00E0018C">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Охарактеризовать обеспеченность обучающихся дополнительной литературой, наличие периодических изданий по профилю ООП, справочно-библиографической литературы</w:t>
      </w:r>
      <w:r w:rsidR="00F24C0E">
        <w:rPr>
          <w:rFonts w:ascii="Times New Roman" w:hAnsi="Times New Roman" w:cs="Times New Roman"/>
          <w:sz w:val="24"/>
          <w:szCs w:val="24"/>
        </w:rPr>
        <w:t xml:space="preserve"> (приложение 4)</w:t>
      </w:r>
      <w:r w:rsidRPr="00407ED6">
        <w:rPr>
          <w:rFonts w:ascii="Times New Roman" w:hAnsi="Times New Roman" w:cs="Times New Roman"/>
          <w:sz w:val="24"/>
          <w:szCs w:val="24"/>
        </w:rPr>
        <w:t>.</w:t>
      </w:r>
    </w:p>
    <w:p w:rsidR="00407ED6" w:rsidRPr="00407ED6" w:rsidRDefault="00407ED6" w:rsidP="00407ED6">
      <w:pPr>
        <w:spacing w:after="0" w:line="240" w:lineRule="auto"/>
        <w:ind w:firstLine="540"/>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07ED6" w:rsidRPr="00407ED6" w:rsidTr="00A848AC">
        <w:tc>
          <w:tcPr>
            <w:tcW w:w="10421" w:type="dxa"/>
          </w:tcPr>
          <w:p w:rsidR="00407ED6" w:rsidRPr="00407ED6" w:rsidRDefault="00BA5EDF" w:rsidP="00A848AC">
            <w:pPr>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Обучающимся</w:t>
            </w:r>
            <w:r w:rsidR="00407ED6" w:rsidRPr="00407ED6">
              <w:rPr>
                <w:rFonts w:ascii="Times New Roman" w:hAnsi="Times New Roman" w:cs="Times New Roman"/>
                <w:i/>
                <w:sz w:val="24"/>
                <w:szCs w:val="24"/>
              </w:rPr>
              <w:t xml:space="preserve"> обеспечена возможность свободного доступа к фондам учебно-методической документации и Интернет-ресурсам. Все студенты имеет возможность открытого доступа к вузовской ЭБС на платформе </w:t>
            </w:r>
            <w:r w:rsidR="00407ED6" w:rsidRPr="00B304BE">
              <w:rPr>
                <w:rFonts w:ascii="Times New Roman" w:hAnsi="Times New Roman" w:cs="Times New Roman"/>
                <w:i/>
                <w:sz w:val="24"/>
                <w:szCs w:val="24"/>
                <w:highlight w:val="yellow"/>
                <w:lang w:val="en-US"/>
              </w:rPr>
              <w:t>MARK</w:t>
            </w:r>
            <w:r w:rsidR="00407ED6" w:rsidRPr="00B304BE">
              <w:rPr>
                <w:rFonts w:ascii="Times New Roman" w:hAnsi="Times New Roman" w:cs="Times New Roman"/>
                <w:i/>
                <w:sz w:val="24"/>
                <w:szCs w:val="24"/>
                <w:highlight w:val="yellow"/>
              </w:rPr>
              <w:t xml:space="preserve"> </w:t>
            </w:r>
            <w:r w:rsidR="00407ED6" w:rsidRPr="00B304BE">
              <w:rPr>
                <w:rFonts w:ascii="Times New Roman" w:hAnsi="Times New Roman" w:cs="Times New Roman"/>
                <w:i/>
                <w:sz w:val="24"/>
                <w:szCs w:val="24"/>
                <w:highlight w:val="yellow"/>
                <w:lang w:val="en-US"/>
              </w:rPr>
              <w:t>SQL</w:t>
            </w:r>
            <w:r w:rsidR="00407ED6" w:rsidRPr="00B304BE">
              <w:rPr>
                <w:rFonts w:ascii="Times New Roman" w:hAnsi="Times New Roman" w:cs="Times New Roman"/>
                <w:i/>
                <w:sz w:val="24"/>
                <w:szCs w:val="24"/>
                <w:highlight w:val="yellow"/>
              </w:rPr>
              <w:t xml:space="preserve"> </w:t>
            </w:r>
            <w:hyperlink r:id="rId8" w:history="1">
              <w:r w:rsidR="00407ED6" w:rsidRPr="00B304BE">
                <w:rPr>
                  <w:rStyle w:val="af1"/>
                  <w:rFonts w:ascii="Times New Roman" w:hAnsi="Times New Roman" w:cs="Times New Roman"/>
                  <w:i/>
                  <w:sz w:val="24"/>
                  <w:szCs w:val="24"/>
                  <w:highlight w:val="yellow"/>
                </w:rPr>
                <w:t>http://</w:t>
              </w:r>
              <w:r w:rsidR="00407ED6" w:rsidRPr="00B304BE">
                <w:rPr>
                  <w:rStyle w:val="af1"/>
                  <w:rFonts w:ascii="Times New Roman" w:hAnsi="Times New Roman" w:cs="Times New Roman"/>
                  <w:i/>
                  <w:sz w:val="24"/>
                  <w:szCs w:val="24"/>
                  <w:highlight w:val="yellow"/>
                  <w:lang w:val="en-US"/>
                </w:rPr>
                <w:t>aaa</w:t>
              </w:r>
              <w:r w:rsidR="00407ED6" w:rsidRPr="00B304BE">
                <w:rPr>
                  <w:rStyle w:val="af1"/>
                  <w:rFonts w:ascii="Times New Roman" w:hAnsi="Times New Roman" w:cs="Times New Roman"/>
                  <w:i/>
                  <w:sz w:val="24"/>
                  <w:szCs w:val="24"/>
                  <w:highlight w:val="yellow"/>
                </w:rPr>
                <w:t>.</w:t>
              </w:r>
              <w:r w:rsidR="00407ED6" w:rsidRPr="00B304BE">
                <w:rPr>
                  <w:rStyle w:val="af1"/>
                  <w:rFonts w:ascii="Times New Roman" w:hAnsi="Times New Roman" w:cs="Times New Roman"/>
                  <w:i/>
                  <w:sz w:val="24"/>
                  <w:szCs w:val="24"/>
                  <w:highlight w:val="yellow"/>
                  <w:lang w:val="en-US"/>
                </w:rPr>
                <w:t>aaaaa</w:t>
              </w:r>
              <w:r w:rsidR="00407ED6" w:rsidRPr="00B304BE">
                <w:rPr>
                  <w:rStyle w:val="af1"/>
                  <w:rFonts w:ascii="Times New Roman" w:hAnsi="Times New Roman" w:cs="Times New Roman"/>
                  <w:i/>
                  <w:sz w:val="24"/>
                  <w:szCs w:val="24"/>
                  <w:highlight w:val="yellow"/>
                </w:rPr>
                <w:t>.ru/</w:t>
              </w:r>
            </w:hyperlink>
            <w:r w:rsidR="00407ED6" w:rsidRPr="00B304BE">
              <w:rPr>
                <w:rFonts w:ascii="Times New Roman" w:hAnsi="Times New Roman" w:cs="Times New Roman"/>
                <w:i/>
                <w:sz w:val="24"/>
                <w:szCs w:val="24"/>
                <w:highlight w:val="yellow"/>
              </w:rPr>
              <w:t xml:space="preserve">, ЭБС «Университетская библиотека» </w:t>
            </w:r>
            <w:hyperlink r:id="rId9" w:history="1">
              <w:r w:rsidR="00407ED6" w:rsidRPr="00B304BE">
                <w:rPr>
                  <w:rStyle w:val="af1"/>
                  <w:rFonts w:ascii="Times New Roman" w:hAnsi="Times New Roman" w:cs="Times New Roman"/>
                  <w:i/>
                  <w:sz w:val="24"/>
                  <w:szCs w:val="24"/>
                  <w:highlight w:val="yellow"/>
                  <w:lang w:val="en-US"/>
                </w:rPr>
                <w:t>www</w:t>
              </w:r>
              <w:r w:rsidR="00407ED6" w:rsidRPr="00B304BE">
                <w:rPr>
                  <w:rStyle w:val="af1"/>
                  <w:rFonts w:ascii="Times New Roman" w:hAnsi="Times New Roman" w:cs="Times New Roman"/>
                  <w:i/>
                  <w:sz w:val="24"/>
                  <w:szCs w:val="24"/>
                  <w:highlight w:val="yellow"/>
                </w:rPr>
                <w:t>.</w:t>
              </w:r>
              <w:r w:rsidR="00407ED6" w:rsidRPr="00B304BE">
                <w:rPr>
                  <w:rStyle w:val="af1"/>
                  <w:rFonts w:ascii="Times New Roman" w:hAnsi="Times New Roman" w:cs="Times New Roman"/>
                  <w:i/>
                  <w:sz w:val="24"/>
                  <w:szCs w:val="24"/>
                  <w:highlight w:val="yellow"/>
                  <w:lang w:val="en-US"/>
                </w:rPr>
                <w:t>aaaaa</w:t>
              </w:r>
              <w:r w:rsidR="00407ED6" w:rsidRPr="00B304BE">
                <w:rPr>
                  <w:rStyle w:val="af1"/>
                  <w:rFonts w:ascii="Times New Roman" w:hAnsi="Times New Roman" w:cs="Times New Roman"/>
                  <w:i/>
                  <w:sz w:val="24"/>
                  <w:szCs w:val="24"/>
                  <w:highlight w:val="yellow"/>
                </w:rPr>
                <w:t>.</w:t>
              </w:r>
              <w:r w:rsidR="00407ED6" w:rsidRPr="00B304BE">
                <w:rPr>
                  <w:rStyle w:val="af1"/>
                  <w:rFonts w:ascii="Times New Roman" w:hAnsi="Times New Roman" w:cs="Times New Roman"/>
                  <w:i/>
                  <w:sz w:val="24"/>
                  <w:szCs w:val="24"/>
                  <w:highlight w:val="yellow"/>
                  <w:lang w:val="en-US"/>
                </w:rPr>
                <w:t>ru</w:t>
              </w:r>
            </w:hyperlink>
            <w:r w:rsidR="00407ED6" w:rsidRPr="00B304BE">
              <w:rPr>
                <w:rFonts w:ascii="Times New Roman" w:hAnsi="Times New Roman" w:cs="Times New Roman"/>
                <w:i/>
                <w:sz w:val="24"/>
                <w:szCs w:val="24"/>
                <w:highlight w:val="yellow"/>
              </w:rPr>
              <w:t xml:space="preserve"> (договор от 11.02.201</w:t>
            </w:r>
            <w:r w:rsidR="00A848AC" w:rsidRPr="00B304BE">
              <w:rPr>
                <w:rFonts w:ascii="Times New Roman" w:hAnsi="Times New Roman" w:cs="Times New Roman"/>
                <w:i/>
                <w:sz w:val="24"/>
                <w:szCs w:val="24"/>
                <w:highlight w:val="yellow"/>
              </w:rPr>
              <w:t>8</w:t>
            </w:r>
            <w:r w:rsidR="00407ED6" w:rsidRPr="00B304BE">
              <w:rPr>
                <w:rFonts w:ascii="Times New Roman" w:hAnsi="Times New Roman" w:cs="Times New Roman"/>
                <w:i/>
                <w:sz w:val="24"/>
                <w:szCs w:val="24"/>
                <w:highlight w:val="yellow"/>
              </w:rPr>
              <w:t xml:space="preserve"> № 80-02/11),</w:t>
            </w:r>
            <w:r w:rsidR="00407ED6" w:rsidRPr="00407ED6">
              <w:rPr>
                <w:rFonts w:ascii="Times New Roman" w:hAnsi="Times New Roman" w:cs="Times New Roman"/>
                <w:i/>
                <w:sz w:val="24"/>
                <w:szCs w:val="24"/>
              </w:rPr>
              <w:t xml:space="preserve"> к фондам учебно-методической документации на сайтах выпускающих кафедр: </w:t>
            </w:r>
            <w:hyperlink r:id="rId10" w:history="1">
              <w:r w:rsidR="00407ED6" w:rsidRPr="00407ED6">
                <w:rPr>
                  <w:rStyle w:val="af1"/>
                  <w:rFonts w:ascii="Times New Roman" w:hAnsi="Times New Roman" w:cs="Times New Roman"/>
                  <w:i/>
                  <w:sz w:val="24"/>
                  <w:szCs w:val="24"/>
                </w:rPr>
                <w:t>http://www.</w:t>
              </w:r>
              <w:r w:rsidR="00407ED6" w:rsidRPr="00407ED6">
                <w:rPr>
                  <w:rStyle w:val="af1"/>
                  <w:rFonts w:ascii="Times New Roman" w:hAnsi="Times New Roman" w:cs="Times New Roman"/>
                  <w:i/>
                  <w:sz w:val="24"/>
                  <w:szCs w:val="24"/>
                  <w:lang w:val="en-US"/>
                </w:rPr>
                <w:t>aaaaa</w:t>
              </w:r>
              <w:r w:rsidR="00407ED6" w:rsidRPr="00407ED6">
                <w:rPr>
                  <w:rStyle w:val="af1"/>
                  <w:rFonts w:ascii="Times New Roman" w:hAnsi="Times New Roman" w:cs="Times New Roman"/>
                  <w:i/>
                  <w:sz w:val="24"/>
                  <w:szCs w:val="24"/>
                </w:rPr>
                <w:t>.ru/sites/mpoevs/</w:t>
              </w:r>
            </w:hyperlink>
            <w:r w:rsidR="00407ED6" w:rsidRPr="00407ED6">
              <w:rPr>
                <w:rFonts w:ascii="Times New Roman" w:hAnsi="Times New Roman" w:cs="Times New Roman"/>
                <w:i/>
                <w:sz w:val="24"/>
                <w:szCs w:val="24"/>
              </w:rPr>
              <w:t>, http://www.</w:t>
            </w:r>
            <w:r w:rsidR="00407ED6" w:rsidRPr="00407ED6">
              <w:rPr>
                <w:rFonts w:ascii="Times New Roman" w:hAnsi="Times New Roman" w:cs="Times New Roman"/>
                <w:i/>
                <w:sz w:val="24"/>
                <w:szCs w:val="24"/>
                <w:lang w:val="en-US"/>
              </w:rPr>
              <w:t>aaaaa</w:t>
            </w:r>
            <w:r w:rsidR="00407ED6" w:rsidRPr="00407ED6">
              <w:rPr>
                <w:rFonts w:ascii="Times New Roman" w:hAnsi="Times New Roman" w:cs="Times New Roman"/>
                <w:i/>
                <w:sz w:val="24"/>
                <w:szCs w:val="24"/>
              </w:rPr>
              <w:t>.ru/sites/vs/</w:t>
            </w:r>
          </w:p>
        </w:tc>
      </w:tr>
    </w:tbl>
    <w:p w:rsidR="00407ED6" w:rsidRPr="00407ED6" w:rsidRDefault="00407ED6" w:rsidP="00407ED6">
      <w:pPr>
        <w:spacing w:after="0" w:line="240" w:lineRule="auto"/>
        <w:ind w:firstLine="540"/>
        <w:jc w:val="both"/>
        <w:rPr>
          <w:rFonts w:ascii="Times New Roman" w:hAnsi="Times New Roman" w:cs="Times New Roman"/>
          <w:i/>
          <w:sz w:val="24"/>
          <w:szCs w:val="24"/>
        </w:rPr>
      </w:pPr>
    </w:p>
    <w:p w:rsidR="00407ED6" w:rsidRPr="00407ED6" w:rsidRDefault="00407ED6" w:rsidP="009F1F90">
      <w:pPr>
        <w:keepNext/>
        <w:spacing w:after="0" w:line="240" w:lineRule="auto"/>
        <w:jc w:val="center"/>
        <w:rPr>
          <w:rFonts w:ascii="Times New Roman" w:hAnsi="Times New Roman" w:cs="Times New Roman"/>
          <w:b/>
          <w:sz w:val="24"/>
          <w:szCs w:val="24"/>
        </w:rPr>
      </w:pPr>
      <w:r w:rsidRPr="00407ED6">
        <w:rPr>
          <w:rFonts w:ascii="Times New Roman" w:hAnsi="Times New Roman" w:cs="Times New Roman"/>
          <w:b/>
          <w:sz w:val="24"/>
          <w:szCs w:val="24"/>
        </w:rPr>
        <w:t>Программно-информационное обеспечение учебного процесса</w:t>
      </w:r>
    </w:p>
    <w:p w:rsidR="00407ED6" w:rsidRPr="00407ED6" w:rsidRDefault="00407ED6" w:rsidP="00407ED6">
      <w:pPr>
        <w:pStyle w:val="af"/>
        <w:ind w:firstLine="709"/>
      </w:pPr>
      <w:r w:rsidRPr="00407ED6">
        <w:t xml:space="preserve">Охарактеризовать наличие средств вычислительной техники и программного обеспечения, которые позволяют </w:t>
      </w:r>
      <w:r w:rsidR="007A61AD">
        <w:t>обеспечить</w:t>
      </w:r>
      <w:r w:rsidRPr="00407ED6">
        <w:t xml:space="preserve"> качество подготовки по образовательной программе. Дать анализ непрерывности компьютерной подготовки в процессе обучения. Кратко охарактеризовать основные программные продукты, используемые по дисциплинам </w:t>
      </w:r>
      <w:r w:rsidR="007A61AD">
        <w:t>учебного плана</w:t>
      </w:r>
      <w:r w:rsidRPr="00407ED6">
        <w:t>. Отметить использование сети Интернет в учебном процессе.</w:t>
      </w:r>
    </w:p>
    <w:p w:rsidR="001F5431" w:rsidRDefault="00407ED6" w:rsidP="001F5431">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lastRenderedPageBreak/>
        <w:t xml:space="preserve">Программное обеспечение и мультимедийные лекции, разработанные ППС кафедры, электронные учебники, информационные базы данных по профилю </w:t>
      </w:r>
      <w:r w:rsidR="007A61AD">
        <w:rPr>
          <w:rFonts w:ascii="Times New Roman" w:hAnsi="Times New Roman" w:cs="Times New Roman"/>
          <w:sz w:val="24"/>
          <w:szCs w:val="24"/>
        </w:rPr>
        <w:t>направления подготовки</w:t>
      </w:r>
      <w:r w:rsidR="001F5431">
        <w:rPr>
          <w:rFonts w:ascii="Times New Roman" w:hAnsi="Times New Roman" w:cs="Times New Roman"/>
          <w:sz w:val="24"/>
          <w:szCs w:val="24"/>
        </w:rPr>
        <w:t xml:space="preserve">. </w:t>
      </w:r>
    </w:p>
    <w:p w:rsidR="00407ED6" w:rsidRPr="00407ED6" w:rsidRDefault="00407ED6" w:rsidP="00407ED6">
      <w:pPr>
        <w:numPr>
          <w:ilvl w:val="12"/>
          <w:numId w:val="0"/>
        </w:numPr>
        <w:spacing w:after="0" w:line="240" w:lineRule="auto"/>
        <w:ind w:firstLine="709"/>
        <w:jc w:val="both"/>
        <w:rPr>
          <w:rFonts w:ascii="Times New Roman" w:hAnsi="Times New Roman" w:cs="Times New Roman"/>
          <w:sz w:val="24"/>
          <w:szCs w:val="24"/>
        </w:rPr>
      </w:pPr>
    </w:p>
    <w:p w:rsidR="00407ED6" w:rsidRPr="00407ED6" w:rsidRDefault="00407ED6" w:rsidP="009F1F90">
      <w:pPr>
        <w:keepNext/>
        <w:spacing w:after="0" w:line="240" w:lineRule="auto"/>
        <w:jc w:val="center"/>
        <w:rPr>
          <w:rFonts w:ascii="Times New Roman" w:hAnsi="Times New Roman" w:cs="Times New Roman"/>
          <w:b/>
          <w:sz w:val="24"/>
          <w:szCs w:val="24"/>
        </w:rPr>
      </w:pPr>
      <w:r w:rsidRPr="00407ED6">
        <w:rPr>
          <w:rFonts w:ascii="Times New Roman" w:hAnsi="Times New Roman" w:cs="Times New Roman"/>
          <w:b/>
          <w:sz w:val="24"/>
          <w:szCs w:val="24"/>
        </w:rPr>
        <w:t>Собственные учебно-методические материалы комплексы</w:t>
      </w:r>
    </w:p>
    <w:p w:rsidR="00407ED6" w:rsidRDefault="00407ED6" w:rsidP="00407ED6">
      <w:pPr>
        <w:pStyle w:val="af"/>
        <w:ind w:firstLine="709"/>
      </w:pPr>
      <w:r w:rsidRPr="00407ED6">
        <w:t>Необходимо отметить наличие собственных учебно-методических комплексов (учебники и учебные пособия с грифами Минобразования и УМО, методические разработки по самостоятельной работе студентов, лабораторным работам, курсовым и дипломным проектам (работам), проведению практик.</w:t>
      </w:r>
    </w:p>
    <w:p w:rsidR="001F5431" w:rsidRDefault="001F5431" w:rsidP="001F5431">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Перечень монографий, учебников, учебных пособий, изданных за аттестуемый период, привести в Приложени</w:t>
      </w:r>
      <w:r>
        <w:rPr>
          <w:rFonts w:ascii="Times New Roman" w:hAnsi="Times New Roman" w:cs="Times New Roman"/>
          <w:sz w:val="24"/>
          <w:szCs w:val="24"/>
        </w:rPr>
        <w:t>и</w:t>
      </w:r>
      <w:r w:rsidRPr="00407ED6">
        <w:rPr>
          <w:rFonts w:ascii="Times New Roman" w:hAnsi="Times New Roman" w:cs="Times New Roman"/>
          <w:sz w:val="24"/>
          <w:szCs w:val="24"/>
        </w:rPr>
        <w:t xml:space="preserve"> </w:t>
      </w:r>
      <w:r>
        <w:rPr>
          <w:rFonts w:ascii="Times New Roman" w:hAnsi="Times New Roman" w:cs="Times New Roman"/>
          <w:sz w:val="24"/>
          <w:szCs w:val="24"/>
        </w:rPr>
        <w:t>5, таблицы 1,2.</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Отметить количество изданий, подготовленных преподавателями кафедры за период с 20</w:t>
      </w:r>
      <w:r w:rsidR="00914C8E">
        <w:rPr>
          <w:rFonts w:ascii="Times New Roman" w:hAnsi="Times New Roman" w:cs="Times New Roman"/>
          <w:sz w:val="24"/>
          <w:szCs w:val="24"/>
        </w:rPr>
        <w:t>15</w:t>
      </w:r>
      <w:r w:rsidRPr="00407ED6">
        <w:rPr>
          <w:rFonts w:ascii="Times New Roman" w:hAnsi="Times New Roman" w:cs="Times New Roman"/>
          <w:sz w:val="24"/>
          <w:szCs w:val="24"/>
        </w:rPr>
        <w:t xml:space="preserve"> г.</w:t>
      </w:r>
    </w:p>
    <w:p w:rsid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Охарактеризовать содержание и назначение методических указаний, изданных за аттестуемый период.</w:t>
      </w:r>
    </w:p>
    <w:p w:rsidR="00A41E81" w:rsidRDefault="00A41E81" w:rsidP="00A41E81">
      <w:pPr>
        <w:pStyle w:val="ac"/>
        <w:suppressLineNumbers w:val="0"/>
        <w:spacing w:before="0"/>
        <w:ind w:left="0" w:firstLine="709"/>
        <w:rPr>
          <w:rFonts w:ascii="Times New Roman" w:hAnsi="Times New Roman"/>
          <w:b/>
          <w:i/>
          <w:szCs w:val="24"/>
        </w:rPr>
      </w:pPr>
      <w:r w:rsidRPr="000C41D4">
        <w:rPr>
          <w:rFonts w:ascii="Times New Roman" w:hAnsi="Times New Roman"/>
          <w:b/>
          <w:i/>
          <w:szCs w:val="24"/>
        </w:rPr>
        <w:t xml:space="preserve">Выводы комиссии по разделу </w:t>
      </w:r>
      <w:r>
        <w:rPr>
          <w:rFonts w:ascii="Times New Roman" w:hAnsi="Times New Roman"/>
          <w:b/>
          <w:i/>
          <w:szCs w:val="24"/>
        </w:rPr>
        <w:t>2.3</w:t>
      </w:r>
      <w:r w:rsidRPr="000C41D4">
        <w:rPr>
          <w:rFonts w:ascii="Times New Roman" w:hAnsi="Times New Roman"/>
          <w:b/>
          <w:i/>
          <w:szCs w:val="24"/>
        </w:rPr>
        <w:t>.</w:t>
      </w:r>
    </w:p>
    <w:p w:rsidR="00A41E81" w:rsidRPr="00407ED6" w:rsidRDefault="00A41E81" w:rsidP="00407ED6">
      <w:pPr>
        <w:spacing w:after="0" w:line="240" w:lineRule="auto"/>
        <w:ind w:firstLine="709"/>
        <w:jc w:val="both"/>
        <w:rPr>
          <w:rFonts w:ascii="Times New Roman" w:hAnsi="Times New Roman" w:cs="Times New Roman"/>
          <w:sz w:val="24"/>
          <w:szCs w:val="24"/>
        </w:rPr>
      </w:pPr>
    </w:p>
    <w:p w:rsidR="00407ED6" w:rsidRPr="00407ED6" w:rsidRDefault="00407ED6" w:rsidP="00407ED6">
      <w:pPr>
        <w:spacing w:after="0" w:line="240" w:lineRule="auto"/>
        <w:jc w:val="both"/>
        <w:rPr>
          <w:rFonts w:ascii="Times New Roman" w:hAnsi="Times New Roman" w:cs="Times New Roman"/>
          <w:b/>
          <w:sz w:val="24"/>
          <w:szCs w:val="24"/>
        </w:rPr>
      </w:pPr>
    </w:p>
    <w:p w:rsidR="00407ED6" w:rsidRPr="005A4B77" w:rsidRDefault="005A4B77" w:rsidP="005A4B77">
      <w:pPr>
        <w:widowControl w:val="0"/>
        <w:tabs>
          <w:tab w:val="left" w:pos="549"/>
        </w:tabs>
        <w:autoSpaceDE w:val="0"/>
        <w:autoSpaceDN w:val="0"/>
        <w:spacing w:after="0" w:line="240" w:lineRule="auto"/>
        <w:ind w:left="312" w:right="227"/>
        <w:jc w:val="both"/>
        <w:rPr>
          <w:rFonts w:ascii="Times New Roman" w:hAnsi="Times New Roman" w:cs="Times New Roman"/>
          <w:b/>
          <w:sz w:val="28"/>
          <w:szCs w:val="28"/>
        </w:rPr>
      </w:pPr>
      <w:r w:rsidRPr="005A4B77">
        <w:rPr>
          <w:rFonts w:ascii="Times New Roman" w:hAnsi="Times New Roman" w:cs="Times New Roman"/>
          <w:b/>
          <w:sz w:val="28"/>
          <w:szCs w:val="28"/>
        </w:rPr>
        <w:t xml:space="preserve">Раздел 3. </w:t>
      </w:r>
      <w:r w:rsidR="00407ED6" w:rsidRPr="005A4B77">
        <w:rPr>
          <w:rFonts w:ascii="Times New Roman" w:hAnsi="Times New Roman" w:cs="Times New Roman"/>
          <w:b/>
          <w:sz w:val="28"/>
          <w:szCs w:val="28"/>
        </w:rPr>
        <w:t xml:space="preserve">Качество подготовки </w:t>
      </w:r>
      <w:r w:rsidR="005E54AE" w:rsidRPr="005A4B77">
        <w:rPr>
          <w:rFonts w:ascii="Times New Roman" w:hAnsi="Times New Roman" w:cs="Times New Roman"/>
          <w:b/>
          <w:sz w:val="28"/>
          <w:szCs w:val="28"/>
        </w:rPr>
        <w:t>обучающихся</w:t>
      </w:r>
      <w:r w:rsidR="00A41E81">
        <w:rPr>
          <w:rFonts w:ascii="Times New Roman" w:hAnsi="Times New Roman" w:cs="Times New Roman"/>
          <w:b/>
          <w:sz w:val="28"/>
          <w:szCs w:val="28"/>
        </w:rPr>
        <w:t xml:space="preserve"> по ООП</w:t>
      </w:r>
    </w:p>
    <w:p w:rsidR="005E54AE" w:rsidRPr="00083081" w:rsidRDefault="005E54AE" w:rsidP="005E54AE">
      <w:pPr>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 xml:space="preserve">Оценка качества </w:t>
      </w:r>
      <w:proofErr w:type="gramStart"/>
      <w:r w:rsidRPr="00083081">
        <w:rPr>
          <w:rFonts w:ascii="Times New Roman" w:eastAsia="Times New Roman" w:hAnsi="Times New Roman" w:cs="Times New Roman"/>
          <w:sz w:val="24"/>
          <w:szCs w:val="24"/>
          <w:lang w:eastAsia="ru-RU"/>
        </w:rPr>
        <w:t>подготовки</w:t>
      </w:r>
      <w:proofErr w:type="gramEnd"/>
      <w:r w:rsidRPr="00083081">
        <w:rPr>
          <w:rFonts w:ascii="Times New Roman" w:eastAsia="Times New Roman" w:hAnsi="Times New Roman" w:cs="Times New Roman"/>
          <w:sz w:val="24"/>
          <w:szCs w:val="24"/>
          <w:lang w:eastAsia="ru-RU"/>
        </w:rPr>
        <w:t xml:space="preserve"> обучающихся включает:</w:t>
      </w:r>
    </w:p>
    <w:p w:rsidR="005E54AE" w:rsidRPr="00083081" w:rsidRDefault="005E54AE" w:rsidP="008D39B7">
      <w:pPr>
        <w:numPr>
          <w:ilvl w:val="0"/>
          <w:numId w:val="33"/>
        </w:numPr>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 xml:space="preserve">текущий контроль успеваемости, промежуточную и итоговую (государственную итоговую) аттестацию, а также обеспеченность образовательного процесса методической документацией по видам контроля и аттестации; </w:t>
      </w:r>
    </w:p>
    <w:p w:rsidR="005E54AE" w:rsidRPr="00083081" w:rsidRDefault="005E54AE" w:rsidP="008D39B7">
      <w:pPr>
        <w:numPr>
          <w:ilvl w:val="0"/>
          <w:numId w:val="33"/>
        </w:numPr>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 xml:space="preserve">оценочные материалы, позволяющие оценить достижения запланированных результатов и уровень </w:t>
      </w:r>
      <w:proofErr w:type="spellStart"/>
      <w:r w:rsidRPr="00083081">
        <w:rPr>
          <w:rFonts w:ascii="Times New Roman" w:eastAsia="Times New Roman" w:hAnsi="Times New Roman" w:cs="Times New Roman"/>
          <w:sz w:val="24"/>
          <w:szCs w:val="24"/>
          <w:lang w:eastAsia="ru-RU"/>
        </w:rPr>
        <w:t>сформированности</w:t>
      </w:r>
      <w:proofErr w:type="spellEnd"/>
      <w:r w:rsidRPr="00083081">
        <w:rPr>
          <w:rFonts w:ascii="Times New Roman" w:eastAsia="Times New Roman" w:hAnsi="Times New Roman" w:cs="Times New Roman"/>
          <w:sz w:val="24"/>
          <w:szCs w:val="24"/>
          <w:lang w:eastAsia="ru-RU"/>
        </w:rPr>
        <w:t xml:space="preserve"> компетенций, заявленных в ООП;</w:t>
      </w:r>
    </w:p>
    <w:p w:rsidR="005E54AE" w:rsidRPr="00083081" w:rsidRDefault="005E54AE" w:rsidP="008D39B7">
      <w:pPr>
        <w:numPr>
          <w:ilvl w:val="0"/>
          <w:numId w:val="33"/>
        </w:numPr>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 xml:space="preserve">оценку </w:t>
      </w:r>
      <w:proofErr w:type="spellStart"/>
      <w:r w:rsidRPr="00083081">
        <w:rPr>
          <w:rFonts w:ascii="Times New Roman" w:eastAsia="Times New Roman" w:hAnsi="Times New Roman" w:cs="Times New Roman"/>
          <w:sz w:val="24"/>
          <w:szCs w:val="24"/>
          <w:lang w:eastAsia="ru-RU"/>
        </w:rPr>
        <w:t>сформированности</w:t>
      </w:r>
      <w:proofErr w:type="spellEnd"/>
      <w:r w:rsidRPr="00083081">
        <w:rPr>
          <w:rFonts w:ascii="Times New Roman" w:eastAsia="Times New Roman" w:hAnsi="Times New Roman" w:cs="Times New Roman"/>
          <w:sz w:val="24"/>
          <w:szCs w:val="24"/>
          <w:lang w:eastAsia="ru-RU"/>
        </w:rPr>
        <w:t xml:space="preserve"> </w:t>
      </w:r>
      <w:proofErr w:type="gramStart"/>
      <w:r w:rsidRPr="00083081">
        <w:rPr>
          <w:rFonts w:ascii="Times New Roman" w:eastAsia="Times New Roman" w:hAnsi="Times New Roman" w:cs="Times New Roman"/>
          <w:sz w:val="24"/>
          <w:szCs w:val="24"/>
          <w:lang w:eastAsia="ru-RU"/>
        </w:rPr>
        <w:t>компетенций</w:t>
      </w:r>
      <w:proofErr w:type="gramEnd"/>
      <w:r w:rsidRPr="00083081">
        <w:rPr>
          <w:rFonts w:ascii="Times New Roman" w:eastAsia="Times New Roman" w:hAnsi="Times New Roman" w:cs="Times New Roman"/>
          <w:sz w:val="24"/>
          <w:szCs w:val="24"/>
          <w:lang w:eastAsia="ru-RU"/>
        </w:rPr>
        <w:t xml:space="preserve"> обучающихся по ООП;</w:t>
      </w:r>
    </w:p>
    <w:p w:rsidR="005E54AE" w:rsidRPr="00083081" w:rsidRDefault="005E54AE" w:rsidP="008D39B7">
      <w:pPr>
        <w:numPr>
          <w:ilvl w:val="0"/>
          <w:numId w:val="33"/>
        </w:numPr>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анкетирование обучающихся по ООП по вопросам удовлетворенности качеством получаемого образования;</w:t>
      </w:r>
    </w:p>
    <w:p w:rsidR="005E54AE" w:rsidRPr="00083081" w:rsidRDefault="005E54AE" w:rsidP="008D39B7">
      <w:pPr>
        <w:numPr>
          <w:ilvl w:val="0"/>
          <w:numId w:val="33"/>
        </w:numPr>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анкетирование научно-педагогических работников по вопросам удовлетворенности условиями организации образовательного процесса;</w:t>
      </w:r>
    </w:p>
    <w:p w:rsidR="005E54AE" w:rsidRPr="00083081" w:rsidRDefault="005E54AE" w:rsidP="005E54AE">
      <w:pPr>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По итогам мониторинга результатов входного, текущего контроля, промежуточной и итоговой аттестации (при наличии) анализиру</w:t>
      </w:r>
      <w:r>
        <w:rPr>
          <w:rFonts w:ascii="Times New Roman" w:eastAsia="Times New Roman" w:hAnsi="Times New Roman" w:cs="Times New Roman"/>
          <w:sz w:val="24"/>
          <w:szCs w:val="24"/>
          <w:lang w:eastAsia="ru-RU"/>
        </w:rPr>
        <w:t>ют</w:t>
      </w:r>
      <w:r w:rsidRPr="00083081">
        <w:rPr>
          <w:rFonts w:ascii="Times New Roman" w:eastAsia="Times New Roman" w:hAnsi="Times New Roman" w:cs="Times New Roman"/>
          <w:sz w:val="24"/>
          <w:szCs w:val="24"/>
          <w:lang w:eastAsia="ru-RU"/>
        </w:rPr>
        <w:t xml:space="preserve"> динамику повышения или снижение качества образования по ООП. </w:t>
      </w:r>
    </w:p>
    <w:p w:rsidR="00407ED6" w:rsidRPr="00407ED6" w:rsidRDefault="00407ED6" w:rsidP="00407ED6">
      <w:pPr>
        <w:keepNext/>
        <w:spacing w:after="0" w:line="240" w:lineRule="auto"/>
        <w:jc w:val="both"/>
        <w:rPr>
          <w:rFonts w:ascii="Times New Roman" w:hAnsi="Times New Roman" w:cs="Times New Roman"/>
          <w:b/>
          <w:sz w:val="24"/>
          <w:szCs w:val="24"/>
        </w:rPr>
      </w:pPr>
    </w:p>
    <w:p w:rsidR="00407ED6" w:rsidRPr="00407ED6" w:rsidRDefault="00407ED6" w:rsidP="009F1F90">
      <w:pPr>
        <w:keepNext/>
        <w:spacing w:after="0" w:line="240" w:lineRule="auto"/>
        <w:jc w:val="center"/>
        <w:rPr>
          <w:rFonts w:ascii="Times New Roman" w:hAnsi="Times New Roman" w:cs="Times New Roman"/>
          <w:b/>
          <w:sz w:val="24"/>
          <w:szCs w:val="24"/>
        </w:rPr>
      </w:pPr>
      <w:r w:rsidRPr="00407ED6">
        <w:rPr>
          <w:rFonts w:ascii="Times New Roman" w:hAnsi="Times New Roman" w:cs="Times New Roman"/>
          <w:b/>
          <w:sz w:val="24"/>
          <w:szCs w:val="24"/>
        </w:rPr>
        <w:t>Эффективность системы текущего и промежуточного контроля</w:t>
      </w:r>
    </w:p>
    <w:p w:rsidR="00407ED6" w:rsidRPr="00407ED6" w:rsidRDefault="00407ED6" w:rsidP="00407ED6">
      <w:pPr>
        <w:pStyle w:val="af"/>
        <w:ind w:firstLine="709"/>
      </w:pPr>
      <w:r w:rsidRPr="00407ED6">
        <w:t xml:space="preserve">Указать достаточность количества текущих форм контроля студентов и их соответствие </w:t>
      </w:r>
      <w:r w:rsidR="00F44A09">
        <w:t>Ф</w:t>
      </w:r>
      <w:r w:rsidRPr="00407ED6">
        <w:t xml:space="preserve">ГОС, уровень требований при проведении текущего и промежуточного контроля. </w:t>
      </w:r>
    </w:p>
    <w:p w:rsidR="00407ED6" w:rsidRPr="00407ED6" w:rsidRDefault="00407ED6" w:rsidP="00407ED6">
      <w:pPr>
        <w:pStyle w:val="af"/>
        <w:ind w:firstLine="709"/>
      </w:pPr>
      <w:r w:rsidRPr="00407ED6">
        <w:t>Провести анализ данных о следующих формах контроля:</w:t>
      </w:r>
    </w:p>
    <w:p w:rsidR="00407ED6" w:rsidRPr="00407ED6" w:rsidRDefault="00407ED6" w:rsidP="00DC2060">
      <w:pPr>
        <w:pStyle w:val="af"/>
        <w:numPr>
          <w:ilvl w:val="0"/>
          <w:numId w:val="44"/>
        </w:numPr>
        <w:ind w:left="1134"/>
      </w:pPr>
      <w:r w:rsidRPr="00407ED6">
        <w:t>результаты текущих аттестаций студентов;</w:t>
      </w:r>
    </w:p>
    <w:p w:rsidR="00407ED6" w:rsidRPr="00407ED6" w:rsidRDefault="00407ED6" w:rsidP="00DC2060">
      <w:pPr>
        <w:pStyle w:val="af"/>
        <w:numPr>
          <w:ilvl w:val="0"/>
          <w:numId w:val="44"/>
        </w:numPr>
        <w:ind w:left="1134"/>
      </w:pPr>
      <w:r w:rsidRPr="00407ED6">
        <w:t>анализ результатов внутреннего тестирования;</w:t>
      </w:r>
    </w:p>
    <w:p w:rsidR="00407ED6" w:rsidRPr="00407ED6" w:rsidRDefault="00407ED6" w:rsidP="00DC2060">
      <w:pPr>
        <w:pStyle w:val="af"/>
        <w:numPr>
          <w:ilvl w:val="0"/>
          <w:numId w:val="44"/>
        </w:numPr>
        <w:ind w:left="1134"/>
        <w:rPr>
          <w:iCs/>
        </w:rPr>
      </w:pPr>
      <w:r w:rsidRPr="00407ED6">
        <w:rPr>
          <w:iCs/>
        </w:rPr>
        <w:t>показатели абсолютной и качественной успеваемости по результатам экзаменационных сессий;</w:t>
      </w:r>
    </w:p>
    <w:p w:rsidR="00407ED6" w:rsidRPr="00407ED6" w:rsidRDefault="00407ED6" w:rsidP="00DC2060">
      <w:pPr>
        <w:pStyle w:val="af"/>
        <w:numPr>
          <w:ilvl w:val="0"/>
          <w:numId w:val="44"/>
        </w:numPr>
        <w:ind w:left="1134"/>
        <w:rPr>
          <w:iCs/>
        </w:rPr>
      </w:pPr>
      <w:r w:rsidRPr="00407ED6">
        <w:rPr>
          <w:iCs/>
        </w:rPr>
        <w:t>участие студентов в Интернет-олимпиадах.</w:t>
      </w:r>
    </w:p>
    <w:p w:rsidR="00407ED6" w:rsidRPr="00407ED6" w:rsidRDefault="00407ED6" w:rsidP="00407ED6">
      <w:pPr>
        <w:spacing w:after="0" w:line="240" w:lineRule="auto"/>
        <w:ind w:firstLine="709"/>
        <w:jc w:val="both"/>
        <w:rPr>
          <w:rFonts w:ascii="Times New Roman" w:hAnsi="Times New Roman" w:cs="Times New Roman"/>
          <w:bCs/>
          <w:sz w:val="24"/>
          <w:szCs w:val="24"/>
        </w:rPr>
      </w:pPr>
      <w:r w:rsidRPr="00407ED6">
        <w:rPr>
          <w:rFonts w:ascii="Times New Roman" w:hAnsi="Times New Roman" w:cs="Times New Roman"/>
          <w:bCs/>
          <w:sz w:val="24"/>
          <w:szCs w:val="24"/>
        </w:rPr>
        <w:t xml:space="preserve">Дать краткий анализ показателей эффективности промежуточного и текущего контроля (Приложение </w:t>
      </w:r>
      <w:r w:rsidR="001F5431">
        <w:rPr>
          <w:rFonts w:ascii="Times New Roman" w:hAnsi="Times New Roman" w:cs="Times New Roman"/>
          <w:bCs/>
          <w:sz w:val="24"/>
          <w:szCs w:val="24"/>
        </w:rPr>
        <w:t>6</w:t>
      </w:r>
      <w:r w:rsidRPr="00407ED6">
        <w:rPr>
          <w:rFonts w:ascii="Times New Roman" w:hAnsi="Times New Roman" w:cs="Times New Roman"/>
          <w:bCs/>
          <w:sz w:val="24"/>
          <w:szCs w:val="24"/>
        </w:rPr>
        <w:t>).</w:t>
      </w:r>
    </w:p>
    <w:p w:rsidR="00407ED6" w:rsidRPr="00176099" w:rsidRDefault="0078565A" w:rsidP="00407ED6">
      <w:pPr>
        <w:suppressAutoHyphens/>
        <w:spacing w:after="0" w:line="240" w:lineRule="auto"/>
        <w:ind w:firstLine="567"/>
        <w:jc w:val="both"/>
        <w:rPr>
          <w:rFonts w:ascii="Times New Roman" w:hAnsi="Times New Roman" w:cs="Times New Roman"/>
          <w:sz w:val="24"/>
          <w:szCs w:val="24"/>
        </w:rPr>
      </w:pPr>
      <w:r w:rsidRPr="00176099">
        <w:rPr>
          <w:rFonts w:ascii="Times New Roman" w:hAnsi="Times New Roman" w:cs="Times New Roman"/>
          <w:sz w:val="24"/>
          <w:szCs w:val="24"/>
        </w:rPr>
        <w:t>Проанализировать тематику курсовых работ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07ED6" w:rsidRPr="00407ED6" w:rsidTr="00B304BE">
        <w:tc>
          <w:tcPr>
            <w:tcW w:w="9345" w:type="dxa"/>
          </w:tcPr>
          <w:p w:rsidR="00407ED6" w:rsidRPr="00407ED6" w:rsidRDefault="00407ED6" w:rsidP="00B304BE">
            <w:pPr>
              <w:spacing w:after="0" w:line="240" w:lineRule="auto"/>
              <w:ind w:firstLine="709"/>
              <w:jc w:val="both"/>
              <w:rPr>
                <w:rFonts w:ascii="Times New Roman" w:hAnsi="Times New Roman" w:cs="Times New Roman"/>
                <w:i/>
                <w:sz w:val="24"/>
                <w:szCs w:val="24"/>
                <w:highlight w:val="yellow"/>
              </w:rPr>
            </w:pPr>
            <w:r w:rsidRPr="00407ED6">
              <w:rPr>
                <w:rFonts w:ascii="Times New Roman" w:hAnsi="Times New Roman" w:cs="Times New Roman"/>
                <w:bCs/>
                <w:i/>
                <w:sz w:val="24"/>
                <w:szCs w:val="24"/>
              </w:rPr>
              <w:t>Проанализированные тематики выполняемых курсовых работ (проектов) соответствуют (не соответствуют) профилю дисциплин по образовательной программе.</w:t>
            </w:r>
          </w:p>
        </w:tc>
      </w:tr>
    </w:tbl>
    <w:p w:rsidR="00407ED6" w:rsidRDefault="00407ED6" w:rsidP="00407ED6">
      <w:pPr>
        <w:numPr>
          <w:ilvl w:val="12"/>
          <w:numId w:val="0"/>
        </w:numPr>
        <w:spacing w:after="0" w:line="240" w:lineRule="auto"/>
        <w:ind w:firstLine="992"/>
        <w:jc w:val="both"/>
        <w:rPr>
          <w:rFonts w:ascii="Times New Roman" w:hAnsi="Times New Roman" w:cs="Times New Roman"/>
          <w:sz w:val="24"/>
          <w:szCs w:val="24"/>
        </w:rPr>
      </w:pPr>
    </w:p>
    <w:p w:rsidR="00010F44" w:rsidRDefault="00010F44" w:rsidP="00407ED6">
      <w:pPr>
        <w:numPr>
          <w:ilvl w:val="12"/>
          <w:numId w:val="0"/>
        </w:numPr>
        <w:spacing w:after="0" w:line="240" w:lineRule="auto"/>
        <w:ind w:firstLine="992"/>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программ аспирантуры </w:t>
      </w:r>
    </w:p>
    <w:p w:rsidR="00010F44" w:rsidRDefault="00010F44" w:rsidP="00010F44">
      <w:pPr>
        <w:pStyle w:val="af"/>
        <w:ind w:left="312" w:right="224" w:firstLine="708"/>
      </w:pPr>
      <w:r>
        <w:t>Указывается достаточность количества форм контроля аспирантов и их соответствие ФГОС ВО, уровень требований при проведении текущего и промежуточного контроля.</w:t>
      </w:r>
    </w:p>
    <w:p w:rsidR="00010F44" w:rsidRDefault="00010F44" w:rsidP="00010F44">
      <w:pPr>
        <w:pStyle w:val="af"/>
        <w:spacing w:line="321" w:lineRule="exact"/>
        <w:ind w:left="1021"/>
      </w:pPr>
      <w:r>
        <w:t>В отчете проводится анализ:</w:t>
      </w:r>
    </w:p>
    <w:p w:rsidR="00010F44" w:rsidRPr="00010F44" w:rsidRDefault="00010F44" w:rsidP="000D279E">
      <w:pPr>
        <w:pStyle w:val="a6"/>
        <w:widowControl w:val="0"/>
        <w:numPr>
          <w:ilvl w:val="0"/>
          <w:numId w:val="43"/>
        </w:numPr>
        <w:tabs>
          <w:tab w:val="left" w:pos="1446"/>
        </w:tabs>
        <w:autoSpaceDE w:val="0"/>
        <w:autoSpaceDN w:val="0"/>
        <w:spacing w:line="240" w:lineRule="auto"/>
        <w:rPr>
          <w:sz w:val="24"/>
        </w:rPr>
      </w:pPr>
      <w:r w:rsidRPr="00010F44">
        <w:rPr>
          <w:sz w:val="24"/>
        </w:rPr>
        <w:t>посещаемости и успеваемости</w:t>
      </w:r>
      <w:r w:rsidRPr="00010F44">
        <w:rPr>
          <w:spacing w:val="1"/>
          <w:sz w:val="24"/>
        </w:rPr>
        <w:t xml:space="preserve"> </w:t>
      </w:r>
      <w:r w:rsidRPr="00010F44">
        <w:rPr>
          <w:sz w:val="24"/>
        </w:rPr>
        <w:t>аспирантов;</w:t>
      </w:r>
    </w:p>
    <w:p w:rsidR="00010F44" w:rsidRPr="00010F44" w:rsidRDefault="00010F44" w:rsidP="000D279E">
      <w:pPr>
        <w:pStyle w:val="a6"/>
        <w:widowControl w:val="0"/>
        <w:numPr>
          <w:ilvl w:val="0"/>
          <w:numId w:val="43"/>
        </w:numPr>
        <w:tabs>
          <w:tab w:val="left" w:pos="1446"/>
        </w:tabs>
        <w:autoSpaceDE w:val="0"/>
        <w:autoSpaceDN w:val="0"/>
        <w:spacing w:line="322" w:lineRule="exact"/>
        <w:rPr>
          <w:sz w:val="24"/>
        </w:rPr>
      </w:pPr>
      <w:r w:rsidRPr="00010F44">
        <w:rPr>
          <w:sz w:val="24"/>
        </w:rPr>
        <w:t>результатов аттестаций</w:t>
      </w:r>
      <w:r w:rsidRPr="00010F44">
        <w:rPr>
          <w:spacing w:val="-1"/>
          <w:sz w:val="24"/>
        </w:rPr>
        <w:t xml:space="preserve"> </w:t>
      </w:r>
      <w:r w:rsidRPr="00010F44">
        <w:rPr>
          <w:sz w:val="24"/>
        </w:rPr>
        <w:t>аспирантов;</w:t>
      </w:r>
    </w:p>
    <w:p w:rsidR="00010F44" w:rsidRDefault="00010F44" w:rsidP="000D279E">
      <w:pPr>
        <w:pStyle w:val="a6"/>
        <w:numPr>
          <w:ilvl w:val="1"/>
          <w:numId w:val="43"/>
        </w:numPr>
        <w:spacing w:line="240" w:lineRule="auto"/>
        <w:ind w:left="1134"/>
        <w:rPr>
          <w:sz w:val="24"/>
        </w:rPr>
      </w:pPr>
      <w:r w:rsidRPr="00010F44">
        <w:rPr>
          <w:sz w:val="24"/>
        </w:rPr>
        <w:t>показателей успеваемости по результатам экзаменационных</w:t>
      </w:r>
      <w:r w:rsidRPr="00010F44">
        <w:rPr>
          <w:spacing w:val="-6"/>
          <w:sz w:val="24"/>
        </w:rPr>
        <w:t xml:space="preserve"> </w:t>
      </w:r>
      <w:r w:rsidRPr="00010F44">
        <w:rPr>
          <w:sz w:val="24"/>
        </w:rPr>
        <w:t>сессий.</w:t>
      </w:r>
    </w:p>
    <w:p w:rsidR="00010F44" w:rsidRPr="00010F44" w:rsidRDefault="00010F44" w:rsidP="00010F44">
      <w:pPr>
        <w:spacing w:line="240" w:lineRule="auto"/>
        <w:ind w:left="414"/>
        <w:rPr>
          <w:sz w:val="24"/>
        </w:rPr>
      </w:pPr>
    </w:p>
    <w:p w:rsidR="00407ED6" w:rsidRPr="00407ED6" w:rsidRDefault="00407ED6" w:rsidP="009F1F90">
      <w:pPr>
        <w:keepNext/>
        <w:spacing w:after="0" w:line="240" w:lineRule="auto"/>
        <w:jc w:val="center"/>
        <w:rPr>
          <w:rFonts w:ascii="Times New Roman" w:hAnsi="Times New Roman" w:cs="Times New Roman"/>
          <w:b/>
          <w:sz w:val="24"/>
          <w:szCs w:val="24"/>
        </w:rPr>
      </w:pPr>
      <w:r w:rsidRPr="00407ED6">
        <w:rPr>
          <w:rFonts w:ascii="Times New Roman" w:hAnsi="Times New Roman" w:cs="Times New Roman"/>
          <w:b/>
          <w:sz w:val="24"/>
          <w:szCs w:val="24"/>
        </w:rPr>
        <w:t>Итоговая аттестация выпускников</w:t>
      </w:r>
    </w:p>
    <w:p w:rsidR="00407ED6" w:rsidRPr="00407ED6" w:rsidRDefault="00407ED6" w:rsidP="00407ED6">
      <w:pPr>
        <w:pStyle w:val="af"/>
        <w:ind w:firstLine="709"/>
        <w:rPr>
          <w:bCs/>
        </w:rPr>
      </w:pPr>
      <w:r w:rsidRPr="00407ED6">
        <w:rPr>
          <w:bCs/>
        </w:rPr>
        <w:t>Определяющими при оценке качества подготовки являются результаты итоговой аттестации выпускников.</w:t>
      </w:r>
    </w:p>
    <w:p w:rsidR="00407ED6" w:rsidRPr="00407ED6" w:rsidRDefault="00407ED6" w:rsidP="00407ED6">
      <w:pPr>
        <w:pStyle w:val="af"/>
        <w:ind w:firstLine="709"/>
        <w:rPr>
          <w:bCs/>
        </w:rPr>
      </w:pPr>
      <w:r w:rsidRPr="00407ED6">
        <w:rPr>
          <w:bCs/>
        </w:rPr>
        <w:t xml:space="preserve">Анализ проводится по следующим позициям: </w:t>
      </w:r>
    </w:p>
    <w:p w:rsidR="00407ED6" w:rsidRPr="00407ED6" w:rsidRDefault="00407ED6" w:rsidP="00407ED6">
      <w:pPr>
        <w:pStyle w:val="af"/>
        <w:ind w:firstLine="709"/>
        <w:rPr>
          <w:bCs/>
        </w:rPr>
      </w:pPr>
      <w:r w:rsidRPr="00407ED6">
        <w:rPr>
          <w:bCs/>
        </w:rPr>
        <w:t xml:space="preserve">- </w:t>
      </w:r>
      <w:r w:rsidRPr="00407ED6">
        <w:t xml:space="preserve">анализ качества выпускных квалификационных работ; уровень требований при защите; </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тематика выпускных квалификационных работ, ее соответствие профилю подготовки специалиста, актуальность и практическая ценность. Основные вопросы, рассматриваемые в выпускных квалификационных работах: конструкторские, технологические, организационные, повышение эффективности производства, научно-исследовательские;</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специальные разделы выпускных квалификационных работ;</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подбор руководителей, председателей ГАК</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подбор рецензентов на выпускные квалификационные работы;</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основные замечания председателей ГАК и рецензентов, мероприятия кафедры по их устранению;</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выполнение дипломных проектов по заказам предприятий и организаций, участие выпускных работ в конкурсах и грантах;</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наличие рекомендаций на внедрение результатов дипломных проектов.</w:t>
      </w:r>
    </w:p>
    <w:p w:rsidR="00407ED6" w:rsidRPr="00407ED6" w:rsidRDefault="00407ED6" w:rsidP="00407ED6">
      <w:pPr>
        <w:spacing w:after="0" w:line="240" w:lineRule="auto"/>
        <w:jc w:val="right"/>
        <w:rPr>
          <w:rFonts w:ascii="Times New Roman" w:hAnsi="Times New Roman" w:cs="Times New Roman"/>
          <w:i/>
          <w:sz w:val="24"/>
          <w:szCs w:val="24"/>
        </w:rPr>
      </w:pPr>
      <w:r w:rsidRPr="00407ED6">
        <w:rPr>
          <w:rFonts w:ascii="Times New Roman" w:hAnsi="Times New Roman" w:cs="Times New Roman"/>
          <w:i/>
          <w:sz w:val="24"/>
          <w:szCs w:val="24"/>
        </w:rPr>
        <w:t xml:space="preserve">Таблица </w:t>
      </w:r>
      <w:r w:rsidR="00276FE3">
        <w:rPr>
          <w:rFonts w:ascii="Times New Roman" w:hAnsi="Times New Roman" w:cs="Times New Roman"/>
          <w:i/>
          <w:sz w:val="24"/>
          <w:szCs w:val="24"/>
        </w:rPr>
        <w:t>2</w:t>
      </w:r>
      <w:r w:rsidRPr="00407ED6">
        <w:rPr>
          <w:rFonts w:ascii="Times New Roman" w:hAnsi="Times New Roman" w:cs="Times New Roman"/>
          <w:i/>
          <w:sz w:val="24"/>
          <w:szCs w:val="24"/>
        </w:rPr>
        <w:t>.</w:t>
      </w:r>
    </w:p>
    <w:p w:rsidR="00407ED6" w:rsidRPr="00407ED6" w:rsidRDefault="00407ED6" w:rsidP="00407ED6">
      <w:pPr>
        <w:spacing w:after="0" w:line="240" w:lineRule="auto"/>
        <w:jc w:val="center"/>
        <w:rPr>
          <w:rFonts w:ascii="Times New Roman" w:hAnsi="Times New Roman" w:cs="Times New Roman"/>
          <w:i/>
          <w:sz w:val="24"/>
          <w:szCs w:val="24"/>
        </w:rPr>
      </w:pPr>
      <w:r w:rsidRPr="00407ED6">
        <w:rPr>
          <w:rFonts w:ascii="Times New Roman" w:hAnsi="Times New Roman" w:cs="Times New Roman"/>
          <w:i/>
          <w:sz w:val="24"/>
          <w:szCs w:val="24"/>
        </w:rPr>
        <w:t xml:space="preserve">Анализ итогов защиты выпускной квалификационной работы </w:t>
      </w:r>
      <w:r w:rsidRPr="00407ED6">
        <w:rPr>
          <w:rFonts w:ascii="Times New Roman" w:hAnsi="Times New Roman" w:cs="Times New Roman"/>
          <w:i/>
          <w:sz w:val="24"/>
          <w:szCs w:val="24"/>
        </w:rPr>
        <w:br/>
        <w:t>по направлению подготовки (специальности) за 201</w:t>
      </w:r>
      <w:r w:rsidR="00F44A09">
        <w:rPr>
          <w:rFonts w:ascii="Times New Roman" w:hAnsi="Times New Roman" w:cs="Times New Roman"/>
          <w:i/>
          <w:sz w:val="24"/>
          <w:szCs w:val="24"/>
        </w:rPr>
        <w:t>9</w:t>
      </w:r>
      <w:r w:rsidRPr="00407ED6">
        <w:rPr>
          <w:rFonts w:ascii="Times New Roman" w:hAnsi="Times New Roman" w:cs="Times New Roman"/>
          <w:i/>
          <w:sz w:val="24"/>
          <w:szCs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1"/>
        <w:gridCol w:w="1985"/>
        <w:gridCol w:w="1129"/>
      </w:tblGrid>
      <w:tr w:rsidR="00407ED6" w:rsidRPr="00407ED6" w:rsidTr="001F5431">
        <w:trPr>
          <w:cantSplit/>
        </w:trPr>
        <w:tc>
          <w:tcPr>
            <w:tcW w:w="3334" w:type="pct"/>
            <w:vMerge w:val="restart"/>
            <w:tcBorders>
              <w:top w:val="single" w:sz="4" w:space="0" w:color="auto"/>
              <w:left w:val="single" w:sz="4" w:space="0" w:color="auto"/>
              <w:bottom w:val="nil"/>
            </w:tcBorders>
          </w:tcPr>
          <w:p w:rsidR="00407ED6" w:rsidRPr="00407ED6" w:rsidRDefault="00407ED6" w:rsidP="00407ED6">
            <w:pPr>
              <w:spacing w:after="0" w:line="240" w:lineRule="auto"/>
              <w:jc w:val="both"/>
              <w:rPr>
                <w:rFonts w:ascii="Times New Roman" w:hAnsi="Times New Roman" w:cs="Times New Roman"/>
                <w:i/>
                <w:sz w:val="24"/>
                <w:szCs w:val="24"/>
              </w:rPr>
            </w:pPr>
          </w:p>
        </w:tc>
        <w:tc>
          <w:tcPr>
            <w:tcW w:w="1666" w:type="pct"/>
            <w:gridSpan w:val="2"/>
            <w:tcBorders>
              <w:top w:val="single" w:sz="4" w:space="0" w:color="auto"/>
              <w:bottom w:val="single" w:sz="4" w:space="0" w:color="auto"/>
            </w:tcBorders>
          </w:tcPr>
          <w:p w:rsidR="00407ED6" w:rsidRPr="00407ED6" w:rsidRDefault="00407ED6" w:rsidP="00407ED6">
            <w:pPr>
              <w:spacing w:after="0" w:line="240" w:lineRule="auto"/>
              <w:jc w:val="both"/>
              <w:rPr>
                <w:rFonts w:ascii="Times New Roman" w:hAnsi="Times New Roman" w:cs="Times New Roman"/>
                <w:i/>
                <w:sz w:val="24"/>
                <w:szCs w:val="24"/>
              </w:rPr>
            </w:pPr>
            <w:r w:rsidRPr="00407ED6">
              <w:rPr>
                <w:rFonts w:ascii="Times New Roman" w:hAnsi="Times New Roman" w:cs="Times New Roman"/>
                <w:i/>
                <w:sz w:val="24"/>
                <w:szCs w:val="24"/>
              </w:rPr>
              <w:t>Оценка ВКР</w:t>
            </w:r>
            <w:r w:rsidR="001F5431">
              <w:rPr>
                <w:rFonts w:ascii="Times New Roman" w:hAnsi="Times New Roman" w:cs="Times New Roman"/>
                <w:i/>
                <w:sz w:val="24"/>
                <w:szCs w:val="24"/>
              </w:rPr>
              <w:t>/гос. экзамен</w:t>
            </w:r>
          </w:p>
        </w:tc>
      </w:tr>
      <w:tr w:rsidR="00407ED6" w:rsidRPr="00407ED6" w:rsidTr="001F5431">
        <w:trPr>
          <w:cantSplit/>
          <w:trHeight w:val="365"/>
        </w:trPr>
        <w:tc>
          <w:tcPr>
            <w:tcW w:w="3334" w:type="pct"/>
            <w:vMerge/>
            <w:tcBorders>
              <w:top w:val="nil"/>
              <w:left w:val="single" w:sz="4" w:space="0" w:color="auto"/>
            </w:tcBorders>
          </w:tcPr>
          <w:p w:rsidR="00407ED6" w:rsidRPr="00407ED6" w:rsidRDefault="00407ED6" w:rsidP="00407ED6">
            <w:pPr>
              <w:spacing w:after="0" w:line="240" w:lineRule="auto"/>
              <w:jc w:val="both"/>
              <w:rPr>
                <w:rFonts w:ascii="Times New Roman" w:hAnsi="Times New Roman" w:cs="Times New Roman"/>
                <w:i/>
                <w:sz w:val="24"/>
                <w:szCs w:val="24"/>
              </w:rPr>
            </w:pPr>
          </w:p>
        </w:tc>
        <w:tc>
          <w:tcPr>
            <w:tcW w:w="1062" w:type="pct"/>
            <w:tcBorders>
              <w:top w:val="nil"/>
            </w:tcBorders>
          </w:tcPr>
          <w:p w:rsidR="00407ED6" w:rsidRPr="00407ED6" w:rsidRDefault="00407ED6" w:rsidP="00407ED6">
            <w:pPr>
              <w:spacing w:after="0" w:line="240" w:lineRule="auto"/>
              <w:jc w:val="both"/>
              <w:rPr>
                <w:rFonts w:ascii="Times New Roman" w:hAnsi="Times New Roman" w:cs="Times New Roman"/>
                <w:i/>
                <w:sz w:val="24"/>
                <w:szCs w:val="24"/>
              </w:rPr>
            </w:pPr>
            <w:r w:rsidRPr="00407ED6">
              <w:rPr>
                <w:rFonts w:ascii="Times New Roman" w:hAnsi="Times New Roman" w:cs="Times New Roman"/>
                <w:i/>
                <w:sz w:val="24"/>
                <w:szCs w:val="24"/>
              </w:rPr>
              <w:t>Кол-во, чел.</w:t>
            </w:r>
          </w:p>
        </w:tc>
        <w:tc>
          <w:tcPr>
            <w:tcW w:w="604" w:type="pct"/>
            <w:tcBorders>
              <w:top w:val="nil"/>
            </w:tcBorders>
          </w:tcPr>
          <w:p w:rsidR="00407ED6" w:rsidRPr="00407ED6" w:rsidRDefault="00407ED6" w:rsidP="00407ED6">
            <w:pPr>
              <w:spacing w:after="0" w:line="240" w:lineRule="auto"/>
              <w:jc w:val="both"/>
              <w:rPr>
                <w:rFonts w:ascii="Times New Roman" w:hAnsi="Times New Roman" w:cs="Times New Roman"/>
                <w:i/>
                <w:sz w:val="24"/>
                <w:szCs w:val="24"/>
              </w:rPr>
            </w:pPr>
            <w:r w:rsidRPr="00407ED6">
              <w:rPr>
                <w:rFonts w:ascii="Times New Roman" w:hAnsi="Times New Roman" w:cs="Times New Roman"/>
                <w:i/>
                <w:sz w:val="24"/>
                <w:szCs w:val="24"/>
              </w:rPr>
              <w:t>%</w:t>
            </w:r>
          </w:p>
        </w:tc>
      </w:tr>
      <w:tr w:rsidR="00407ED6" w:rsidRPr="00407ED6" w:rsidTr="001F5431">
        <w:trPr>
          <w:cantSplit/>
          <w:trHeight w:val="294"/>
        </w:trPr>
        <w:tc>
          <w:tcPr>
            <w:tcW w:w="3334" w:type="pct"/>
            <w:tcBorders>
              <w:top w:val="nil"/>
            </w:tcBorders>
          </w:tcPr>
          <w:p w:rsidR="00407ED6" w:rsidRPr="00407ED6" w:rsidRDefault="00407ED6" w:rsidP="00276FE3">
            <w:pPr>
              <w:spacing w:after="0" w:line="240" w:lineRule="auto"/>
              <w:jc w:val="both"/>
              <w:rPr>
                <w:rFonts w:ascii="Times New Roman" w:hAnsi="Times New Roman" w:cs="Times New Roman"/>
                <w:i/>
                <w:sz w:val="24"/>
                <w:szCs w:val="24"/>
              </w:rPr>
            </w:pPr>
            <w:r w:rsidRPr="00407ED6">
              <w:rPr>
                <w:rFonts w:ascii="Times New Roman" w:hAnsi="Times New Roman" w:cs="Times New Roman"/>
                <w:i/>
                <w:sz w:val="24"/>
                <w:szCs w:val="24"/>
              </w:rPr>
              <w:t xml:space="preserve">Число студентов на </w:t>
            </w:r>
            <w:r w:rsidR="00276FE3">
              <w:rPr>
                <w:rFonts w:ascii="Times New Roman" w:hAnsi="Times New Roman" w:cs="Times New Roman"/>
                <w:i/>
                <w:sz w:val="24"/>
                <w:szCs w:val="24"/>
              </w:rPr>
              <w:t>защите</w:t>
            </w:r>
            <w:r w:rsidR="001F5431">
              <w:rPr>
                <w:rFonts w:ascii="Times New Roman" w:hAnsi="Times New Roman" w:cs="Times New Roman"/>
                <w:i/>
                <w:sz w:val="24"/>
                <w:szCs w:val="24"/>
              </w:rPr>
              <w:t>/государственном экзамене</w:t>
            </w:r>
          </w:p>
        </w:tc>
        <w:tc>
          <w:tcPr>
            <w:tcW w:w="1062" w:type="pct"/>
            <w:tcBorders>
              <w:top w:val="nil"/>
            </w:tcBorders>
            <w:vAlign w:val="center"/>
          </w:tcPr>
          <w:p w:rsidR="00407ED6" w:rsidRPr="00407ED6" w:rsidRDefault="00407ED6" w:rsidP="00407ED6">
            <w:pPr>
              <w:spacing w:after="0" w:line="240" w:lineRule="auto"/>
              <w:jc w:val="both"/>
              <w:rPr>
                <w:rFonts w:ascii="Times New Roman" w:hAnsi="Times New Roman" w:cs="Times New Roman"/>
                <w:i/>
                <w:sz w:val="24"/>
                <w:szCs w:val="24"/>
              </w:rPr>
            </w:pPr>
          </w:p>
        </w:tc>
        <w:tc>
          <w:tcPr>
            <w:tcW w:w="604" w:type="pct"/>
            <w:tcBorders>
              <w:top w:val="nil"/>
            </w:tcBorders>
            <w:vAlign w:val="center"/>
          </w:tcPr>
          <w:p w:rsidR="00407ED6" w:rsidRPr="00407ED6" w:rsidRDefault="00407ED6" w:rsidP="00407ED6">
            <w:pPr>
              <w:spacing w:after="0" w:line="240" w:lineRule="auto"/>
              <w:jc w:val="both"/>
              <w:rPr>
                <w:rFonts w:ascii="Times New Roman" w:hAnsi="Times New Roman" w:cs="Times New Roman"/>
                <w:i/>
                <w:sz w:val="24"/>
                <w:szCs w:val="24"/>
              </w:rPr>
            </w:pPr>
          </w:p>
        </w:tc>
      </w:tr>
      <w:tr w:rsidR="00407ED6" w:rsidRPr="00407ED6" w:rsidTr="001F5431">
        <w:trPr>
          <w:cantSplit/>
        </w:trPr>
        <w:tc>
          <w:tcPr>
            <w:tcW w:w="3334" w:type="pct"/>
          </w:tcPr>
          <w:p w:rsidR="00407ED6" w:rsidRPr="00407ED6" w:rsidRDefault="00407ED6" w:rsidP="00407ED6">
            <w:pPr>
              <w:spacing w:after="0" w:line="240" w:lineRule="auto"/>
              <w:jc w:val="both"/>
              <w:rPr>
                <w:rFonts w:ascii="Times New Roman" w:hAnsi="Times New Roman" w:cs="Times New Roman"/>
                <w:i/>
                <w:sz w:val="24"/>
                <w:szCs w:val="24"/>
              </w:rPr>
            </w:pPr>
            <w:r w:rsidRPr="00407ED6">
              <w:rPr>
                <w:rFonts w:ascii="Times New Roman" w:hAnsi="Times New Roman" w:cs="Times New Roman"/>
                <w:i/>
                <w:sz w:val="24"/>
                <w:szCs w:val="24"/>
              </w:rPr>
              <w:t>из них получивших</w:t>
            </w:r>
          </w:p>
          <w:p w:rsidR="00407ED6" w:rsidRPr="00407ED6" w:rsidRDefault="00407ED6" w:rsidP="00407ED6">
            <w:pPr>
              <w:spacing w:after="0" w:line="240" w:lineRule="auto"/>
              <w:jc w:val="both"/>
              <w:rPr>
                <w:rFonts w:ascii="Times New Roman" w:hAnsi="Times New Roman" w:cs="Times New Roman"/>
                <w:i/>
                <w:sz w:val="24"/>
                <w:szCs w:val="24"/>
              </w:rPr>
            </w:pPr>
            <w:r w:rsidRPr="00407ED6">
              <w:rPr>
                <w:rFonts w:ascii="Times New Roman" w:hAnsi="Times New Roman" w:cs="Times New Roman"/>
                <w:i/>
                <w:sz w:val="24"/>
                <w:szCs w:val="24"/>
              </w:rPr>
              <w:t>«отлично»</w:t>
            </w:r>
          </w:p>
        </w:tc>
        <w:tc>
          <w:tcPr>
            <w:tcW w:w="1062" w:type="pct"/>
            <w:vAlign w:val="center"/>
          </w:tcPr>
          <w:p w:rsidR="00407ED6" w:rsidRPr="00407ED6" w:rsidRDefault="00407ED6" w:rsidP="00407ED6">
            <w:pPr>
              <w:spacing w:after="0" w:line="240" w:lineRule="auto"/>
              <w:jc w:val="both"/>
              <w:rPr>
                <w:rFonts w:ascii="Times New Roman" w:hAnsi="Times New Roman" w:cs="Times New Roman"/>
                <w:i/>
                <w:sz w:val="24"/>
                <w:szCs w:val="24"/>
              </w:rPr>
            </w:pPr>
          </w:p>
        </w:tc>
        <w:tc>
          <w:tcPr>
            <w:tcW w:w="604" w:type="pct"/>
            <w:vAlign w:val="center"/>
          </w:tcPr>
          <w:p w:rsidR="00407ED6" w:rsidRPr="00407ED6" w:rsidRDefault="00407ED6" w:rsidP="00407ED6">
            <w:pPr>
              <w:spacing w:after="0" w:line="240" w:lineRule="auto"/>
              <w:jc w:val="both"/>
              <w:rPr>
                <w:rFonts w:ascii="Times New Roman" w:hAnsi="Times New Roman" w:cs="Times New Roman"/>
                <w:i/>
                <w:sz w:val="24"/>
                <w:szCs w:val="24"/>
              </w:rPr>
            </w:pPr>
          </w:p>
        </w:tc>
      </w:tr>
      <w:tr w:rsidR="00407ED6" w:rsidRPr="00407ED6" w:rsidTr="001F5431">
        <w:trPr>
          <w:cantSplit/>
        </w:trPr>
        <w:tc>
          <w:tcPr>
            <w:tcW w:w="3334" w:type="pct"/>
          </w:tcPr>
          <w:p w:rsidR="00407ED6" w:rsidRPr="00407ED6" w:rsidRDefault="00407ED6" w:rsidP="00407ED6">
            <w:pPr>
              <w:spacing w:after="0" w:line="240" w:lineRule="auto"/>
              <w:jc w:val="both"/>
              <w:rPr>
                <w:rFonts w:ascii="Times New Roman" w:hAnsi="Times New Roman" w:cs="Times New Roman"/>
                <w:i/>
                <w:sz w:val="24"/>
                <w:szCs w:val="24"/>
              </w:rPr>
            </w:pPr>
            <w:r w:rsidRPr="00407ED6">
              <w:rPr>
                <w:rFonts w:ascii="Times New Roman" w:hAnsi="Times New Roman" w:cs="Times New Roman"/>
                <w:i/>
                <w:sz w:val="24"/>
                <w:szCs w:val="24"/>
              </w:rPr>
              <w:t>«хорошо»</w:t>
            </w:r>
          </w:p>
        </w:tc>
        <w:tc>
          <w:tcPr>
            <w:tcW w:w="1062" w:type="pct"/>
            <w:vAlign w:val="center"/>
          </w:tcPr>
          <w:p w:rsidR="00407ED6" w:rsidRPr="00407ED6" w:rsidRDefault="00407ED6" w:rsidP="00407ED6">
            <w:pPr>
              <w:spacing w:after="0" w:line="240" w:lineRule="auto"/>
              <w:jc w:val="both"/>
              <w:rPr>
                <w:rFonts w:ascii="Times New Roman" w:hAnsi="Times New Roman" w:cs="Times New Roman"/>
                <w:i/>
                <w:sz w:val="24"/>
                <w:szCs w:val="24"/>
              </w:rPr>
            </w:pPr>
          </w:p>
        </w:tc>
        <w:tc>
          <w:tcPr>
            <w:tcW w:w="604" w:type="pct"/>
            <w:vAlign w:val="center"/>
          </w:tcPr>
          <w:p w:rsidR="00407ED6" w:rsidRPr="00407ED6" w:rsidRDefault="00407ED6" w:rsidP="00407ED6">
            <w:pPr>
              <w:spacing w:after="0" w:line="240" w:lineRule="auto"/>
              <w:jc w:val="both"/>
              <w:rPr>
                <w:rFonts w:ascii="Times New Roman" w:hAnsi="Times New Roman" w:cs="Times New Roman"/>
                <w:i/>
                <w:sz w:val="24"/>
                <w:szCs w:val="24"/>
              </w:rPr>
            </w:pPr>
          </w:p>
        </w:tc>
      </w:tr>
      <w:tr w:rsidR="00407ED6" w:rsidRPr="00407ED6" w:rsidTr="001F5431">
        <w:trPr>
          <w:cantSplit/>
        </w:trPr>
        <w:tc>
          <w:tcPr>
            <w:tcW w:w="3334" w:type="pct"/>
          </w:tcPr>
          <w:p w:rsidR="00407ED6" w:rsidRPr="00407ED6" w:rsidRDefault="00407ED6" w:rsidP="00407ED6">
            <w:pPr>
              <w:spacing w:after="0" w:line="240" w:lineRule="auto"/>
              <w:jc w:val="both"/>
              <w:rPr>
                <w:rFonts w:ascii="Times New Roman" w:hAnsi="Times New Roman" w:cs="Times New Roman"/>
                <w:i/>
                <w:sz w:val="24"/>
                <w:szCs w:val="24"/>
              </w:rPr>
            </w:pPr>
            <w:r w:rsidRPr="00407ED6">
              <w:rPr>
                <w:rFonts w:ascii="Times New Roman" w:hAnsi="Times New Roman" w:cs="Times New Roman"/>
                <w:i/>
                <w:sz w:val="24"/>
                <w:szCs w:val="24"/>
              </w:rPr>
              <w:t>«удовлетворительно»</w:t>
            </w:r>
          </w:p>
        </w:tc>
        <w:tc>
          <w:tcPr>
            <w:tcW w:w="1062" w:type="pct"/>
            <w:vAlign w:val="center"/>
          </w:tcPr>
          <w:p w:rsidR="00407ED6" w:rsidRPr="00407ED6" w:rsidRDefault="00407ED6" w:rsidP="00407ED6">
            <w:pPr>
              <w:spacing w:after="0" w:line="240" w:lineRule="auto"/>
              <w:jc w:val="both"/>
              <w:rPr>
                <w:rFonts w:ascii="Times New Roman" w:hAnsi="Times New Roman" w:cs="Times New Roman"/>
                <w:i/>
                <w:sz w:val="24"/>
                <w:szCs w:val="24"/>
              </w:rPr>
            </w:pPr>
          </w:p>
        </w:tc>
        <w:tc>
          <w:tcPr>
            <w:tcW w:w="604" w:type="pct"/>
            <w:vAlign w:val="center"/>
          </w:tcPr>
          <w:p w:rsidR="00407ED6" w:rsidRPr="00407ED6" w:rsidRDefault="00407ED6" w:rsidP="00407ED6">
            <w:pPr>
              <w:spacing w:after="0" w:line="240" w:lineRule="auto"/>
              <w:jc w:val="both"/>
              <w:rPr>
                <w:rFonts w:ascii="Times New Roman" w:hAnsi="Times New Roman" w:cs="Times New Roman"/>
                <w:i/>
                <w:sz w:val="24"/>
                <w:szCs w:val="24"/>
              </w:rPr>
            </w:pPr>
          </w:p>
        </w:tc>
      </w:tr>
      <w:tr w:rsidR="00407ED6" w:rsidRPr="00407ED6" w:rsidTr="001F5431">
        <w:trPr>
          <w:cantSplit/>
        </w:trPr>
        <w:tc>
          <w:tcPr>
            <w:tcW w:w="3334" w:type="pct"/>
          </w:tcPr>
          <w:p w:rsidR="00407ED6" w:rsidRPr="00407ED6" w:rsidRDefault="00407ED6" w:rsidP="00407ED6">
            <w:pPr>
              <w:spacing w:after="0" w:line="240" w:lineRule="auto"/>
              <w:jc w:val="both"/>
              <w:rPr>
                <w:rFonts w:ascii="Times New Roman" w:hAnsi="Times New Roman" w:cs="Times New Roman"/>
                <w:i/>
                <w:sz w:val="24"/>
                <w:szCs w:val="24"/>
              </w:rPr>
            </w:pPr>
            <w:r w:rsidRPr="00407ED6">
              <w:rPr>
                <w:rFonts w:ascii="Times New Roman" w:hAnsi="Times New Roman" w:cs="Times New Roman"/>
                <w:i/>
                <w:sz w:val="24"/>
                <w:szCs w:val="24"/>
              </w:rPr>
              <w:t xml:space="preserve">«отлично» и «хорошо» </w:t>
            </w:r>
          </w:p>
        </w:tc>
        <w:tc>
          <w:tcPr>
            <w:tcW w:w="1062" w:type="pct"/>
            <w:vAlign w:val="center"/>
          </w:tcPr>
          <w:p w:rsidR="00407ED6" w:rsidRPr="00407ED6" w:rsidRDefault="00407ED6" w:rsidP="00407ED6">
            <w:pPr>
              <w:spacing w:after="0" w:line="240" w:lineRule="auto"/>
              <w:jc w:val="both"/>
              <w:rPr>
                <w:rFonts w:ascii="Times New Roman" w:hAnsi="Times New Roman" w:cs="Times New Roman"/>
                <w:i/>
                <w:sz w:val="24"/>
                <w:szCs w:val="24"/>
              </w:rPr>
            </w:pPr>
          </w:p>
        </w:tc>
        <w:tc>
          <w:tcPr>
            <w:tcW w:w="604" w:type="pct"/>
            <w:vAlign w:val="center"/>
          </w:tcPr>
          <w:p w:rsidR="00407ED6" w:rsidRPr="00407ED6" w:rsidRDefault="00407ED6" w:rsidP="00407ED6">
            <w:pPr>
              <w:spacing w:after="0" w:line="240" w:lineRule="auto"/>
              <w:jc w:val="both"/>
              <w:rPr>
                <w:rFonts w:ascii="Times New Roman" w:hAnsi="Times New Roman" w:cs="Times New Roman"/>
                <w:i/>
                <w:sz w:val="24"/>
                <w:szCs w:val="24"/>
              </w:rPr>
            </w:pPr>
          </w:p>
        </w:tc>
      </w:tr>
    </w:tbl>
    <w:p w:rsidR="00407ED6" w:rsidRPr="00407ED6" w:rsidRDefault="00407ED6" w:rsidP="00407ED6">
      <w:pPr>
        <w:spacing w:after="0" w:line="240" w:lineRule="auto"/>
        <w:jc w:val="both"/>
        <w:rPr>
          <w:rFonts w:ascii="Times New Roman" w:hAnsi="Times New Roman" w:cs="Times New Roman"/>
          <w:i/>
          <w:sz w:val="24"/>
          <w:szCs w:val="24"/>
        </w:rPr>
      </w:pPr>
    </w:p>
    <w:p w:rsidR="00407ED6" w:rsidRPr="00407ED6" w:rsidRDefault="00407ED6" w:rsidP="009F1F90">
      <w:pPr>
        <w:keepNext/>
        <w:spacing w:after="0" w:line="240" w:lineRule="auto"/>
        <w:jc w:val="center"/>
        <w:rPr>
          <w:rFonts w:ascii="Times New Roman" w:hAnsi="Times New Roman" w:cs="Times New Roman"/>
          <w:b/>
          <w:sz w:val="24"/>
          <w:szCs w:val="24"/>
        </w:rPr>
      </w:pPr>
      <w:r w:rsidRPr="00407ED6">
        <w:rPr>
          <w:rFonts w:ascii="Times New Roman" w:hAnsi="Times New Roman" w:cs="Times New Roman"/>
          <w:b/>
          <w:sz w:val="24"/>
          <w:szCs w:val="24"/>
        </w:rPr>
        <w:t>Востребованность выпускников. Отзывы работодателей</w:t>
      </w:r>
    </w:p>
    <w:p w:rsidR="00407ED6" w:rsidRPr="00407ED6" w:rsidRDefault="00407ED6" w:rsidP="00407ED6">
      <w:pPr>
        <w:pStyle w:val="af"/>
        <w:ind w:firstLine="709"/>
        <w:rPr>
          <w:bCs/>
        </w:rPr>
      </w:pPr>
      <w:r w:rsidRPr="00407ED6">
        <w:rPr>
          <w:bCs/>
        </w:rPr>
        <w:t>Ключевым в определении качества подготовки является востребованность выпускников на рынке труда по профилю образовательной программы, что подтверждается отсутствие</w:t>
      </w:r>
      <w:r w:rsidR="00283CFB">
        <w:rPr>
          <w:bCs/>
        </w:rPr>
        <w:t xml:space="preserve">м </w:t>
      </w:r>
      <w:r w:rsidRPr="00407ED6">
        <w:rPr>
          <w:bCs/>
        </w:rPr>
        <w:t>или наличие</w:t>
      </w:r>
      <w:r w:rsidR="00283CFB">
        <w:rPr>
          <w:bCs/>
        </w:rPr>
        <w:t>м</w:t>
      </w:r>
      <w:r w:rsidRPr="00407ED6">
        <w:rPr>
          <w:bCs/>
        </w:rPr>
        <w:t xml:space="preserve"> рекламаций на качество их подготовки со стороны потребителей.</w:t>
      </w:r>
    </w:p>
    <w:p w:rsidR="00407ED6" w:rsidRPr="00407ED6" w:rsidRDefault="00407ED6" w:rsidP="00407ED6">
      <w:pPr>
        <w:pStyle w:val="af"/>
        <w:ind w:firstLine="709"/>
        <w:rPr>
          <w:bCs/>
        </w:rPr>
      </w:pPr>
      <w:r w:rsidRPr="00407ED6">
        <w:rPr>
          <w:bCs/>
        </w:rPr>
        <w:t xml:space="preserve">Анализ проводится по следующим позициям: </w:t>
      </w:r>
    </w:p>
    <w:p w:rsidR="00407ED6" w:rsidRPr="00176099" w:rsidRDefault="00407ED6" w:rsidP="008D39B7">
      <w:pPr>
        <w:pStyle w:val="a6"/>
        <w:numPr>
          <w:ilvl w:val="0"/>
          <w:numId w:val="34"/>
        </w:numPr>
        <w:spacing w:line="240" w:lineRule="auto"/>
        <w:ind w:left="709"/>
        <w:rPr>
          <w:sz w:val="24"/>
        </w:rPr>
      </w:pPr>
      <w:r w:rsidRPr="00176099">
        <w:rPr>
          <w:sz w:val="24"/>
        </w:rPr>
        <w:t>анализ информации о трудоустройстве выпускников, подготовке по договорам;</w:t>
      </w:r>
    </w:p>
    <w:p w:rsidR="00407ED6" w:rsidRPr="00176099" w:rsidRDefault="00407ED6" w:rsidP="008D39B7">
      <w:pPr>
        <w:pStyle w:val="a6"/>
        <w:numPr>
          <w:ilvl w:val="0"/>
          <w:numId w:val="34"/>
        </w:numPr>
        <w:spacing w:line="240" w:lineRule="auto"/>
        <w:ind w:left="709"/>
        <w:rPr>
          <w:sz w:val="24"/>
        </w:rPr>
      </w:pPr>
      <w:r w:rsidRPr="00176099">
        <w:rPr>
          <w:sz w:val="24"/>
        </w:rPr>
        <w:t>отзывы потребителей, наличие (отсутствие) рекламаций на подготовку выпускников;</w:t>
      </w:r>
    </w:p>
    <w:p w:rsidR="00407ED6" w:rsidRPr="00176099" w:rsidRDefault="00407ED6" w:rsidP="008D39B7">
      <w:pPr>
        <w:pStyle w:val="a6"/>
        <w:numPr>
          <w:ilvl w:val="0"/>
          <w:numId w:val="34"/>
        </w:numPr>
        <w:spacing w:line="240" w:lineRule="auto"/>
        <w:ind w:left="709"/>
        <w:rPr>
          <w:sz w:val="24"/>
        </w:rPr>
      </w:pPr>
      <w:r w:rsidRPr="00176099">
        <w:rPr>
          <w:sz w:val="24"/>
        </w:rPr>
        <w:lastRenderedPageBreak/>
        <w:t>количество выпускников, продолживших обучение в аспирантуре или магистратуре</w:t>
      </w:r>
      <w:r w:rsidR="00010F44">
        <w:rPr>
          <w:sz w:val="24"/>
        </w:rPr>
        <w:t xml:space="preserve"> (для программ </w:t>
      </w:r>
      <w:proofErr w:type="spellStart"/>
      <w:r w:rsidR="00010F44">
        <w:rPr>
          <w:sz w:val="24"/>
        </w:rPr>
        <w:t>бакалавриата</w:t>
      </w:r>
      <w:proofErr w:type="spellEnd"/>
      <w:r w:rsidR="00010F44">
        <w:rPr>
          <w:sz w:val="24"/>
        </w:rPr>
        <w:t xml:space="preserve">, </w:t>
      </w:r>
      <w:proofErr w:type="spellStart"/>
      <w:r w:rsidR="00010F44">
        <w:rPr>
          <w:sz w:val="24"/>
        </w:rPr>
        <w:t>специалитета</w:t>
      </w:r>
      <w:proofErr w:type="spellEnd"/>
      <w:r w:rsidR="00010F44">
        <w:rPr>
          <w:sz w:val="24"/>
        </w:rPr>
        <w:t>)</w:t>
      </w:r>
      <w:r w:rsidRPr="00176099">
        <w:rPr>
          <w:sz w:val="24"/>
        </w:rPr>
        <w:t xml:space="preserve">. </w:t>
      </w:r>
    </w:p>
    <w:p w:rsidR="00407ED6" w:rsidRPr="00407ED6" w:rsidRDefault="00407ED6" w:rsidP="00176099">
      <w:pPr>
        <w:numPr>
          <w:ilvl w:val="12"/>
          <w:numId w:val="0"/>
        </w:num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bCs/>
          <w:sz w:val="24"/>
          <w:szCs w:val="24"/>
        </w:rPr>
        <w:t>В отчет также включаются другие сведения о деятельности по данному направлению.</w:t>
      </w:r>
    </w:p>
    <w:p w:rsidR="00276FE3" w:rsidRPr="00176099" w:rsidRDefault="005E54AE" w:rsidP="009F1F90">
      <w:pPr>
        <w:keepNext/>
        <w:spacing w:after="0" w:line="240" w:lineRule="auto"/>
        <w:jc w:val="center"/>
        <w:rPr>
          <w:rFonts w:ascii="Times New Roman" w:hAnsi="Times New Roman" w:cs="Times New Roman"/>
          <w:b/>
          <w:sz w:val="24"/>
          <w:szCs w:val="24"/>
        </w:rPr>
      </w:pPr>
      <w:r w:rsidRPr="00176099">
        <w:rPr>
          <w:rFonts w:ascii="Times New Roman" w:hAnsi="Times New Roman" w:cs="Times New Roman"/>
          <w:b/>
          <w:sz w:val="24"/>
          <w:szCs w:val="24"/>
        </w:rPr>
        <w:t xml:space="preserve">Оценка </w:t>
      </w:r>
      <w:proofErr w:type="spellStart"/>
      <w:r w:rsidRPr="00176099">
        <w:rPr>
          <w:rFonts w:ascii="Times New Roman" w:hAnsi="Times New Roman" w:cs="Times New Roman"/>
          <w:b/>
          <w:sz w:val="24"/>
          <w:szCs w:val="24"/>
        </w:rPr>
        <w:t>сформированности</w:t>
      </w:r>
      <w:proofErr w:type="spellEnd"/>
      <w:r w:rsidRPr="00176099">
        <w:rPr>
          <w:rFonts w:ascii="Times New Roman" w:hAnsi="Times New Roman" w:cs="Times New Roman"/>
          <w:b/>
          <w:sz w:val="24"/>
          <w:szCs w:val="24"/>
        </w:rPr>
        <w:t xml:space="preserve"> компетенций</w:t>
      </w:r>
    </w:p>
    <w:p w:rsidR="00176099" w:rsidRPr="00083081" w:rsidRDefault="00176099" w:rsidP="00176099">
      <w:pPr>
        <w:spacing w:after="0" w:line="240" w:lineRule="auto"/>
        <w:ind w:firstLine="708"/>
        <w:jc w:val="both"/>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 xml:space="preserve">ФГОС в зависимости от уровня образования определяет виды компетенций, которые должны быть сформированы у выпускника в результате освоения образовательной программы. </w:t>
      </w:r>
    </w:p>
    <w:p w:rsidR="00176099" w:rsidRPr="00083081" w:rsidRDefault="00176099" w:rsidP="00176099">
      <w:pPr>
        <w:spacing w:after="0" w:line="240" w:lineRule="auto"/>
        <w:ind w:firstLine="708"/>
        <w:jc w:val="both"/>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 xml:space="preserve">В целях проверки </w:t>
      </w:r>
      <w:proofErr w:type="spellStart"/>
      <w:r w:rsidR="00283CFB">
        <w:rPr>
          <w:rFonts w:ascii="Times New Roman" w:eastAsia="Times New Roman" w:hAnsi="Times New Roman" w:cs="Times New Roman"/>
          <w:sz w:val="24"/>
          <w:szCs w:val="24"/>
          <w:lang w:eastAsia="ru-RU"/>
        </w:rPr>
        <w:t>сформированности</w:t>
      </w:r>
      <w:proofErr w:type="spellEnd"/>
      <w:r w:rsidRPr="00083081">
        <w:rPr>
          <w:rFonts w:ascii="Times New Roman" w:eastAsia="Times New Roman" w:hAnsi="Times New Roman" w:cs="Times New Roman"/>
          <w:sz w:val="24"/>
          <w:szCs w:val="24"/>
          <w:lang w:eastAsia="ru-RU"/>
        </w:rPr>
        <w:t xml:space="preserve"> у обучающихся компетенций, предусмотренных ООП, проводит</w:t>
      </w:r>
      <w:r>
        <w:rPr>
          <w:rFonts w:ascii="Times New Roman" w:eastAsia="Times New Roman" w:hAnsi="Times New Roman" w:cs="Times New Roman"/>
          <w:sz w:val="24"/>
          <w:szCs w:val="24"/>
          <w:lang w:eastAsia="ru-RU"/>
        </w:rPr>
        <w:t>ся</w:t>
      </w:r>
      <w:r w:rsidRPr="00083081">
        <w:rPr>
          <w:rFonts w:ascii="Times New Roman" w:eastAsia="Times New Roman" w:hAnsi="Times New Roman" w:cs="Times New Roman"/>
          <w:sz w:val="24"/>
          <w:szCs w:val="24"/>
          <w:lang w:eastAsia="ru-RU"/>
        </w:rPr>
        <w:t xml:space="preserve"> анализ результатов текущего контроля успеваемости, промежуточной аттестации обучающихся и итоговой (государственной итоговой) аттестации выпускников. Для этого проверяются:</w:t>
      </w:r>
    </w:p>
    <w:p w:rsidR="00176099" w:rsidRPr="00083081" w:rsidRDefault="00176099" w:rsidP="00DC2060">
      <w:pPr>
        <w:numPr>
          <w:ilvl w:val="1"/>
          <w:numId w:val="35"/>
        </w:numPr>
        <w:spacing w:after="0" w:line="240" w:lineRule="auto"/>
        <w:ind w:left="567" w:hanging="283"/>
        <w:contextualSpacing/>
        <w:jc w:val="both"/>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 xml:space="preserve">сведения о результатах промежуточной аттестации обучающихся (зачетные книжки, </w:t>
      </w:r>
      <w:proofErr w:type="spellStart"/>
      <w:r w:rsidRPr="00083081">
        <w:rPr>
          <w:rFonts w:ascii="Times New Roman" w:eastAsia="Times New Roman" w:hAnsi="Times New Roman" w:cs="Times New Roman"/>
          <w:sz w:val="24"/>
          <w:szCs w:val="24"/>
          <w:lang w:eastAsia="ru-RU"/>
        </w:rPr>
        <w:t>зачетно</w:t>
      </w:r>
      <w:proofErr w:type="spellEnd"/>
      <w:r w:rsidRPr="00083081">
        <w:rPr>
          <w:rFonts w:ascii="Times New Roman" w:eastAsia="Times New Roman" w:hAnsi="Times New Roman" w:cs="Times New Roman"/>
          <w:sz w:val="24"/>
          <w:szCs w:val="24"/>
          <w:lang w:eastAsia="ru-RU"/>
        </w:rPr>
        <w:t>-экзаменационные ведомости) и результатах освоения программы;</w:t>
      </w:r>
    </w:p>
    <w:p w:rsidR="00176099" w:rsidRPr="00083081" w:rsidRDefault="00176099" w:rsidP="00DC2060">
      <w:pPr>
        <w:numPr>
          <w:ilvl w:val="1"/>
          <w:numId w:val="35"/>
        </w:numPr>
        <w:spacing w:after="0" w:line="240" w:lineRule="auto"/>
        <w:ind w:left="567" w:hanging="283"/>
        <w:contextualSpacing/>
        <w:jc w:val="both"/>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тематика и содержание курсовых работ;</w:t>
      </w:r>
    </w:p>
    <w:p w:rsidR="00176099" w:rsidRPr="00083081" w:rsidRDefault="00176099" w:rsidP="00DC2060">
      <w:pPr>
        <w:numPr>
          <w:ilvl w:val="1"/>
          <w:numId w:val="35"/>
        </w:numPr>
        <w:spacing w:after="0" w:line="240" w:lineRule="auto"/>
        <w:ind w:left="567" w:hanging="283"/>
        <w:contextualSpacing/>
        <w:jc w:val="both"/>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тематика и содержание отчетных материалов о прохождении практик;</w:t>
      </w:r>
    </w:p>
    <w:p w:rsidR="00176099" w:rsidRPr="00083081" w:rsidRDefault="00176099" w:rsidP="00DC2060">
      <w:pPr>
        <w:numPr>
          <w:ilvl w:val="1"/>
          <w:numId w:val="35"/>
        </w:numPr>
        <w:spacing w:after="0" w:line="240" w:lineRule="auto"/>
        <w:ind w:left="567" w:hanging="283"/>
        <w:contextualSpacing/>
        <w:jc w:val="both"/>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тематика и содержание выпускных квалификационных работ.</w:t>
      </w:r>
    </w:p>
    <w:p w:rsidR="00176099" w:rsidRPr="00083081" w:rsidRDefault="00176099" w:rsidP="00176099">
      <w:pPr>
        <w:spacing w:after="0" w:line="240" w:lineRule="auto"/>
        <w:jc w:val="both"/>
        <w:rPr>
          <w:rFonts w:ascii="Times New Roman" w:eastAsia="Times New Roman" w:hAnsi="Times New Roman"/>
          <w:sz w:val="24"/>
          <w:szCs w:val="24"/>
          <w:lang w:eastAsia="ru-RU"/>
        </w:rPr>
      </w:pPr>
      <w:r w:rsidRPr="00083081">
        <w:rPr>
          <w:rFonts w:ascii="Times New Roman" w:eastAsia="Times New Roman" w:hAnsi="Times New Roman"/>
          <w:sz w:val="24"/>
          <w:szCs w:val="24"/>
          <w:lang w:eastAsia="ru-RU"/>
        </w:rPr>
        <w:t>Критериями оценки являются:</w:t>
      </w:r>
    </w:p>
    <w:p w:rsidR="00176099" w:rsidRPr="00083081" w:rsidRDefault="00176099" w:rsidP="00DC2060">
      <w:pPr>
        <w:numPr>
          <w:ilvl w:val="1"/>
          <w:numId w:val="35"/>
        </w:numPr>
        <w:spacing w:after="0" w:line="240" w:lineRule="auto"/>
        <w:ind w:left="567" w:hanging="141"/>
        <w:contextualSpacing/>
        <w:jc w:val="both"/>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уровень освоения обучающимися компетенций (частей компетенций), перечисленных во ФГОС в соответствии с выбранными видами профессиональной деятельности;</w:t>
      </w:r>
    </w:p>
    <w:p w:rsidR="00176099" w:rsidRPr="00083081" w:rsidRDefault="00176099" w:rsidP="00DC2060">
      <w:pPr>
        <w:numPr>
          <w:ilvl w:val="1"/>
          <w:numId w:val="35"/>
        </w:numPr>
        <w:spacing w:after="0" w:line="240" w:lineRule="auto"/>
        <w:ind w:left="567" w:hanging="141"/>
        <w:contextualSpacing/>
        <w:jc w:val="both"/>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уровень освоения обучающимися дополнительных компетенций (частей компетенций), разработанных ОО с учетом направленности/специализации ООП (при наличии);</w:t>
      </w:r>
    </w:p>
    <w:p w:rsidR="00176099" w:rsidRPr="00083081" w:rsidRDefault="00176099" w:rsidP="00DC2060">
      <w:pPr>
        <w:numPr>
          <w:ilvl w:val="1"/>
          <w:numId w:val="35"/>
        </w:numPr>
        <w:spacing w:after="0" w:line="240" w:lineRule="auto"/>
        <w:ind w:left="567" w:hanging="141"/>
        <w:contextualSpacing/>
        <w:jc w:val="both"/>
        <w:rPr>
          <w:rFonts w:ascii="Times New Roman" w:eastAsia="Times New Roman" w:hAnsi="Times New Roman" w:cs="Times New Roman"/>
          <w:sz w:val="24"/>
          <w:szCs w:val="24"/>
          <w:lang w:eastAsia="ru-RU"/>
        </w:rPr>
      </w:pPr>
      <w:r w:rsidRPr="00083081">
        <w:rPr>
          <w:rFonts w:ascii="Times New Roman" w:eastAsia="Times New Roman" w:hAnsi="Times New Roman" w:cs="Times New Roman"/>
          <w:sz w:val="24"/>
          <w:szCs w:val="24"/>
          <w:lang w:eastAsia="ru-RU"/>
        </w:rPr>
        <w:t xml:space="preserve">наличие/отсутствие валидных оценочных средств, необходимых для оценки </w:t>
      </w:r>
      <w:proofErr w:type="spellStart"/>
      <w:r w:rsidRPr="00083081">
        <w:rPr>
          <w:rFonts w:ascii="Times New Roman" w:eastAsia="Times New Roman" w:hAnsi="Times New Roman" w:cs="Times New Roman"/>
          <w:sz w:val="24"/>
          <w:szCs w:val="24"/>
          <w:lang w:eastAsia="ru-RU"/>
        </w:rPr>
        <w:t>сформированности</w:t>
      </w:r>
      <w:proofErr w:type="spellEnd"/>
      <w:r w:rsidRPr="00083081">
        <w:rPr>
          <w:rFonts w:ascii="Times New Roman" w:eastAsia="Times New Roman" w:hAnsi="Times New Roman" w:cs="Times New Roman"/>
          <w:sz w:val="24"/>
          <w:szCs w:val="24"/>
          <w:lang w:eastAsia="ru-RU"/>
        </w:rPr>
        <w:t xml:space="preserve"> компетенций данной направленности (профиля)/ специализации ООП в рамках текущего контроля, промежуточной аттестации и итоговой (государственной итоговой) аттестации.</w:t>
      </w:r>
    </w:p>
    <w:p w:rsidR="00176099" w:rsidRPr="00083081" w:rsidRDefault="00176099" w:rsidP="00176099">
      <w:pPr>
        <w:adjustRightInd w:val="0"/>
        <w:spacing w:after="0" w:line="240" w:lineRule="auto"/>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083081">
        <w:rPr>
          <w:rFonts w:ascii="Times New Roman" w:eastAsia="Calibri" w:hAnsi="Times New Roman" w:cs="Times New Roman"/>
          <w:sz w:val="24"/>
          <w:szCs w:val="24"/>
          <w:lang w:eastAsia="ru-RU"/>
        </w:rPr>
        <w:t>роводит</w:t>
      </w:r>
      <w:r>
        <w:rPr>
          <w:rFonts w:ascii="Times New Roman" w:eastAsia="Calibri" w:hAnsi="Times New Roman" w:cs="Times New Roman"/>
          <w:sz w:val="24"/>
          <w:szCs w:val="24"/>
          <w:lang w:eastAsia="ru-RU"/>
        </w:rPr>
        <w:t>ся процедура</w:t>
      </w:r>
      <w:r w:rsidRPr="00083081">
        <w:rPr>
          <w:rFonts w:ascii="Times New Roman" w:eastAsia="Calibri" w:hAnsi="Times New Roman" w:cs="Times New Roman"/>
          <w:sz w:val="24"/>
          <w:szCs w:val="24"/>
          <w:lang w:eastAsia="ru-RU"/>
        </w:rPr>
        <w:t xml:space="preserve"> оценки этапа </w:t>
      </w:r>
      <w:proofErr w:type="spellStart"/>
      <w:r w:rsidRPr="00083081">
        <w:rPr>
          <w:rFonts w:ascii="Times New Roman" w:eastAsia="Calibri" w:hAnsi="Times New Roman" w:cs="Times New Roman"/>
          <w:sz w:val="24"/>
          <w:szCs w:val="24"/>
          <w:lang w:eastAsia="ru-RU"/>
        </w:rPr>
        <w:t>сформированности</w:t>
      </w:r>
      <w:proofErr w:type="spellEnd"/>
      <w:r w:rsidRPr="00083081">
        <w:rPr>
          <w:rFonts w:ascii="Times New Roman" w:eastAsia="Calibri" w:hAnsi="Times New Roman" w:cs="Times New Roman"/>
          <w:sz w:val="24"/>
          <w:szCs w:val="24"/>
          <w:lang w:eastAsia="ru-RU"/>
        </w:rPr>
        <w:t xml:space="preserve"> компетенций обучающихся </w:t>
      </w:r>
      <w:r>
        <w:rPr>
          <w:rFonts w:ascii="Times New Roman" w:eastAsia="Calibri" w:hAnsi="Times New Roman" w:cs="Times New Roman"/>
          <w:sz w:val="24"/>
          <w:szCs w:val="24"/>
          <w:lang w:eastAsia="ru-RU"/>
        </w:rPr>
        <w:t>старшего</w:t>
      </w:r>
      <w:r w:rsidRPr="00083081">
        <w:rPr>
          <w:rFonts w:ascii="Times New Roman" w:eastAsia="Calibri" w:hAnsi="Times New Roman" w:cs="Times New Roman"/>
          <w:sz w:val="24"/>
          <w:szCs w:val="24"/>
          <w:lang w:eastAsia="ru-RU"/>
        </w:rPr>
        <w:t xml:space="preserve"> курс</w:t>
      </w:r>
      <w:r>
        <w:rPr>
          <w:rFonts w:ascii="Times New Roman" w:eastAsia="Calibri" w:hAnsi="Times New Roman" w:cs="Times New Roman"/>
          <w:sz w:val="24"/>
          <w:szCs w:val="24"/>
          <w:lang w:eastAsia="ru-RU"/>
        </w:rPr>
        <w:t>а</w:t>
      </w:r>
      <w:r w:rsidRPr="00083081">
        <w:rPr>
          <w:rFonts w:ascii="Times New Roman" w:eastAsia="Calibri" w:hAnsi="Times New Roman" w:cs="Times New Roman"/>
          <w:sz w:val="24"/>
          <w:szCs w:val="24"/>
          <w:lang w:eastAsia="ru-RU"/>
        </w:rPr>
        <w:t xml:space="preserve"> по дисциплинам (модулям), освоение которых на момент проведения </w:t>
      </w:r>
      <w:proofErr w:type="spellStart"/>
      <w:r w:rsidR="00DC2060">
        <w:rPr>
          <w:rFonts w:ascii="Times New Roman" w:eastAsia="Calibri" w:hAnsi="Times New Roman" w:cs="Times New Roman"/>
          <w:sz w:val="24"/>
          <w:szCs w:val="24"/>
          <w:lang w:eastAsia="ru-RU"/>
        </w:rPr>
        <w:t>самообследования</w:t>
      </w:r>
      <w:proofErr w:type="spellEnd"/>
      <w:r w:rsidRPr="00083081">
        <w:rPr>
          <w:rFonts w:ascii="Times New Roman" w:eastAsia="Calibri" w:hAnsi="Times New Roman" w:cs="Times New Roman"/>
          <w:sz w:val="24"/>
          <w:szCs w:val="24"/>
          <w:lang w:eastAsia="ru-RU"/>
        </w:rPr>
        <w:t xml:space="preserve"> завершено. При наличии обучающихся на завершающем курсе обучения – в соответствии с набором компетенций, включенных в ООП. </w:t>
      </w:r>
    </w:p>
    <w:p w:rsidR="00176099" w:rsidRPr="00083081" w:rsidRDefault="00176099" w:rsidP="00176099">
      <w:pPr>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083081">
        <w:rPr>
          <w:rFonts w:ascii="Times New Roman" w:eastAsia="Calibri" w:hAnsi="Times New Roman" w:cs="Times New Roman"/>
          <w:sz w:val="24"/>
          <w:szCs w:val="24"/>
          <w:lang w:eastAsia="ru-RU"/>
        </w:rPr>
        <w:t xml:space="preserve">Оценку </w:t>
      </w:r>
      <w:proofErr w:type="spellStart"/>
      <w:r w:rsidRPr="00083081">
        <w:rPr>
          <w:rFonts w:ascii="Times New Roman" w:eastAsia="Calibri" w:hAnsi="Times New Roman" w:cs="Times New Roman"/>
          <w:sz w:val="24"/>
          <w:szCs w:val="24"/>
          <w:lang w:eastAsia="ru-RU"/>
        </w:rPr>
        <w:t>сформированности</w:t>
      </w:r>
      <w:proofErr w:type="spellEnd"/>
      <w:r w:rsidRPr="00083081">
        <w:rPr>
          <w:rFonts w:ascii="Times New Roman" w:eastAsia="Calibri" w:hAnsi="Times New Roman" w:cs="Times New Roman"/>
          <w:sz w:val="24"/>
          <w:szCs w:val="24"/>
          <w:lang w:eastAsia="ru-RU"/>
        </w:rPr>
        <w:t xml:space="preserve"> компетенций (этапа </w:t>
      </w:r>
      <w:proofErr w:type="spellStart"/>
      <w:r w:rsidRPr="00083081">
        <w:rPr>
          <w:rFonts w:ascii="Times New Roman" w:eastAsia="Calibri" w:hAnsi="Times New Roman" w:cs="Times New Roman"/>
          <w:sz w:val="24"/>
          <w:szCs w:val="24"/>
          <w:lang w:eastAsia="ru-RU"/>
        </w:rPr>
        <w:t>сформированности</w:t>
      </w:r>
      <w:proofErr w:type="spellEnd"/>
      <w:r w:rsidRPr="00083081">
        <w:rPr>
          <w:rFonts w:ascii="Times New Roman" w:eastAsia="Calibri" w:hAnsi="Times New Roman" w:cs="Times New Roman"/>
          <w:sz w:val="24"/>
          <w:szCs w:val="24"/>
          <w:lang w:eastAsia="ru-RU"/>
        </w:rPr>
        <w:t xml:space="preserve"> компетенций) обучающихся п</w:t>
      </w:r>
      <w:r>
        <w:rPr>
          <w:rFonts w:ascii="Times New Roman" w:eastAsia="Calibri" w:hAnsi="Times New Roman" w:cs="Times New Roman"/>
          <w:sz w:val="24"/>
          <w:szCs w:val="24"/>
          <w:lang w:eastAsia="ru-RU"/>
        </w:rPr>
        <w:t>роводят по оценочным материалам в составе ООП</w:t>
      </w:r>
      <w:r w:rsidRPr="0008308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Для этого </w:t>
      </w:r>
      <w:r w:rsidRPr="00083081">
        <w:rPr>
          <w:rFonts w:ascii="Times New Roman" w:eastAsia="Calibri" w:hAnsi="Times New Roman" w:cs="Times New Roman"/>
          <w:sz w:val="24"/>
          <w:szCs w:val="24"/>
          <w:lang w:eastAsia="ru-RU"/>
        </w:rPr>
        <w:t>выбира</w:t>
      </w:r>
      <w:r>
        <w:rPr>
          <w:rFonts w:ascii="Times New Roman" w:eastAsia="Calibri" w:hAnsi="Times New Roman" w:cs="Times New Roman"/>
          <w:sz w:val="24"/>
          <w:szCs w:val="24"/>
          <w:lang w:eastAsia="ru-RU"/>
        </w:rPr>
        <w:t>ют</w:t>
      </w:r>
      <w:r w:rsidRPr="00083081">
        <w:rPr>
          <w:rFonts w:ascii="Times New Roman" w:eastAsia="Calibri" w:hAnsi="Times New Roman" w:cs="Times New Roman"/>
          <w:sz w:val="24"/>
          <w:szCs w:val="24"/>
          <w:lang w:eastAsia="ru-RU"/>
        </w:rPr>
        <w:t xml:space="preserve"> 3-5 компетенций из набора компетенций ООП, которые были сформированы в результате изучения дисциплин (модулей), или 3-5 компетенций, этапы которых сформированы у обучающихся в результате освоения дисциплин (модулей) на момент проведения </w:t>
      </w:r>
      <w:proofErr w:type="spellStart"/>
      <w:r>
        <w:rPr>
          <w:rFonts w:ascii="Times New Roman" w:eastAsia="Calibri" w:hAnsi="Times New Roman" w:cs="Times New Roman"/>
          <w:sz w:val="24"/>
          <w:szCs w:val="24"/>
          <w:lang w:eastAsia="ru-RU"/>
        </w:rPr>
        <w:t>самообследования</w:t>
      </w:r>
      <w:proofErr w:type="spellEnd"/>
      <w:r w:rsidR="00283CFB">
        <w:rPr>
          <w:rFonts w:ascii="Times New Roman" w:eastAsia="Calibri" w:hAnsi="Times New Roman" w:cs="Times New Roman"/>
          <w:sz w:val="24"/>
          <w:szCs w:val="24"/>
          <w:lang w:eastAsia="ru-RU"/>
        </w:rPr>
        <w:t xml:space="preserve">, а именно: компетенция, реализуемая дисциплиной История, компетенция, </w:t>
      </w:r>
      <w:proofErr w:type="spellStart"/>
      <w:r w:rsidR="00283CFB">
        <w:rPr>
          <w:rFonts w:ascii="Times New Roman" w:eastAsia="Calibri" w:hAnsi="Times New Roman" w:cs="Times New Roman"/>
          <w:sz w:val="24"/>
          <w:szCs w:val="24"/>
          <w:lang w:eastAsia="ru-RU"/>
        </w:rPr>
        <w:t>реализуемамя</w:t>
      </w:r>
      <w:proofErr w:type="spellEnd"/>
      <w:r w:rsidR="00283CFB">
        <w:rPr>
          <w:rFonts w:ascii="Times New Roman" w:eastAsia="Calibri" w:hAnsi="Times New Roman" w:cs="Times New Roman"/>
          <w:sz w:val="24"/>
          <w:szCs w:val="24"/>
          <w:lang w:eastAsia="ru-RU"/>
        </w:rPr>
        <w:t xml:space="preserve"> дисциплиной Безопасность жизнедеятельности, и 3-4 ПК, реализуемых профильными дисциплинами. </w:t>
      </w:r>
      <w:r>
        <w:rPr>
          <w:rFonts w:ascii="Times New Roman" w:eastAsia="Calibri" w:hAnsi="Times New Roman" w:cs="Times New Roman"/>
          <w:sz w:val="24"/>
          <w:szCs w:val="24"/>
          <w:lang w:eastAsia="ru-RU"/>
        </w:rPr>
        <w:t>Д</w:t>
      </w:r>
      <w:r w:rsidRPr="00083081">
        <w:rPr>
          <w:rFonts w:ascii="Times New Roman" w:eastAsia="Calibri" w:hAnsi="Times New Roman" w:cs="Times New Roman"/>
          <w:sz w:val="24"/>
          <w:szCs w:val="24"/>
          <w:lang w:eastAsia="ru-RU"/>
        </w:rPr>
        <w:t>ает</w:t>
      </w:r>
      <w:r>
        <w:rPr>
          <w:rFonts w:ascii="Times New Roman" w:eastAsia="Calibri" w:hAnsi="Times New Roman" w:cs="Times New Roman"/>
          <w:sz w:val="24"/>
          <w:szCs w:val="24"/>
          <w:lang w:eastAsia="ru-RU"/>
        </w:rPr>
        <w:t>ся</w:t>
      </w:r>
      <w:r w:rsidRPr="00083081">
        <w:rPr>
          <w:rFonts w:ascii="Times New Roman" w:eastAsia="Calibri" w:hAnsi="Times New Roman" w:cs="Times New Roman"/>
          <w:sz w:val="24"/>
          <w:szCs w:val="24"/>
          <w:lang w:eastAsia="ru-RU"/>
        </w:rPr>
        <w:t xml:space="preserve"> устное или письменное задание по проверке </w:t>
      </w:r>
      <w:proofErr w:type="spellStart"/>
      <w:r w:rsidRPr="00083081">
        <w:rPr>
          <w:rFonts w:ascii="Times New Roman" w:eastAsia="Calibri" w:hAnsi="Times New Roman" w:cs="Times New Roman"/>
          <w:sz w:val="24"/>
          <w:szCs w:val="24"/>
          <w:lang w:eastAsia="ru-RU"/>
        </w:rPr>
        <w:t>сформированности</w:t>
      </w:r>
      <w:proofErr w:type="spellEnd"/>
      <w:r w:rsidRPr="00083081">
        <w:rPr>
          <w:rFonts w:ascii="Times New Roman" w:eastAsia="Calibri" w:hAnsi="Times New Roman" w:cs="Times New Roman"/>
          <w:sz w:val="24"/>
          <w:szCs w:val="24"/>
          <w:lang w:eastAsia="ru-RU"/>
        </w:rPr>
        <w:t xml:space="preserve"> данных компетенций (этапа </w:t>
      </w:r>
      <w:proofErr w:type="spellStart"/>
      <w:r w:rsidRPr="00083081">
        <w:rPr>
          <w:rFonts w:ascii="Times New Roman" w:eastAsia="Calibri" w:hAnsi="Times New Roman" w:cs="Times New Roman"/>
          <w:sz w:val="24"/>
          <w:szCs w:val="24"/>
          <w:lang w:eastAsia="ru-RU"/>
        </w:rPr>
        <w:t>сформированности</w:t>
      </w:r>
      <w:proofErr w:type="spellEnd"/>
      <w:r w:rsidRPr="00083081">
        <w:rPr>
          <w:rFonts w:ascii="Times New Roman" w:eastAsia="Calibri" w:hAnsi="Times New Roman" w:cs="Times New Roman"/>
          <w:sz w:val="24"/>
          <w:szCs w:val="24"/>
          <w:lang w:eastAsia="ru-RU"/>
        </w:rPr>
        <w:t xml:space="preserve">). </w:t>
      </w:r>
    </w:p>
    <w:p w:rsidR="00176099" w:rsidRPr="00083081" w:rsidRDefault="00DF6385" w:rsidP="00176099">
      <w:pPr>
        <w:adjustRightInd w:val="0"/>
        <w:spacing w:after="0" w:line="240" w:lineRule="auto"/>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Необходимо</w:t>
      </w:r>
      <w:r w:rsidR="00176099" w:rsidRPr="00083081">
        <w:rPr>
          <w:rFonts w:ascii="Times New Roman" w:eastAsia="Calibri" w:hAnsi="Times New Roman" w:cs="Times New Roman"/>
          <w:sz w:val="24"/>
          <w:szCs w:val="24"/>
          <w:lang w:eastAsia="ru-RU"/>
        </w:rPr>
        <w:t xml:space="preserve"> сопоставить результаты промежуточной и (или) итоговой (госуда</w:t>
      </w:r>
      <w:r>
        <w:rPr>
          <w:rFonts w:ascii="Times New Roman" w:eastAsia="Calibri" w:hAnsi="Times New Roman" w:cs="Times New Roman"/>
          <w:sz w:val="24"/>
          <w:szCs w:val="24"/>
          <w:lang w:eastAsia="ru-RU"/>
        </w:rPr>
        <w:t>рственной итоговой) аттестации</w:t>
      </w:r>
      <w:r w:rsidR="00176099" w:rsidRPr="00083081">
        <w:rPr>
          <w:rFonts w:ascii="Times New Roman" w:eastAsia="Calibri" w:hAnsi="Times New Roman" w:cs="Times New Roman"/>
          <w:sz w:val="24"/>
          <w:szCs w:val="24"/>
          <w:lang w:eastAsia="ru-RU"/>
        </w:rPr>
        <w:t xml:space="preserve"> с результатами оценки </w:t>
      </w:r>
      <w:proofErr w:type="spellStart"/>
      <w:r w:rsidR="00176099" w:rsidRPr="00083081">
        <w:rPr>
          <w:rFonts w:ascii="Times New Roman" w:eastAsia="Calibri" w:hAnsi="Times New Roman" w:cs="Times New Roman"/>
          <w:sz w:val="24"/>
          <w:szCs w:val="24"/>
          <w:lang w:eastAsia="ru-RU"/>
        </w:rPr>
        <w:t>сформированности</w:t>
      </w:r>
      <w:proofErr w:type="spellEnd"/>
      <w:r w:rsidR="00176099" w:rsidRPr="00083081">
        <w:rPr>
          <w:rFonts w:ascii="Times New Roman" w:eastAsia="Calibri" w:hAnsi="Times New Roman" w:cs="Times New Roman"/>
          <w:sz w:val="24"/>
          <w:szCs w:val="24"/>
          <w:lang w:eastAsia="ru-RU"/>
        </w:rPr>
        <w:t xml:space="preserve"> компетенций (этапа </w:t>
      </w:r>
      <w:proofErr w:type="spellStart"/>
      <w:r w:rsidR="00176099" w:rsidRPr="00083081">
        <w:rPr>
          <w:rFonts w:ascii="Times New Roman" w:eastAsia="Calibri" w:hAnsi="Times New Roman" w:cs="Times New Roman"/>
          <w:sz w:val="24"/>
          <w:szCs w:val="24"/>
          <w:lang w:eastAsia="ru-RU"/>
        </w:rPr>
        <w:t>сформиро</w:t>
      </w:r>
      <w:r>
        <w:rPr>
          <w:rFonts w:ascii="Times New Roman" w:eastAsia="Calibri" w:hAnsi="Times New Roman" w:cs="Times New Roman"/>
          <w:sz w:val="24"/>
          <w:szCs w:val="24"/>
          <w:lang w:eastAsia="ru-RU"/>
        </w:rPr>
        <w:t>ванности</w:t>
      </w:r>
      <w:proofErr w:type="spellEnd"/>
      <w:r>
        <w:rPr>
          <w:rFonts w:ascii="Times New Roman" w:eastAsia="Calibri" w:hAnsi="Times New Roman" w:cs="Times New Roman"/>
          <w:sz w:val="24"/>
          <w:szCs w:val="24"/>
          <w:lang w:eastAsia="ru-RU"/>
        </w:rPr>
        <w:t>) обучающихся программы</w:t>
      </w:r>
      <w:r w:rsidR="00176099" w:rsidRPr="0008308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00176099" w:rsidRPr="00083081">
        <w:rPr>
          <w:rFonts w:ascii="Times New Roman" w:eastAsia="Calibri" w:hAnsi="Times New Roman" w:cs="Times New Roman"/>
          <w:sz w:val="24"/>
          <w:szCs w:val="24"/>
          <w:lang w:eastAsia="ru-RU"/>
        </w:rPr>
        <w:t>нализируя ответы обучающихся, оценива</w:t>
      </w:r>
      <w:r>
        <w:rPr>
          <w:rFonts w:ascii="Times New Roman" w:eastAsia="Calibri" w:hAnsi="Times New Roman" w:cs="Times New Roman"/>
          <w:sz w:val="24"/>
          <w:szCs w:val="24"/>
          <w:lang w:eastAsia="ru-RU"/>
        </w:rPr>
        <w:t>ют</w:t>
      </w:r>
      <w:r w:rsidR="00176099" w:rsidRPr="00083081">
        <w:rPr>
          <w:rFonts w:ascii="Times New Roman" w:eastAsia="Calibri" w:hAnsi="Times New Roman" w:cs="Times New Roman"/>
          <w:sz w:val="24"/>
          <w:szCs w:val="24"/>
          <w:lang w:eastAsia="ru-RU"/>
        </w:rPr>
        <w:t xml:space="preserve"> уровень </w:t>
      </w:r>
      <w:proofErr w:type="spellStart"/>
      <w:r w:rsidR="00176099" w:rsidRPr="00083081">
        <w:rPr>
          <w:rFonts w:ascii="Times New Roman" w:eastAsia="Calibri" w:hAnsi="Times New Roman" w:cs="Times New Roman"/>
          <w:sz w:val="24"/>
          <w:szCs w:val="24"/>
          <w:lang w:eastAsia="ru-RU"/>
        </w:rPr>
        <w:t>сформированности</w:t>
      </w:r>
      <w:proofErr w:type="spellEnd"/>
      <w:r w:rsidR="00176099" w:rsidRPr="00083081">
        <w:rPr>
          <w:rFonts w:ascii="Times New Roman" w:eastAsia="Calibri" w:hAnsi="Times New Roman" w:cs="Times New Roman"/>
          <w:sz w:val="24"/>
          <w:szCs w:val="24"/>
          <w:lang w:eastAsia="ru-RU"/>
        </w:rPr>
        <w:t xml:space="preserve"> компетенций (этапа </w:t>
      </w:r>
      <w:proofErr w:type="spellStart"/>
      <w:r w:rsidR="00176099" w:rsidRPr="00083081">
        <w:rPr>
          <w:rFonts w:ascii="Times New Roman" w:eastAsia="Calibri" w:hAnsi="Times New Roman" w:cs="Times New Roman"/>
          <w:sz w:val="24"/>
          <w:szCs w:val="24"/>
          <w:lang w:eastAsia="ru-RU"/>
        </w:rPr>
        <w:t>сформированности</w:t>
      </w:r>
      <w:proofErr w:type="spellEnd"/>
      <w:r w:rsidR="00176099" w:rsidRPr="00083081">
        <w:rPr>
          <w:rFonts w:ascii="Times New Roman" w:eastAsia="Calibri" w:hAnsi="Times New Roman" w:cs="Times New Roman"/>
          <w:sz w:val="24"/>
          <w:szCs w:val="24"/>
          <w:lang w:eastAsia="ru-RU"/>
        </w:rPr>
        <w:t>), сопоставля</w:t>
      </w:r>
      <w:r>
        <w:rPr>
          <w:rFonts w:ascii="Times New Roman" w:eastAsia="Calibri" w:hAnsi="Times New Roman" w:cs="Times New Roman"/>
          <w:sz w:val="24"/>
          <w:szCs w:val="24"/>
          <w:lang w:eastAsia="ru-RU"/>
        </w:rPr>
        <w:t>ют</w:t>
      </w:r>
      <w:r w:rsidR="00176099" w:rsidRPr="00083081">
        <w:rPr>
          <w:rFonts w:ascii="Times New Roman" w:eastAsia="Calibri" w:hAnsi="Times New Roman" w:cs="Times New Roman"/>
          <w:sz w:val="24"/>
          <w:szCs w:val="24"/>
          <w:lang w:eastAsia="ru-RU"/>
        </w:rPr>
        <w:t xml:space="preserve"> их с требованиями, предъявляемыми к современным специалистам соответствующей отрасли.</w:t>
      </w:r>
    </w:p>
    <w:p w:rsidR="00176099" w:rsidRPr="00DF6385" w:rsidRDefault="00176099" w:rsidP="00176099">
      <w:pPr>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083081">
        <w:rPr>
          <w:rFonts w:ascii="Times New Roman" w:eastAsia="Calibri" w:hAnsi="Times New Roman" w:cs="Times New Roman"/>
          <w:sz w:val="24"/>
          <w:szCs w:val="24"/>
          <w:lang w:eastAsia="ru-RU"/>
        </w:rPr>
        <w:t xml:space="preserve">Общий вывод должен содержать анализ результатов проведенной оценки </w:t>
      </w:r>
      <w:proofErr w:type="spellStart"/>
      <w:r w:rsidRPr="00083081">
        <w:rPr>
          <w:rFonts w:ascii="Times New Roman" w:eastAsia="Calibri" w:hAnsi="Times New Roman" w:cs="Times New Roman"/>
          <w:sz w:val="24"/>
          <w:szCs w:val="24"/>
          <w:lang w:eastAsia="ru-RU"/>
        </w:rPr>
        <w:t>сформированности</w:t>
      </w:r>
      <w:proofErr w:type="spellEnd"/>
      <w:r w:rsidRPr="00083081">
        <w:rPr>
          <w:rFonts w:ascii="Times New Roman" w:eastAsia="Calibri" w:hAnsi="Times New Roman" w:cs="Times New Roman"/>
          <w:sz w:val="24"/>
          <w:szCs w:val="24"/>
          <w:lang w:eastAsia="ru-RU"/>
        </w:rPr>
        <w:t xml:space="preserve"> компетенций (этапа </w:t>
      </w:r>
      <w:proofErr w:type="spellStart"/>
      <w:r w:rsidRPr="00083081">
        <w:rPr>
          <w:rFonts w:ascii="Times New Roman" w:eastAsia="Calibri" w:hAnsi="Times New Roman" w:cs="Times New Roman"/>
          <w:sz w:val="24"/>
          <w:szCs w:val="24"/>
          <w:lang w:eastAsia="ru-RU"/>
        </w:rPr>
        <w:t>сформированности</w:t>
      </w:r>
      <w:proofErr w:type="spellEnd"/>
      <w:r w:rsidRPr="00083081">
        <w:rPr>
          <w:rFonts w:ascii="Times New Roman" w:eastAsia="Calibri" w:hAnsi="Times New Roman" w:cs="Times New Roman"/>
          <w:sz w:val="24"/>
          <w:szCs w:val="24"/>
          <w:lang w:eastAsia="ru-RU"/>
        </w:rPr>
        <w:t xml:space="preserve"> компетенций), результатов итоговой (государственной итоговой) аттестации обучающ</w:t>
      </w:r>
      <w:r w:rsidR="00DF6385">
        <w:rPr>
          <w:rFonts w:ascii="Times New Roman" w:eastAsia="Calibri" w:hAnsi="Times New Roman" w:cs="Times New Roman"/>
          <w:sz w:val="24"/>
          <w:szCs w:val="24"/>
          <w:lang w:eastAsia="ru-RU"/>
        </w:rPr>
        <w:t>ихся (промежуточной аттестации</w:t>
      </w:r>
      <w:r w:rsidRPr="00083081">
        <w:rPr>
          <w:rFonts w:ascii="Times New Roman" w:eastAsia="Calibri" w:hAnsi="Times New Roman" w:cs="Times New Roman"/>
          <w:sz w:val="24"/>
          <w:szCs w:val="24"/>
          <w:lang w:eastAsia="ru-RU"/>
        </w:rPr>
        <w:t>)</w:t>
      </w:r>
      <w:r w:rsidR="00DF6385">
        <w:rPr>
          <w:rFonts w:ascii="Times New Roman" w:eastAsia="Calibri" w:hAnsi="Times New Roman" w:cs="Times New Roman"/>
          <w:sz w:val="24"/>
          <w:szCs w:val="24"/>
          <w:lang w:eastAsia="ru-RU"/>
        </w:rPr>
        <w:t>,</w:t>
      </w:r>
      <w:r w:rsidRPr="00083081">
        <w:rPr>
          <w:rFonts w:ascii="Times New Roman" w:eastAsia="Calibri" w:hAnsi="Times New Roman" w:cs="Times New Roman"/>
          <w:sz w:val="24"/>
          <w:szCs w:val="24"/>
          <w:lang w:eastAsia="ru-RU"/>
        </w:rPr>
        <w:t xml:space="preserve"> </w:t>
      </w:r>
      <w:r w:rsidR="00DF6385">
        <w:rPr>
          <w:rFonts w:ascii="Times New Roman" w:eastAsia="Calibri" w:hAnsi="Times New Roman" w:cs="Times New Roman"/>
          <w:sz w:val="24"/>
          <w:szCs w:val="24"/>
          <w:lang w:eastAsia="ru-RU"/>
        </w:rPr>
        <w:t>а также</w:t>
      </w:r>
      <w:r w:rsidRPr="00083081">
        <w:rPr>
          <w:rFonts w:ascii="Times New Roman" w:eastAsia="Calibri" w:hAnsi="Times New Roman" w:cs="Times New Roman"/>
          <w:sz w:val="24"/>
          <w:szCs w:val="24"/>
          <w:lang w:eastAsia="ru-RU"/>
        </w:rPr>
        <w:t xml:space="preserve"> вывод о достаточной (недостаточной) </w:t>
      </w:r>
      <w:proofErr w:type="spellStart"/>
      <w:r w:rsidRPr="00083081">
        <w:rPr>
          <w:rFonts w:ascii="Times New Roman" w:eastAsia="Calibri" w:hAnsi="Times New Roman" w:cs="Times New Roman"/>
          <w:sz w:val="24"/>
          <w:szCs w:val="24"/>
          <w:lang w:eastAsia="ru-RU"/>
        </w:rPr>
        <w:t>сформированности</w:t>
      </w:r>
      <w:proofErr w:type="spellEnd"/>
      <w:r w:rsidRPr="00083081">
        <w:rPr>
          <w:rFonts w:ascii="Times New Roman" w:eastAsia="Calibri" w:hAnsi="Times New Roman" w:cs="Times New Roman"/>
          <w:sz w:val="24"/>
          <w:szCs w:val="24"/>
          <w:lang w:eastAsia="ru-RU"/>
        </w:rPr>
        <w:t xml:space="preserve"> компетенций </w:t>
      </w:r>
      <w:r w:rsidRPr="00083081">
        <w:rPr>
          <w:rFonts w:ascii="Times New Roman" w:eastAsia="Calibri" w:hAnsi="Times New Roman" w:cs="Times New Roman"/>
          <w:sz w:val="24"/>
          <w:szCs w:val="24"/>
          <w:lang w:eastAsia="ru-RU"/>
        </w:rPr>
        <w:lastRenderedPageBreak/>
        <w:t xml:space="preserve">(этапа </w:t>
      </w:r>
      <w:proofErr w:type="spellStart"/>
      <w:r w:rsidRPr="00083081">
        <w:rPr>
          <w:rFonts w:ascii="Times New Roman" w:eastAsia="Calibri" w:hAnsi="Times New Roman" w:cs="Times New Roman"/>
          <w:sz w:val="24"/>
          <w:szCs w:val="24"/>
          <w:lang w:eastAsia="ru-RU"/>
        </w:rPr>
        <w:t>сформированности</w:t>
      </w:r>
      <w:proofErr w:type="spellEnd"/>
      <w:r w:rsidRPr="00083081">
        <w:rPr>
          <w:rFonts w:ascii="Times New Roman" w:eastAsia="Calibri" w:hAnsi="Times New Roman" w:cs="Times New Roman"/>
          <w:sz w:val="24"/>
          <w:szCs w:val="24"/>
          <w:lang w:eastAsia="ru-RU"/>
        </w:rPr>
        <w:t xml:space="preserve"> компетенций) обучающихся по ООП с учетом требований, </w:t>
      </w:r>
      <w:r w:rsidRPr="00DF6385">
        <w:rPr>
          <w:rFonts w:ascii="Times New Roman" w:eastAsia="Calibri" w:hAnsi="Times New Roman" w:cs="Times New Roman"/>
          <w:sz w:val="24"/>
          <w:szCs w:val="24"/>
          <w:lang w:eastAsia="ru-RU"/>
        </w:rPr>
        <w:t>предъявляемым к современным специалистам данной отрасли.</w:t>
      </w:r>
    </w:p>
    <w:p w:rsidR="00276FE3" w:rsidRPr="00DF6385" w:rsidRDefault="00176099" w:rsidP="00DF6385">
      <w:pPr>
        <w:pStyle w:val="a9"/>
        <w:tabs>
          <w:tab w:val="clear" w:pos="4677"/>
          <w:tab w:val="clear" w:pos="9355"/>
        </w:tabs>
        <w:ind w:firstLine="709"/>
        <w:jc w:val="both"/>
      </w:pPr>
      <w:r w:rsidRPr="00DF6385">
        <w:rPr>
          <w:rFonts w:eastAsia="Calibri"/>
        </w:rPr>
        <w:t xml:space="preserve">Результаты оценки </w:t>
      </w:r>
      <w:proofErr w:type="spellStart"/>
      <w:r w:rsidRPr="00DF6385">
        <w:rPr>
          <w:rFonts w:eastAsia="Calibri"/>
        </w:rPr>
        <w:t>сформированности</w:t>
      </w:r>
      <w:proofErr w:type="spellEnd"/>
      <w:r w:rsidRPr="00DF6385">
        <w:rPr>
          <w:rFonts w:eastAsia="Calibri"/>
        </w:rPr>
        <w:t xml:space="preserve"> компетенций (этапа </w:t>
      </w:r>
      <w:proofErr w:type="spellStart"/>
      <w:r w:rsidRPr="00DF6385">
        <w:rPr>
          <w:rFonts w:eastAsia="Calibri"/>
        </w:rPr>
        <w:t>сформированности</w:t>
      </w:r>
      <w:proofErr w:type="spellEnd"/>
      <w:r w:rsidRPr="00DF6385">
        <w:rPr>
          <w:rFonts w:eastAsia="Calibri"/>
        </w:rPr>
        <w:t xml:space="preserve"> компетенций) </w:t>
      </w:r>
      <w:r w:rsidR="00DF6385" w:rsidRPr="00DF6385">
        <w:rPr>
          <w:rFonts w:eastAsia="Calibri"/>
        </w:rPr>
        <w:t xml:space="preserve">оформляются </w:t>
      </w:r>
      <w:r w:rsidRPr="00DF6385">
        <w:rPr>
          <w:rFonts w:eastAsia="Calibri"/>
        </w:rPr>
        <w:t>протоколом</w:t>
      </w:r>
      <w:r w:rsidR="00DF6385" w:rsidRPr="00DF6385">
        <w:rPr>
          <w:rFonts w:eastAsia="Calibri"/>
        </w:rPr>
        <w:t xml:space="preserve">, форма которого приведена в Приложении </w:t>
      </w:r>
      <w:r w:rsidR="009D770B">
        <w:rPr>
          <w:rFonts w:eastAsia="Calibri"/>
        </w:rPr>
        <w:t>7</w:t>
      </w:r>
      <w:r w:rsidR="00DF6385" w:rsidRPr="00DF6385">
        <w:rPr>
          <w:rFonts w:eastAsia="Calibri"/>
        </w:rPr>
        <w:t>.</w:t>
      </w:r>
    </w:p>
    <w:p w:rsidR="00276FE3" w:rsidRPr="00276FE3" w:rsidRDefault="00276FE3" w:rsidP="00407ED6">
      <w:pPr>
        <w:pStyle w:val="a9"/>
        <w:tabs>
          <w:tab w:val="clear" w:pos="4677"/>
          <w:tab w:val="clear" w:pos="9355"/>
        </w:tabs>
        <w:ind w:firstLine="709"/>
      </w:pPr>
    </w:p>
    <w:p w:rsidR="00A41E81" w:rsidRPr="000C41D4" w:rsidRDefault="00A41E81" w:rsidP="00A41E81">
      <w:pPr>
        <w:pStyle w:val="ac"/>
        <w:suppressLineNumbers w:val="0"/>
        <w:spacing w:before="0"/>
        <w:ind w:left="0" w:firstLine="709"/>
        <w:rPr>
          <w:rFonts w:ascii="Times New Roman" w:hAnsi="Times New Roman"/>
          <w:b/>
          <w:i/>
          <w:szCs w:val="24"/>
        </w:rPr>
      </w:pPr>
      <w:r w:rsidRPr="000C41D4">
        <w:rPr>
          <w:rFonts w:ascii="Times New Roman" w:hAnsi="Times New Roman"/>
          <w:b/>
          <w:i/>
          <w:szCs w:val="24"/>
        </w:rPr>
        <w:t xml:space="preserve">Выводы комиссии по разделу </w:t>
      </w:r>
      <w:r>
        <w:rPr>
          <w:rFonts w:ascii="Times New Roman" w:hAnsi="Times New Roman"/>
          <w:b/>
          <w:i/>
          <w:szCs w:val="24"/>
        </w:rPr>
        <w:t>3</w:t>
      </w:r>
      <w:r w:rsidRPr="000C41D4">
        <w:rPr>
          <w:rFonts w:ascii="Times New Roman" w:hAnsi="Times New Roman"/>
          <w:b/>
          <w:i/>
          <w:szCs w:val="24"/>
        </w:rPr>
        <w:t xml:space="preserve">. </w:t>
      </w:r>
    </w:p>
    <w:p w:rsidR="00407ED6" w:rsidRPr="00407ED6" w:rsidRDefault="00407ED6" w:rsidP="00407ED6">
      <w:pPr>
        <w:numPr>
          <w:ilvl w:val="12"/>
          <w:numId w:val="0"/>
        </w:numPr>
        <w:spacing w:after="0" w:line="240" w:lineRule="auto"/>
        <w:ind w:firstLine="992"/>
        <w:jc w:val="both"/>
        <w:rPr>
          <w:rFonts w:ascii="Times New Roman" w:hAnsi="Times New Roman" w:cs="Times New Roman"/>
          <w:sz w:val="24"/>
          <w:szCs w:val="24"/>
        </w:rPr>
      </w:pPr>
    </w:p>
    <w:p w:rsidR="009F1F90" w:rsidRPr="009F1F90" w:rsidRDefault="009F1F90" w:rsidP="001A2C29">
      <w:pPr>
        <w:widowControl w:val="0"/>
        <w:tabs>
          <w:tab w:val="left" w:pos="549"/>
        </w:tabs>
        <w:autoSpaceDE w:val="0"/>
        <w:autoSpaceDN w:val="0"/>
        <w:spacing w:after="0" w:line="240" w:lineRule="auto"/>
        <w:ind w:left="312" w:right="227"/>
        <w:jc w:val="both"/>
        <w:rPr>
          <w:rFonts w:ascii="Times New Roman" w:hAnsi="Times New Roman" w:cs="Times New Roman"/>
          <w:b/>
          <w:sz w:val="16"/>
          <w:szCs w:val="16"/>
        </w:rPr>
      </w:pPr>
      <w:r w:rsidRPr="009F1F90">
        <w:rPr>
          <w:rFonts w:ascii="Times New Roman" w:hAnsi="Times New Roman" w:cs="Times New Roman"/>
          <w:b/>
          <w:sz w:val="28"/>
          <w:szCs w:val="28"/>
        </w:rPr>
        <w:t xml:space="preserve">Раздел </w:t>
      </w:r>
      <w:r w:rsidR="001A2C29">
        <w:rPr>
          <w:rFonts w:ascii="Times New Roman" w:hAnsi="Times New Roman" w:cs="Times New Roman"/>
          <w:b/>
          <w:sz w:val="28"/>
          <w:szCs w:val="28"/>
        </w:rPr>
        <w:t>4</w:t>
      </w:r>
      <w:r w:rsidRPr="009F1F90">
        <w:rPr>
          <w:rFonts w:ascii="Times New Roman" w:hAnsi="Times New Roman" w:cs="Times New Roman"/>
          <w:b/>
          <w:sz w:val="28"/>
          <w:szCs w:val="28"/>
        </w:rPr>
        <w:t xml:space="preserve">. </w:t>
      </w:r>
      <w:r w:rsidR="001A2C29">
        <w:rPr>
          <w:rFonts w:ascii="Times New Roman" w:hAnsi="Times New Roman" w:cs="Times New Roman"/>
          <w:b/>
          <w:sz w:val="28"/>
          <w:szCs w:val="28"/>
        </w:rPr>
        <w:t>Кадровое обеспечение ООП</w:t>
      </w:r>
      <w:r w:rsidR="001A2C29" w:rsidRPr="009F1F90">
        <w:rPr>
          <w:rFonts w:ascii="Times New Roman" w:hAnsi="Times New Roman" w:cs="Times New Roman"/>
          <w:b/>
          <w:sz w:val="28"/>
          <w:szCs w:val="28"/>
        </w:rPr>
        <w:t xml:space="preserve"> </w:t>
      </w:r>
    </w:p>
    <w:p w:rsidR="001A2C29" w:rsidRDefault="001A2C29" w:rsidP="00407ED6">
      <w:pPr>
        <w:spacing w:after="0" w:line="240" w:lineRule="auto"/>
        <w:ind w:firstLine="709"/>
        <w:jc w:val="both"/>
        <w:rPr>
          <w:rFonts w:ascii="Times New Roman" w:hAnsi="Times New Roman" w:cs="Times New Roman"/>
          <w:sz w:val="24"/>
          <w:szCs w:val="24"/>
        </w:rPr>
      </w:pPr>
    </w:p>
    <w:p w:rsidR="00440411"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xml:space="preserve">Анализ кадрового обеспечения образовательного процесса – важнейшее условие, определяющее качество подготовки специалистов. </w:t>
      </w:r>
      <w:r w:rsidR="00440411">
        <w:rPr>
          <w:rFonts w:ascii="Times New Roman" w:hAnsi="Times New Roman" w:cs="Times New Roman"/>
          <w:sz w:val="24"/>
          <w:szCs w:val="24"/>
        </w:rPr>
        <w:t>Справка о кадровом</w:t>
      </w:r>
      <w:r w:rsidRPr="00407ED6">
        <w:rPr>
          <w:rFonts w:ascii="Times New Roman" w:hAnsi="Times New Roman" w:cs="Times New Roman"/>
          <w:sz w:val="24"/>
          <w:szCs w:val="24"/>
        </w:rPr>
        <w:t xml:space="preserve"> </w:t>
      </w:r>
      <w:r w:rsidR="00440411">
        <w:rPr>
          <w:rFonts w:ascii="Times New Roman" w:hAnsi="Times New Roman" w:cs="Times New Roman"/>
          <w:sz w:val="24"/>
          <w:szCs w:val="24"/>
        </w:rPr>
        <w:t>обеспечении</w:t>
      </w:r>
      <w:r w:rsidRPr="00407ED6">
        <w:rPr>
          <w:rFonts w:ascii="Times New Roman" w:hAnsi="Times New Roman" w:cs="Times New Roman"/>
          <w:sz w:val="24"/>
          <w:szCs w:val="24"/>
        </w:rPr>
        <w:t xml:space="preserve"> образовательной программы, приводится в Приложении </w:t>
      </w:r>
      <w:r w:rsidR="00283CFB">
        <w:rPr>
          <w:rFonts w:ascii="Times New Roman" w:hAnsi="Times New Roman" w:cs="Times New Roman"/>
          <w:sz w:val="24"/>
          <w:szCs w:val="24"/>
        </w:rPr>
        <w:t xml:space="preserve">8, а </w:t>
      </w:r>
      <w:proofErr w:type="spellStart"/>
      <w:r w:rsidR="00283CFB">
        <w:rPr>
          <w:rFonts w:ascii="Times New Roman" w:hAnsi="Times New Roman" w:cs="Times New Roman"/>
          <w:sz w:val="24"/>
          <w:szCs w:val="24"/>
        </w:rPr>
        <w:t>аткже</w:t>
      </w:r>
      <w:proofErr w:type="spellEnd"/>
      <w:r w:rsidR="00283CFB">
        <w:rPr>
          <w:rFonts w:ascii="Times New Roman" w:hAnsi="Times New Roman" w:cs="Times New Roman"/>
          <w:sz w:val="24"/>
          <w:szCs w:val="24"/>
        </w:rPr>
        <w:t xml:space="preserve"> справка о привлекаемых специалистов, имеющих опыт работы по профилю </w:t>
      </w:r>
      <w:proofErr w:type="gramStart"/>
      <w:r w:rsidR="00283CFB">
        <w:rPr>
          <w:rFonts w:ascii="Times New Roman" w:hAnsi="Times New Roman" w:cs="Times New Roman"/>
          <w:sz w:val="24"/>
          <w:szCs w:val="24"/>
        </w:rPr>
        <w:t>ООП</w:t>
      </w:r>
      <w:proofErr w:type="gramEnd"/>
      <w:r w:rsidR="00283CFB">
        <w:rPr>
          <w:rFonts w:ascii="Times New Roman" w:hAnsi="Times New Roman" w:cs="Times New Roman"/>
          <w:sz w:val="24"/>
          <w:szCs w:val="24"/>
        </w:rPr>
        <w:t xml:space="preserve"> и справка о руководителе программы (для программ магистратуры и аспирантуры). </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В тексте Отчета приводятся сводные сведения</w:t>
      </w:r>
      <w:r w:rsidR="00440411">
        <w:rPr>
          <w:rFonts w:ascii="Times New Roman" w:hAnsi="Times New Roman" w:cs="Times New Roman"/>
          <w:sz w:val="24"/>
          <w:szCs w:val="24"/>
        </w:rPr>
        <w:t xml:space="preserve"> о к</w:t>
      </w:r>
      <w:r w:rsidR="00440411" w:rsidRPr="00407ED6">
        <w:rPr>
          <w:rFonts w:ascii="Times New Roman" w:hAnsi="Times New Roman" w:cs="Times New Roman"/>
          <w:sz w:val="24"/>
          <w:szCs w:val="24"/>
        </w:rPr>
        <w:t>ачественн</w:t>
      </w:r>
      <w:r w:rsidR="00440411">
        <w:rPr>
          <w:rFonts w:ascii="Times New Roman" w:hAnsi="Times New Roman" w:cs="Times New Roman"/>
          <w:sz w:val="24"/>
          <w:szCs w:val="24"/>
        </w:rPr>
        <w:t>ом</w:t>
      </w:r>
      <w:r w:rsidR="00440411" w:rsidRPr="00407ED6">
        <w:rPr>
          <w:rFonts w:ascii="Times New Roman" w:hAnsi="Times New Roman" w:cs="Times New Roman"/>
          <w:sz w:val="24"/>
          <w:szCs w:val="24"/>
        </w:rPr>
        <w:t xml:space="preserve"> состав</w:t>
      </w:r>
      <w:r w:rsidR="00440411">
        <w:rPr>
          <w:rFonts w:ascii="Times New Roman" w:hAnsi="Times New Roman" w:cs="Times New Roman"/>
          <w:sz w:val="24"/>
          <w:szCs w:val="24"/>
        </w:rPr>
        <w:t>е</w:t>
      </w:r>
      <w:r w:rsidR="00440411" w:rsidRPr="00407ED6">
        <w:rPr>
          <w:rFonts w:ascii="Times New Roman" w:hAnsi="Times New Roman" w:cs="Times New Roman"/>
          <w:sz w:val="24"/>
          <w:szCs w:val="24"/>
        </w:rPr>
        <w:t xml:space="preserve"> ППС </w:t>
      </w:r>
      <w:r w:rsidR="00440411" w:rsidRPr="00407ED6">
        <w:rPr>
          <w:rFonts w:ascii="Times New Roman" w:hAnsi="Times New Roman" w:cs="Times New Roman"/>
          <w:i/>
          <w:sz w:val="24"/>
          <w:szCs w:val="24"/>
          <w:u w:val="single"/>
        </w:rPr>
        <w:t>в целом по ОО</w:t>
      </w:r>
      <w:r w:rsidR="00283CFB">
        <w:rPr>
          <w:rFonts w:ascii="Times New Roman" w:hAnsi="Times New Roman" w:cs="Times New Roman"/>
          <w:i/>
          <w:sz w:val="24"/>
          <w:szCs w:val="24"/>
          <w:u w:val="single"/>
        </w:rPr>
        <w:t xml:space="preserve">П, </w:t>
      </w:r>
      <w:r w:rsidR="00283CFB" w:rsidRPr="00283CFB">
        <w:rPr>
          <w:rFonts w:ascii="Times New Roman" w:hAnsi="Times New Roman" w:cs="Times New Roman"/>
          <w:sz w:val="24"/>
          <w:szCs w:val="24"/>
        </w:rPr>
        <w:t>а именно</w:t>
      </w:r>
      <w:r w:rsidR="00283CFB">
        <w:rPr>
          <w:rFonts w:ascii="Times New Roman" w:hAnsi="Times New Roman" w:cs="Times New Roman"/>
          <w:i/>
          <w:sz w:val="24"/>
          <w:szCs w:val="24"/>
          <w:u w:val="single"/>
        </w:rPr>
        <w:t xml:space="preserve"> </w:t>
      </w:r>
      <w:r w:rsidRPr="00407ED6">
        <w:rPr>
          <w:rFonts w:ascii="Times New Roman" w:hAnsi="Times New Roman" w:cs="Times New Roman"/>
          <w:sz w:val="24"/>
          <w:szCs w:val="24"/>
        </w:rPr>
        <w:t>в тексте отчета анализируются следующие показатели:</w:t>
      </w:r>
    </w:p>
    <w:p w:rsidR="00407ED6" w:rsidRPr="00407ED6" w:rsidRDefault="00407ED6" w:rsidP="008D39B7">
      <w:pPr>
        <w:pStyle w:val="af"/>
        <w:numPr>
          <w:ilvl w:val="0"/>
          <w:numId w:val="17"/>
        </w:numPr>
        <w:tabs>
          <w:tab w:val="left" w:pos="960"/>
        </w:tabs>
        <w:ind w:left="0" w:firstLine="720"/>
      </w:pPr>
      <w:r w:rsidRPr="00407ED6">
        <w:t xml:space="preserve">укомплектованность штатов; </w:t>
      </w:r>
    </w:p>
    <w:p w:rsidR="00407ED6" w:rsidRPr="00407ED6" w:rsidRDefault="00407ED6" w:rsidP="008D39B7">
      <w:pPr>
        <w:pStyle w:val="af"/>
        <w:numPr>
          <w:ilvl w:val="0"/>
          <w:numId w:val="17"/>
        </w:numPr>
        <w:tabs>
          <w:tab w:val="left" w:pos="960"/>
        </w:tabs>
        <w:ind w:left="0" w:firstLine="720"/>
      </w:pPr>
      <w:r w:rsidRPr="00407ED6">
        <w:t>качественный состав ППС: доля профессоров, докторов наук, доцентов, кандидатов наук (по физ. лицам и по ставкам);</w:t>
      </w:r>
    </w:p>
    <w:p w:rsidR="00407ED6" w:rsidRPr="00407ED6" w:rsidRDefault="00407ED6" w:rsidP="008D39B7">
      <w:pPr>
        <w:pStyle w:val="af"/>
        <w:numPr>
          <w:ilvl w:val="0"/>
          <w:numId w:val="17"/>
        </w:numPr>
        <w:tabs>
          <w:tab w:val="left" w:pos="960"/>
        </w:tabs>
        <w:ind w:left="0" w:firstLine="720"/>
      </w:pPr>
      <w:r w:rsidRPr="00407ED6">
        <w:t>возрастной состав ППС;</w:t>
      </w:r>
    </w:p>
    <w:p w:rsidR="00407ED6" w:rsidRPr="00407ED6" w:rsidRDefault="00407ED6" w:rsidP="008D39B7">
      <w:pPr>
        <w:pStyle w:val="af"/>
        <w:numPr>
          <w:ilvl w:val="0"/>
          <w:numId w:val="17"/>
        </w:numPr>
        <w:tabs>
          <w:tab w:val="left" w:pos="960"/>
        </w:tabs>
        <w:ind w:left="0" w:firstLine="720"/>
      </w:pPr>
      <w:r w:rsidRPr="00407ED6">
        <w:t>количество штатных ППС с ученой степенью и/или званием в возрасте до 35 лет;</w:t>
      </w:r>
    </w:p>
    <w:p w:rsidR="00407ED6" w:rsidRPr="00407ED6" w:rsidRDefault="00407ED6" w:rsidP="008D39B7">
      <w:pPr>
        <w:pStyle w:val="af"/>
        <w:numPr>
          <w:ilvl w:val="0"/>
          <w:numId w:val="17"/>
        </w:numPr>
        <w:tabs>
          <w:tab w:val="left" w:pos="960"/>
        </w:tabs>
        <w:ind w:left="0" w:firstLine="720"/>
      </w:pPr>
      <w:r w:rsidRPr="00407ED6">
        <w:t>количество штатных ППС с ученой степенью доктора наук и/или званием профессора в возрасте до 50 лет;</w:t>
      </w:r>
    </w:p>
    <w:p w:rsidR="00407ED6" w:rsidRPr="00407ED6" w:rsidRDefault="00407ED6" w:rsidP="008D39B7">
      <w:pPr>
        <w:pStyle w:val="af"/>
        <w:numPr>
          <w:ilvl w:val="0"/>
          <w:numId w:val="17"/>
        </w:numPr>
        <w:tabs>
          <w:tab w:val="left" w:pos="960"/>
        </w:tabs>
        <w:ind w:left="0" w:firstLine="720"/>
      </w:pPr>
      <w:r w:rsidRPr="00407ED6">
        <w:t>наличие у штатных преподавателей опыта работы на производстве;</w:t>
      </w:r>
    </w:p>
    <w:p w:rsidR="00407ED6" w:rsidRPr="00407ED6" w:rsidRDefault="00407ED6" w:rsidP="008D39B7">
      <w:pPr>
        <w:pStyle w:val="af"/>
        <w:numPr>
          <w:ilvl w:val="0"/>
          <w:numId w:val="17"/>
        </w:numPr>
        <w:tabs>
          <w:tab w:val="left" w:pos="960"/>
        </w:tabs>
        <w:ind w:left="0" w:firstLine="720"/>
      </w:pPr>
      <w:r w:rsidRPr="00407ED6">
        <w:t xml:space="preserve">доля академиков, чл.-корр., лауреатов </w:t>
      </w:r>
      <w:proofErr w:type="spellStart"/>
      <w:r w:rsidRPr="00407ED6">
        <w:t>гос.премий</w:t>
      </w:r>
      <w:proofErr w:type="spellEnd"/>
      <w:r w:rsidRPr="00407ED6">
        <w:t xml:space="preserve"> и пр.;</w:t>
      </w:r>
    </w:p>
    <w:p w:rsidR="00407ED6" w:rsidRPr="00407ED6" w:rsidRDefault="00407ED6" w:rsidP="008D39B7">
      <w:pPr>
        <w:pStyle w:val="af"/>
        <w:numPr>
          <w:ilvl w:val="0"/>
          <w:numId w:val="17"/>
        </w:numPr>
        <w:tabs>
          <w:tab w:val="left" w:pos="960"/>
        </w:tabs>
        <w:ind w:left="0" w:firstLine="720"/>
      </w:pPr>
      <w:r w:rsidRPr="00407ED6">
        <w:t>требования к ППС при избрании на вакантные должности;</w:t>
      </w:r>
    </w:p>
    <w:p w:rsidR="00407ED6" w:rsidRPr="00407ED6" w:rsidRDefault="00407ED6" w:rsidP="008D39B7">
      <w:pPr>
        <w:pStyle w:val="af"/>
        <w:numPr>
          <w:ilvl w:val="0"/>
          <w:numId w:val="17"/>
        </w:numPr>
        <w:tabs>
          <w:tab w:val="left" w:pos="960"/>
        </w:tabs>
        <w:ind w:left="0" w:firstLine="720"/>
      </w:pPr>
      <w:r w:rsidRPr="00407ED6">
        <w:t>организация повышения квалификации ППС, доля преподавателей, закончивших курсы повышения квалификации или прошедших переподготовку (по годам за период с 20</w:t>
      </w:r>
      <w:r w:rsidR="00914C8E">
        <w:t>15</w:t>
      </w:r>
      <w:r w:rsidRPr="00407ED6">
        <w:t xml:space="preserve"> г.);</w:t>
      </w:r>
    </w:p>
    <w:p w:rsidR="00407ED6" w:rsidRPr="00407ED6" w:rsidRDefault="00407ED6" w:rsidP="008D39B7">
      <w:pPr>
        <w:pStyle w:val="af"/>
        <w:numPr>
          <w:ilvl w:val="0"/>
          <w:numId w:val="17"/>
        </w:numPr>
        <w:tabs>
          <w:tab w:val="left" w:pos="960"/>
        </w:tabs>
        <w:ind w:left="0" w:firstLine="720"/>
      </w:pPr>
      <w:r w:rsidRPr="00407ED6">
        <w:t>доля преподавателей, защитивших за последние 6 лет докторские и кандидатские диссертации;</w:t>
      </w:r>
    </w:p>
    <w:p w:rsidR="00407ED6" w:rsidRPr="00407ED6" w:rsidRDefault="00407ED6" w:rsidP="008D39B7">
      <w:pPr>
        <w:pStyle w:val="af"/>
        <w:numPr>
          <w:ilvl w:val="0"/>
          <w:numId w:val="17"/>
        </w:numPr>
        <w:tabs>
          <w:tab w:val="left" w:pos="960"/>
        </w:tabs>
        <w:ind w:left="0" w:firstLine="720"/>
      </w:pPr>
      <w:r w:rsidRPr="00407ED6">
        <w:t>количество преподавателей, обучающихся в аспирантуре или докторантуре, в том числе вуза;</w:t>
      </w:r>
    </w:p>
    <w:p w:rsidR="00407ED6" w:rsidRPr="00407ED6" w:rsidRDefault="00407ED6" w:rsidP="008D39B7">
      <w:pPr>
        <w:pStyle w:val="af"/>
        <w:numPr>
          <w:ilvl w:val="0"/>
          <w:numId w:val="17"/>
        </w:numPr>
        <w:tabs>
          <w:tab w:val="left" w:pos="960"/>
        </w:tabs>
        <w:ind w:left="0" w:firstLine="720"/>
      </w:pPr>
      <w:r w:rsidRPr="00407ED6">
        <w:t>базовое образование преподавателей. Необходимо указать, у кого конкретно эти данные не соответствуют профилю преподаваемых дисциплин, как это влияет на качество подготовки специалистов. Если подобная тенденция имеет массовый характер – привести долю преподавателей, работающих не по профилю своей специальности;</w:t>
      </w:r>
    </w:p>
    <w:p w:rsidR="00407ED6" w:rsidRPr="00407ED6" w:rsidRDefault="00407ED6" w:rsidP="008D39B7">
      <w:pPr>
        <w:pStyle w:val="af"/>
        <w:numPr>
          <w:ilvl w:val="0"/>
          <w:numId w:val="17"/>
        </w:numPr>
        <w:tabs>
          <w:tab w:val="left" w:pos="960"/>
        </w:tabs>
        <w:ind w:left="0" w:firstLine="720"/>
      </w:pPr>
      <w:r w:rsidRPr="00407ED6">
        <w:t>соответствие научной специальности преподаваемым дисциплинам; количество штатных преподавателей, научные специальности которых не соответствуют профилю подготовки направления</w:t>
      </w:r>
      <w:r w:rsidR="00283CFB">
        <w:t xml:space="preserve"> </w:t>
      </w:r>
      <w:proofErr w:type="gramStart"/>
      <w:r w:rsidR="00283CFB">
        <w:t>(</w:t>
      </w:r>
      <w:r w:rsidR="00283CFB" w:rsidRPr="00283CFB">
        <w:t xml:space="preserve"> </w:t>
      </w:r>
      <w:r w:rsidR="00283CFB" w:rsidRPr="00407ED6">
        <w:t>специальности</w:t>
      </w:r>
      <w:proofErr w:type="gramEnd"/>
      <w:r w:rsidRPr="00407ED6">
        <w:t>);</w:t>
      </w:r>
    </w:p>
    <w:p w:rsidR="00407ED6" w:rsidRPr="00407ED6" w:rsidRDefault="00407ED6" w:rsidP="008D39B7">
      <w:pPr>
        <w:pStyle w:val="af"/>
        <w:numPr>
          <w:ilvl w:val="0"/>
          <w:numId w:val="17"/>
        </w:numPr>
        <w:tabs>
          <w:tab w:val="left" w:pos="960"/>
        </w:tabs>
        <w:ind w:left="0" w:firstLine="720"/>
      </w:pPr>
      <w:r w:rsidRPr="00407ED6">
        <w:t>оценка «текучести» ППС (сколько человек убыло и прибыло за период с 20</w:t>
      </w:r>
      <w:r w:rsidR="00914C8E">
        <w:t>15</w:t>
      </w:r>
      <w:r w:rsidRPr="00407ED6">
        <w:t xml:space="preserve"> г., их квалификация и должности, насколько это повлияло на качественные характеристики научно-педагогических кадров).</w:t>
      </w:r>
    </w:p>
    <w:p w:rsidR="00407ED6" w:rsidRPr="00D02CB3" w:rsidRDefault="00D02CB3" w:rsidP="00D02CB3">
      <w:pPr>
        <w:spacing w:after="0" w:line="240" w:lineRule="auto"/>
        <w:ind w:firstLine="709"/>
        <w:jc w:val="center"/>
        <w:rPr>
          <w:rFonts w:ascii="Times New Roman" w:hAnsi="Times New Roman" w:cs="Times New Roman"/>
          <w:b/>
          <w:sz w:val="24"/>
          <w:szCs w:val="24"/>
        </w:rPr>
      </w:pPr>
      <w:r w:rsidRPr="00D02CB3">
        <w:rPr>
          <w:rFonts w:ascii="Times New Roman" w:hAnsi="Times New Roman" w:cs="Times New Roman"/>
          <w:b/>
          <w:sz w:val="24"/>
          <w:szCs w:val="24"/>
        </w:rPr>
        <w:t>Методика расчета показател</w:t>
      </w:r>
      <w:r w:rsidR="00283CFB">
        <w:rPr>
          <w:rFonts w:ascii="Times New Roman" w:hAnsi="Times New Roman" w:cs="Times New Roman"/>
          <w:b/>
          <w:sz w:val="24"/>
          <w:szCs w:val="24"/>
        </w:rPr>
        <w:t>ей по кадровому обеспечения ООП</w:t>
      </w:r>
    </w:p>
    <w:p w:rsidR="00D02CB3" w:rsidRPr="00CD02C4" w:rsidRDefault="00D02CB3" w:rsidP="00D02CB3">
      <w:pPr>
        <w:spacing w:after="0" w:line="240" w:lineRule="auto"/>
        <w:ind w:firstLine="360"/>
        <w:jc w:val="both"/>
        <w:rPr>
          <w:rFonts w:ascii="Times New Roman" w:hAnsi="Times New Roman" w:cs="Times New Roman"/>
          <w:sz w:val="24"/>
          <w:szCs w:val="24"/>
        </w:rPr>
      </w:pPr>
      <w:r w:rsidRPr="0063015B">
        <w:rPr>
          <w:rFonts w:ascii="Times New Roman" w:eastAsia="Times New Roman" w:hAnsi="Times New Roman" w:cs="Times New Roman"/>
          <w:sz w:val="24"/>
          <w:szCs w:val="24"/>
          <w:lang w:eastAsia="ru-RU"/>
        </w:rPr>
        <w:t xml:space="preserve">При расчете показателей ФГОС по кадровому обеспечению </w:t>
      </w:r>
      <w:r>
        <w:rPr>
          <w:rFonts w:ascii="Times New Roman" w:eastAsia="Times New Roman" w:hAnsi="Times New Roman" w:cs="Times New Roman"/>
          <w:sz w:val="24"/>
          <w:szCs w:val="24"/>
          <w:lang w:eastAsia="ru-RU"/>
        </w:rPr>
        <w:t>О</w:t>
      </w:r>
      <w:r w:rsidRPr="0063015B">
        <w:rPr>
          <w:rFonts w:ascii="Times New Roman" w:eastAsia="Times New Roman" w:hAnsi="Times New Roman" w:cs="Times New Roman"/>
          <w:sz w:val="24"/>
          <w:szCs w:val="24"/>
          <w:lang w:eastAsia="ru-RU"/>
        </w:rPr>
        <w:t xml:space="preserve">ОП используют </w:t>
      </w:r>
      <w:r>
        <w:rPr>
          <w:rFonts w:ascii="Times New Roman" w:eastAsia="Times New Roman" w:hAnsi="Times New Roman" w:cs="Times New Roman"/>
          <w:sz w:val="24"/>
          <w:szCs w:val="24"/>
          <w:lang w:eastAsia="ru-RU"/>
        </w:rPr>
        <w:t xml:space="preserve">данные по </w:t>
      </w:r>
      <w:r w:rsidRPr="0063015B">
        <w:rPr>
          <w:rFonts w:ascii="Times New Roman" w:eastAsia="Times New Roman" w:hAnsi="Times New Roman" w:cs="Times New Roman"/>
          <w:sz w:val="24"/>
          <w:szCs w:val="24"/>
          <w:lang w:eastAsia="ru-RU"/>
        </w:rPr>
        <w:t>учебн</w:t>
      </w:r>
      <w:r>
        <w:rPr>
          <w:rFonts w:ascii="Times New Roman" w:eastAsia="Times New Roman" w:hAnsi="Times New Roman" w:cs="Times New Roman"/>
          <w:sz w:val="24"/>
          <w:szCs w:val="24"/>
          <w:lang w:eastAsia="ru-RU"/>
        </w:rPr>
        <w:t>ой</w:t>
      </w:r>
      <w:r w:rsidRPr="0063015B">
        <w:rPr>
          <w:rFonts w:ascii="Times New Roman" w:eastAsia="Times New Roman" w:hAnsi="Times New Roman" w:cs="Times New Roman"/>
          <w:sz w:val="24"/>
          <w:szCs w:val="24"/>
          <w:lang w:eastAsia="ru-RU"/>
        </w:rPr>
        <w:t xml:space="preserve"> нагрузк</w:t>
      </w:r>
      <w:r>
        <w:rPr>
          <w:rFonts w:ascii="Times New Roman" w:eastAsia="Times New Roman" w:hAnsi="Times New Roman" w:cs="Times New Roman"/>
          <w:sz w:val="24"/>
          <w:szCs w:val="24"/>
          <w:lang w:eastAsia="ru-RU"/>
        </w:rPr>
        <w:t>е</w:t>
      </w:r>
      <w:r w:rsidRPr="006301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всех </w:t>
      </w:r>
      <w:r w:rsidRPr="0063015B">
        <w:rPr>
          <w:rFonts w:ascii="Times New Roman" w:eastAsia="Times New Roman" w:hAnsi="Times New Roman" w:cs="Times New Roman"/>
          <w:sz w:val="24"/>
          <w:szCs w:val="24"/>
          <w:lang w:eastAsia="ru-RU"/>
        </w:rPr>
        <w:t>НПР, реализующих программу, в приведенных к целочисленным значениям ставок.</w:t>
      </w:r>
      <w:r w:rsidRPr="0063015B">
        <w:t xml:space="preserve"> </w:t>
      </w:r>
      <w:r w:rsidRPr="0063015B">
        <w:rPr>
          <w:rFonts w:ascii="Times New Roman" w:eastAsia="Times New Roman" w:hAnsi="Times New Roman" w:cs="Times New Roman"/>
          <w:sz w:val="24"/>
          <w:szCs w:val="24"/>
          <w:lang w:eastAsia="ru-RU"/>
        </w:rPr>
        <w:t xml:space="preserve">Учебная нагрузка педагогических работников включает в себя </w:t>
      </w:r>
      <w:r w:rsidRPr="0063015B">
        <w:rPr>
          <w:rFonts w:ascii="Times New Roman" w:eastAsia="Times New Roman" w:hAnsi="Times New Roman" w:cs="Times New Roman"/>
          <w:i/>
          <w:sz w:val="24"/>
          <w:szCs w:val="24"/>
          <w:lang w:eastAsia="ru-RU"/>
        </w:rPr>
        <w:t>контактную работу</w:t>
      </w:r>
      <w:r w:rsidRPr="0063015B">
        <w:rPr>
          <w:rFonts w:ascii="Times New Roman" w:eastAsia="Times New Roman" w:hAnsi="Times New Roman" w:cs="Times New Roman"/>
          <w:sz w:val="24"/>
          <w:szCs w:val="24"/>
          <w:lang w:eastAsia="ru-RU"/>
        </w:rPr>
        <w:t xml:space="preserve"> обучающихся с преподавателем </w:t>
      </w:r>
      <w:r>
        <w:rPr>
          <w:rFonts w:ascii="Times New Roman" w:eastAsia="Times New Roman" w:hAnsi="Times New Roman" w:cs="Times New Roman"/>
          <w:sz w:val="24"/>
          <w:szCs w:val="24"/>
          <w:lang w:eastAsia="ru-RU"/>
        </w:rPr>
        <w:t>по</w:t>
      </w:r>
      <w:r w:rsidRPr="0063015B">
        <w:rPr>
          <w:rFonts w:ascii="Times New Roman" w:eastAsia="Times New Roman" w:hAnsi="Times New Roman" w:cs="Times New Roman"/>
          <w:sz w:val="24"/>
          <w:szCs w:val="24"/>
          <w:lang w:eastAsia="ru-RU"/>
        </w:rPr>
        <w:t xml:space="preserve"> вида</w:t>
      </w:r>
      <w:r>
        <w:rPr>
          <w:rFonts w:ascii="Times New Roman" w:eastAsia="Times New Roman" w:hAnsi="Times New Roman" w:cs="Times New Roman"/>
          <w:sz w:val="24"/>
          <w:szCs w:val="24"/>
          <w:lang w:eastAsia="ru-RU"/>
        </w:rPr>
        <w:t>м учебной деятельности.</w:t>
      </w:r>
    </w:p>
    <w:p w:rsidR="00D02CB3" w:rsidRDefault="00D02CB3" w:rsidP="00D02CB3">
      <w:pPr>
        <w:spacing w:after="0" w:line="240" w:lineRule="auto"/>
        <w:ind w:firstLine="709"/>
        <w:jc w:val="both"/>
        <w:rPr>
          <w:rFonts w:ascii="Times New Roman" w:hAnsi="Times New Roman" w:cs="Times New Roman"/>
          <w:sz w:val="24"/>
          <w:szCs w:val="24"/>
        </w:rPr>
      </w:pPr>
      <w:r w:rsidRPr="0063015B">
        <w:rPr>
          <w:rFonts w:ascii="Times New Roman" w:hAnsi="Times New Roman" w:cs="Times New Roman"/>
          <w:sz w:val="24"/>
          <w:szCs w:val="24"/>
        </w:rPr>
        <w:t xml:space="preserve">Контактная работа рассчитывается по дисциплинам (модулям) и иным видам учебной деятельности </w:t>
      </w:r>
      <w:r w:rsidRPr="000F6709">
        <w:rPr>
          <w:rFonts w:ascii="Times New Roman" w:hAnsi="Times New Roman" w:cs="Times New Roman"/>
          <w:sz w:val="24"/>
          <w:szCs w:val="24"/>
        </w:rPr>
        <w:t>в соответствии с локальным нормативным актом организации, регламентирующим объем учебной нагрузки НПР на ставку по определенной должности</w:t>
      </w:r>
      <w:r>
        <w:rPr>
          <w:rFonts w:ascii="Times New Roman" w:hAnsi="Times New Roman" w:cs="Times New Roman"/>
          <w:sz w:val="24"/>
          <w:szCs w:val="24"/>
        </w:rPr>
        <w:t>,</w:t>
      </w:r>
      <w:r w:rsidRPr="000F6709">
        <w:rPr>
          <w:rFonts w:ascii="Times New Roman" w:hAnsi="Times New Roman" w:cs="Times New Roman"/>
          <w:sz w:val="24"/>
          <w:szCs w:val="24"/>
        </w:rPr>
        <w:t xml:space="preserve"> </w:t>
      </w:r>
      <w:r w:rsidRPr="0063015B">
        <w:rPr>
          <w:rFonts w:ascii="Times New Roman" w:hAnsi="Times New Roman" w:cs="Times New Roman"/>
          <w:sz w:val="24"/>
          <w:szCs w:val="24"/>
        </w:rPr>
        <w:lastRenderedPageBreak/>
        <w:t>без учета количества обучающихся и деления групп на подгруппы</w:t>
      </w:r>
      <w:r>
        <w:rPr>
          <w:rFonts w:ascii="Times New Roman" w:hAnsi="Times New Roman" w:cs="Times New Roman"/>
          <w:sz w:val="24"/>
          <w:szCs w:val="24"/>
        </w:rPr>
        <w:t xml:space="preserve"> </w:t>
      </w:r>
      <w:r w:rsidRPr="00C12D84">
        <w:rPr>
          <w:rFonts w:ascii="Times New Roman" w:hAnsi="Times New Roman" w:cs="Times New Roman"/>
          <w:sz w:val="24"/>
          <w:szCs w:val="24"/>
        </w:rPr>
        <w:t xml:space="preserve">и </w:t>
      </w:r>
      <w:r>
        <w:rPr>
          <w:rFonts w:ascii="Times New Roman" w:hAnsi="Times New Roman" w:cs="Times New Roman"/>
          <w:sz w:val="24"/>
          <w:szCs w:val="24"/>
        </w:rPr>
        <w:t xml:space="preserve">частично </w:t>
      </w:r>
      <w:r w:rsidRPr="00C12D84">
        <w:rPr>
          <w:rFonts w:ascii="Times New Roman" w:hAnsi="Times New Roman" w:cs="Times New Roman"/>
          <w:sz w:val="24"/>
          <w:szCs w:val="24"/>
        </w:rPr>
        <w:t>отражена в учебном плане ООП.</w:t>
      </w:r>
    </w:p>
    <w:p w:rsidR="00D02CB3" w:rsidRPr="00D02CB3" w:rsidRDefault="00D02CB3" w:rsidP="00D02CB3">
      <w:pPr>
        <w:spacing w:after="0" w:line="240" w:lineRule="auto"/>
        <w:ind w:firstLine="709"/>
        <w:jc w:val="both"/>
        <w:rPr>
          <w:rFonts w:ascii="Times New Roman" w:hAnsi="Times New Roman" w:cs="Times New Roman"/>
          <w:sz w:val="24"/>
          <w:szCs w:val="24"/>
        </w:rPr>
      </w:pPr>
      <w:r w:rsidRPr="000C67D3">
        <w:rPr>
          <w:rFonts w:ascii="Times New Roman" w:eastAsia="Times New Roman" w:hAnsi="Times New Roman" w:cs="Times New Roman"/>
          <w:b/>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w:t>
      </w:r>
      <w:r w:rsidRPr="000C67D3">
        <w:rPr>
          <w:rFonts w:ascii="Times New Roman" w:eastAsia="Times New Roman" w:hAnsi="Times New Roman" w:cs="Times New Roman"/>
          <w:b/>
          <w:sz w:val="24"/>
          <w:szCs w:val="24"/>
          <w:vertAlign w:val="superscript"/>
          <w:lang w:eastAsia="ru-RU"/>
        </w:rPr>
        <w:footnoteReference w:id="1"/>
      </w:r>
    </w:p>
    <w:p w:rsidR="00D02CB3" w:rsidRPr="000C67D3" w:rsidRDefault="00D02CB3" w:rsidP="00D02CB3">
      <w:pPr>
        <w:spacing w:after="0" w:line="240" w:lineRule="auto"/>
        <w:ind w:firstLine="567"/>
        <w:jc w:val="both"/>
        <w:rPr>
          <w:rFonts w:ascii="Times New Roman" w:eastAsia="Times New Roman" w:hAnsi="Times New Roman" w:cs="Times New Roman"/>
          <w:sz w:val="24"/>
          <w:szCs w:val="24"/>
          <w:lang w:eastAsia="ru-RU"/>
        </w:rPr>
      </w:pPr>
      <w:r w:rsidRPr="000C67D3">
        <w:rPr>
          <w:rFonts w:ascii="Times New Roman" w:eastAsia="Times New Roman" w:hAnsi="Times New Roman" w:cs="Times New Roman"/>
          <w:sz w:val="24"/>
          <w:szCs w:val="24"/>
          <w:lang w:eastAsia="ru-RU"/>
        </w:rPr>
        <w:t xml:space="preserve">Расчет выполняется за </w:t>
      </w:r>
      <w:r w:rsidRPr="002E66FB">
        <w:rPr>
          <w:rFonts w:ascii="Times New Roman" w:eastAsia="Times New Roman" w:hAnsi="Times New Roman" w:cs="Times New Roman"/>
          <w:sz w:val="24"/>
          <w:szCs w:val="24"/>
          <w:lang w:eastAsia="ru-RU"/>
        </w:rPr>
        <w:t xml:space="preserve">период, соответствующий сроку получения образования по </w:t>
      </w:r>
      <w:r>
        <w:rPr>
          <w:rFonts w:ascii="Times New Roman" w:eastAsia="Times New Roman" w:hAnsi="Times New Roman" w:cs="Times New Roman"/>
          <w:sz w:val="24"/>
          <w:szCs w:val="24"/>
          <w:lang w:eastAsia="ru-RU"/>
        </w:rPr>
        <w:t>ООП</w:t>
      </w:r>
      <w:r w:rsidRPr="000C67D3">
        <w:rPr>
          <w:rFonts w:ascii="Times New Roman" w:eastAsia="Times New Roman" w:hAnsi="Times New Roman" w:cs="Times New Roman"/>
          <w:sz w:val="24"/>
          <w:szCs w:val="24"/>
          <w:lang w:eastAsia="ru-RU"/>
        </w:rPr>
        <w:t xml:space="preserve">. </w:t>
      </w:r>
    </w:p>
    <w:p w:rsidR="00D02CB3" w:rsidRPr="000C67D3" w:rsidRDefault="00D02CB3" w:rsidP="00D02CB3">
      <w:pPr>
        <w:spacing w:after="0" w:line="240" w:lineRule="auto"/>
        <w:ind w:firstLine="567"/>
        <w:jc w:val="both"/>
        <w:rPr>
          <w:rFonts w:ascii="Times New Roman" w:eastAsia="Times New Roman" w:hAnsi="Times New Roman" w:cs="Times New Roman"/>
          <w:sz w:val="24"/>
          <w:szCs w:val="24"/>
          <w:lang w:eastAsia="ru-RU"/>
        </w:rPr>
      </w:pPr>
      <w:r w:rsidRPr="000C67D3">
        <w:rPr>
          <w:rFonts w:ascii="Times New Roman" w:eastAsia="Times New Roman" w:hAnsi="Times New Roman" w:cs="Times New Roman"/>
          <w:sz w:val="24"/>
          <w:szCs w:val="24"/>
          <w:lang w:eastAsia="ru-RU"/>
        </w:rPr>
        <w:t xml:space="preserve">При наличии контингента на завершающем курсе проверяемой ООП расчет ведут от объема контактной работы фактического состава НПР, реализующих ООП. </w:t>
      </w:r>
    </w:p>
    <w:p w:rsidR="00D02CB3" w:rsidRPr="000C67D3" w:rsidRDefault="00D02CB3" w:rsidP="00D02CB3">
      <w:pPr>
        <w:spacing w:after="0" w:line="240" w:lineRule="auto"/>
        <w:ind w:firstLine="567"/>
        <w:jc w:val="both"/>
        <w:rPr>
          <w:rFonts w:ascii="Times New Roman" w:eastAsia="Times New Roman" w:hAnsi="Times New Roman" w:cs="Times New Roman"/>
          <w:sz w:val="24"/>
          <w:szCs w:val="24"/>
          <w:lang w:eastAsia="ru-RU"/>
        </w:rPr>
      </w:pPr>
      <w:r w:rsidRPr="000C67D3">
        <w:rPr>
          <w:rFonts w:ascii="Times New Roman" w:eastAsia="Times New Roman" w:hAnsi="Times New Roman" w:cs="Times New Roman"/>
          <w:sz w:val="24"/>
          <w:szCs w:val="24"/>
          <w:lang w:eastAsia="ru-RU"/>
        </w:rPr>
        <w:t xml:space="preserve">Если контингента на завершающем курсе нет, то расчет ведут от объема контактной работы НПР, фактически реализующих ООП, </w:t>
      </w:r>
      <w:r>
        <w:rPr>
          <w:rFonts w:ascii="Times New Roman" w:eastAsia="Times New Roman" w:hAnsi="Times New Roman" w:cs="Times New Roman"/>
          <w:sz w:val="24"/>
          <w:szCs w:val="24"/>
          <w:lang w:eastAsia="ru-RU"/>
        </w:rPr>
        <w:t xml:space="preserve">и </w:t>
      </w:r>
      <w:r w:rsidRPr="000C67D3">
        <w:rPr>
          <w:rFonts w:ascii="Times New Roman" w:eastAsia="Times New Roman" w:hAnsi="Times New Roman" w:cs="Times New Roman"/>
          <w:sz w:val="24"/>
          <w:szCs w:val="24"/>
          <w:lang w:eastAsia="ru-RU"/>
        </w:rPr>
        <w:t xml:space="preserve">с учетом планового состава НПР. </w:t>
      </w:r>
    </w:p>
    <w:p w:rsidR="00D02CB3" w:rsidRPr="000C67D3" w:rsidRDefault="00D02CB3" w:rsidP="00D02CB3">
      <w:pPr>
        <w:spacing w:after="0" w:line="240" w:lineRule="auto"/>
        <w:jc w:val="both"/>
        <w:rPr>
          <w:rFonts w:ascii="Times New Roman" w:hAnsi="Times New Roman" w:cs="Times New Roman"/>
          <w:i/>
          <w:sz w:val="24"/>
          <w:szCs w:val="24"/>
        </w:rPr>
      </w:pPr>
      <w:r w:rsidRPr="000C67D3">
        <w:rPr>
          <w:rFonts w:ascii="Times New Roman" w:hAnsi="Times New Roman" w:cs="Times New Roman"/>
          <w:i/>
          <w:sz w:val="24"/>
          <w:szCs w:val="24"/>
        </w:rPr>
        <w:t>Методика расчета</w:t>
      </w:r>
    </w:p>
    <w:p w:rsidR="00D02CB3" w:rsidRPr="000C67D3" w:rsidRDefault="00D02CB3" w:rsidP="008D39B7">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0C67D3">
        <w:rPr>
          <w:rFonts w:ascii="Times New Roman" w:eastAsia="Times New Roman" w:hAnsi="Times New Roman" w:cs="Times New Roman"/>
          <w:sz w:val="24"/>
          <w:szCs w:val="24"/>
          <w:lang w:eastAsia="ru-RU"/>
        </w:rPr>
        <w:t>По данным справ</w:t>
      </w:r>
      <w:r w:rsidR="00DC2060">
        <w:rPr>
          <w:rFonts w:ascii="Times New Roman" w:eastAsia="Times New Roman" w:hAnsi="Times New Roman" w:cs="Times New Roman"/>
          <w:sz w:val="24"/>
          <w:szCs w:val="24"/>
          <w:lang w:eastAsia="ru-RU"/>
        </w:rPr>
        <w:t>ки</w:t>
      </w:r>
      <w:r w:rsidRPr="000C67D3">
        <w:rPr>
          <w:rFonts w:ascii="Times New Roman" w:eastAsia="Times New Roman" w:hAnsi="Times New Roman" w:cs="Times New Roman"/>
          <w:sz w:val="24"/>
          <w:szCs w:val="24"/>
          <w:lang w:eastAsia="ru-RU"/>
        </w:rPr>
        <w:t xml:space="preserve"> о кадровом обеспечении ООП </w:t>
      </w:r>
      <w:r>
        <w:rPr>
          <w:rFonts w:ascii="Times New Roman" w:eastAsia="Times New Roman" w:hAnsi="Times New Roman" w:cs="Times New Roman"/>
          <w:sz w:val="24"/>
          <w:szCs w:val="24"/>
          <w:lang w:eastAsia="ru-RU"/>
        </w:rPr>
        <w:t>анализиру</w:t>
      </w:r>
      <w:r w:rsidR="00346D53">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т</w:t>
      </w:r>
      <w:r w:rsidRPr="000C67D3">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0C67D3">
        <w:rPr>
          <w:rFonts w:ascii="Times New Roman" w:eastAsia="Times New Roman" w:hAnsi="Times New Roman" w:cs="Times New Roman"/>
          <w:sz w:val="24"/>
          <w:szCs w:val="24"/>
          <w:lang w:eastAsia="ru-RU"/>
        </w:rPr>
        <w:t xml:space="preserve"> НПР, реализующих ООП. При определении образования, соответствующего профилю преподаваемой дисциплины (модуля), следует рассматривать: образования по дипломам о высшем образовании, соответствующих преподаваемым дисциплинам, ученую степень, ученое звание, дипломы о профессиональной переподготовке НПР. </w:t>
      </w:r>
    </w:p>
    <w:p w:rsidR="00D02CB3" w:rsidRDefault="00D02CB3" w:rsidP="008D39B7">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0C67D3">
        <w:rPr>
          <w:rFonts w:ascii="Times New Roman" w:eastAsia="Times New Roman" w:hAnsi="Times New Roman" w:cs="Times New Roman"/>
          <w:sz w:val="24"/>
          <w:szCs w:val="24"/>
          <w:lang w:eastAsia="ru-RU"/>
        </w:rPr>
        <w:t xml:space="preserve">объем учебной нагрузки НПР, имеющих образование, соответствующее профилю преподаваемой дисциплины (модуля), </w:t>
      </w:r>
      <w:r w:rsidR="00346D53" w:rsidRPr="000C67D3">
        <w:rPr>
          <w:rFonts w:ascii="Times New Roman" w:eastAsia="Times New Roman" w:hAnsi="Times New Roman" w:cs="Times New Roman"/>
          <w:sz w:val="24"/>
          <w:szCs w:val="24"/>
          <w:lang w:eastAsia="ru-RU"/>
        </w:rPr>
        <w:t>выборочно провер</w:t>
      </w:r>
      <w:r w:rsidR="00346D53">
        <w:rPr>
          <w:rFonts w:ascii="Times New Roman" w:eastAsia="Times New Roman" w:hAnsi="Times New Roman" w:cs="Times New Roman"/>
          <w:sz w:val="24"/>
          <w:szCs w:val="24"/>
          <w:lang w:eastAsia="ru-RU"/>
        </w:rPr>
        <w:t>яется</w:t>
      </w:r>
      <w:r w:rsidR="00346D53" w:rsidRPr="000C67D3">
        <w:rPr>
          <w:rFonts w:ascii="Times New Roman" w:eastAsia="Times New Roman" w:hAnsi="Times New Roman" w:cs="Times New Roman"/>
          <w:sz w:val="24"/>
          <w:szCs w:val="24"/>
          <w:lang w:eastAsia="ru-RU"/>
        </w:rPr>
        <w:t xml:space="preserve"> </w:t>
      </w:r>
      <w:r w:rsidRPr="000C67D3">
        <w:rPr>
          <w:rFonts w:ascii="Times New Roman" w:eastAsia="Times New Roman" w:hAnsi="Times New Roman" w:cs="Times New Roman"/>
          <w:sz w:val="24"/>
          <w:szCs w:val="24"/>
          <w:lang w:eastAsia="ru-RU"/>
        </w:rPr>
        <w:t>по учебном</w:t>
      </w:r>
      <w:r>
        <w:rPr>
          <w:rFonts w:ascii="Times New Roman" w:eastAsia="Times New Roman" w:hAnsi="Times New Roman" w:cs="Times New Roman"/>
          <w:sz w:val="24"/>
          <w:szCs w:val="24"/>
          <w:lang w:eastAsia="ru-RU"/>
        </w:rPr>
        <w:t>у</w:t>
      </w:r>
      <w:r w:rsidRPr="000C67D3">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у</w:t>
      </w:r>
      <w:r w:rsidRPr="000C67D3">
        <w:rPr>
          <w:rFonts w:ascii="Times New Roman" w:eastAsia="Times New Roman" w:hAnsi="Times New Roman" w:cs="Times New Roman"/>
          <w:sz w:val="24"/>
          <w:szCs w:val="24"/>
          <w:lang w:eastAsia="ru-RU"/>
        </w:rPr>
        <w:t xml:space="preserve"> ООП соответствующей формы обучения, локально</w:t>
      </w:r>
      <w:r>
        <w:rPr>
          <w:rFonts w:ascii="Times New Roman" w:eastAsia="Times New Roman" w:hAnsi="Times New Roman" w:cs="Times New Roman"/>
          <w:sz w:val="24"/>
          <w:szCs w:val="24"/>
          <w:lang w:eastAsia="ru-RU"/>
        </w:rPr>
        <w:t>му</w:t>
      </w:r>
      <w:r w:rsidRPr="000C67D3">
        <w:rPr>
          <w:rFonts w:ascii="Times New Roman" w:eastAsia="Times New Roman" w:hAnsi="Times New Roman" w:cs="Times New Roman"/>
          <w:sz w:val="24"/>
          <w:szCs w:val="24"/>
          <w:lang w:eastAsia="ru-RU"/>
        </w:rPr>
        <w:t xml:space="preserve"> нормативно</w:t>
      </w:r>
      <w:r>
        <w:rPr>
          <w:rFonts w:ascii="Times New Roman" w:eastAsia="Times New Roman" w:hAnsi="Times New Roman" w:cs="Times New Roman"/>
          <w:sz w:val="24"/>
          <w:szCs w:val="24"/>
          <w:lang w:eastAsia="ru-RU"/>
        </w:rPr>
        <w:t>му</w:t>
      </w:r>
      <w:r w:rsidRPr="000C67D3">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у</w:t>
      </w:r>
      <w:r w:rsidRPr="000C67D3">
        <w:rPr>
          <w:rFonts w:ascii="Times New Roman" w:eastAsia="Times New Roman" w:hAnsi="Times New Roman" w:cs="Times New Roman"/>
          <w:sz w:val="24"/>
          <w:szCs w:val="24"/>
          <w:lang w:eastAsia="ru-RU"/>
        </w:rPr>
        <w:t>, регламентирующ</w:t>
      </w:r>
      <w:r>
        <w:rPr>
          <w:rFonts w:ascii="Times New Roman" w:eastAsia="Times New Roman" w:hAnsi="Times New Roman" w:cs="Times New Roman"/>
          <w:sz w:val="24"/>
          <w:szCs w:val="24"/>
          <w:lang w:eastAsia="ru-RU"/>
        </w:rPr>
        <w:t>ему</w:t>
      </w:r>
      <w:r w:rsidRPr="000C67D3">
        <w:rPr>
          <w:rFonts w:ascii="Times New Roman" w:eastAsia="Times New Roman" w:hAnsi="Times New Roman" w:cs="Times New Roman"/>
          <w:sz w:val="24"/>
          <w:szCs w:val="24"/>
          <w:lang w:eastAsia="ru-RU"/>
        </w:rPr>
        <w:t xml:space="preserve"> объем учебной нагрузки НПР на ставку по определенной должности</w:t>
      </w:r>
      <w:r>
        <w:rPr>
          <w:rFonts w:ascii="Times New Roman" w:eastAsia="Times New Roman" w:hAnsi="Times New Roman" w:cs="Times New Roman"/>
          <w:sz w:val="24"/>
          <w:szCs w:val="24"/>
          <w:lang w:eastAsia="ru-RU"/>
        </w:rPr>
        <w:t xml:space="preserve">, локальному нормативному акту </w:t>
      </w:r>
      <w:r w:rsidRPr="00491850">
        <w:rPr>
          <w:rFonts w:ascii="Times New Roman" w:hAnsi="Times New Roman" w:cs="Times New Roman"/>
          <w:sz w:val="24"/>
          <w:szCs w:val="24"/>
        </w:rPr>
        <w:t>об установлении</w:t>
      </w:r>
      <w:r>
        <w:rPr>
          <w:rFonts w:ascii="Times New Roman" w:hAnsi="Times New Roman" w:cs="Times New Roman"/>
          <w:sz w:val="24"/>
          <w:szCs w:val="24"/>
        </w:rPr>
        <w:t xml:space="preserve"> норм времени </w:t>
      </w:r>
      <w:r w:rsidRPr="001C681A">
        <w:rPr>
          <w:rFonts w:ascii="Times New Roman" w:hAnsi="Times New Roman" w:cs="Times New Roman"/>
          <w:sz w:val="24"/>
          <w:szCs w:val="24"/>
        </w:rPr>
        <w:t xml:space="preserve">по видам контактной работы </w:t>
      </w:r>
      <w:r w:rsidRPr="00491850">
        <w:rPr>
          <w:rFonts w:ascii="Times New Roman" w:hAnsi="Times New Roman" w:cs="Times New Roman"/>
          <w:sz w:val="24"/>
          <w:szCs w:val="24"/>
        </w:rPr>
        <w:t>на одного обучающегося</w:t>
      </w:r>
      <w:r>
        <w:rPr>
          <w:rFonts w:ascii="Times New Roman" w:hAnsi="Times New Roman" w:cs="Times New Roman"/>
          <w:sz w:val="24"/>
          <w:szCs w:val="24"/>
        </w:rPr>
        <w:t>.</w:t>
      </w:r>
    </w:p>
    <w:p w:rsidR="00D02CB3" w:rsidRPr="006834DA" w:rsidRDefault="00D02CB3" w:rsidP="008D39B7">
      <w:pPr>
        <w:pStyle w:val="a6"/>
        <w:numPr>
          <w:ilvl w:val="0"/>
          <w:numId w:val="36"/>
        </w:numPr>
        <w:spacing w:line="240" w:lineRule="auto"/>
        <w:rPr>
          <w:sz w:val="24"/>
        </w:rPr>
      </w:pPr>
      <w:r w:rsidRPr="006834DA">
        <w:rPr>
          <w:sz w:val="24"/>
        </w:rPr>
        <w:t>Расчет доли ставки лиц, работающих по договорам гражданско-правового характера, ведется с учетом локальн</w:t>
      </w:r>
      <w:r>
        <w:rPr>
          <w:sz w:val="24"/>
        </w:rPr>
        <w:t>ого</w:t>
      </w:r>
      <w:r w:rsidRPr="006834DA">
        <w:rPr>
          <w:sz w:val="24"/>
        </w:rPr>
        <w:t xml:space="preserve"> нормативн</w:t>
      </w:r>
      <w:r>
        <w:rPr>
          <w:sz w:val="24"/>
        </w:rPr>
        <w:t>ого</w:t>
      </w:r>
      <w:r w:rsidRPr="006834DA">
        <w:rPr>
          <w:sz w:val="24"/>
        </w:rPr>
        <w:t xml:space="preserve"> акт</w:t>
      </w:r>
      <w:r>
        <w:rPr>
          <w:sz w:val="24"/>
        </w:rPr>
        <w:t>а</w:t>
      </w:r>
      <w:r w:rsidRPr="006834DA">
        <w:rPr>
          <w:sz w:val="24"/>
        </w:rPr>
        <w:t xml:space="preserve"> или приводится к максимальному объему часов на ставку НПР, соответствующей 900 часам</w:t>
      </w:r>
      <w:r w:rsidRPr="00C30AF5">
        <w:rPr>
          <w:vertAlign w:val="superscript"/>
        </w:rPr>
        <w:footnoteReference w:id="2"/>
      </w:r>
      <w:r w:rsidRPr="006834DA">
        <w:rPr>
          <w:sz w:val="24"/>
        </w:rPr>
        <w:t>.</w:t>
      </w:r>
    </w:p>
    <w:p w:rsidR="00D02CB3" w:rsidRPr="000C67D3" w:rsidRDefault="00D02CB3" w:rsidP="008D39B7">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0C67D3">
        <w:rPr>
          <w:rFonts w:ascii="Times New Roman" w:eastAsia="Times New Roman" w:hAnsi="Times New Roman" w:cs="Times New Roman"/>
          <w:sz w:val="24"/>
          <w:szCs w:val="24"/>
          <w:lang w:eastAsia="ru-RU"/>
        </w:rPr>
        <w:t>Расчет производим по формуле (</w:t>
      </w:r>
      <w:r w:rsidR="008B47EF">
        <w:rPr>
          <w:rFonts w:ascii="Times New Roman" w:eastAsia="Times New Roman" w:hAnsi="Times New Roman" w:cs="Times New Roman"/>
          <w:sz w:val="24"/>
          <w:szCs w:val="24"/>
          <w:lang w:eastAsia="ru-RU"/>
        </w:rPr>
        <w:t>1</w:t>
      </w:r>
      <w:r w:rsidRPr="000C67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E61F5">
        <w:rPr>
          <w:rFonts w:ascii="Times New Roman" w:eastAsia="Times New Roman" w:hAnsi="Times New Roman" w:cs="Times New Roman"/>
          <w:sz w:val="24"/>
          <w:szCs w:val="24"/>
          <w:lang w:eastAsia="ru-RU"/>
        </w:rPr>
        <w:t>Сумму числителя и знаменателя округляет до десятых долей числа</w:t>
      </w:r>
      <w:r w:rsidRPr="000C67D3">
        <w:rPr>
          <w:rFonts w:ascii="Times New Roman" w:eastAsia="Times New Roman" w:hAnsi="Times New Roman" w:cs="Times New Roman"/>
          <w:sz w:val="24"/>
          <w:szCs w:val="24"/>
          <w:lang w:eastAsia="ru-RU"/>
        </w:rPr>
        <w:t>:</w:t>
      </w:r>
    </w:p>
    <w:tbl>
      <w:tblPr>
        <w:tblW w:w="8779" w:type="dxa"/>
        <w:jc w:val="center"/>
        <w:tblCellMar>
          <w:left w:w="0" w:type="dxa"/>
          <w:right w:w="0" w:type="dxa"/>
        </w:tblCellMar>
        <w:tblLook w:val="0420" w:firstRow="1" w:lastRow="0" w:firstColumn="0" w:lastColumn="0" w:noHBand="0" w:noVBand="1"/>
      </w:tblPr>
      <w:tblGrid>
        <w:gridCol w:w="3280"/>
        <w:gridCol w:w="580"/>
        <w:gridCol w:w="4020"/>
        <w:gridCol w:w="899"/>
      </w:tblGrid>
      <w:tr w:rsidR="00D02CB3" w:rsidRPr="000C67D3" w:rsidTr="00767563">
        <w:trPr>
          <w:trHeight w:val="584"/>
          <w:jc w:val="center"/>
        </w:trPr>
        <w:tc>
          <w:tcPr>
            <w:tcW w:w="3280" w:type="dxa"/>
            <w:tcBorders>
              <w:top w:val="single" w:sz="8" w:space="0" w:color="FFFFFF"/>
              <w:left w:val="single" w:sz="8" w:space="0" w:color="FFFFFF"/>
              <w:bottom w:val="single" w:sz="24" w:space="0" w:color="FFFFFF"/>
              <w:right w:val="nil"/>
            </w:tcBorders>
            <w:shd w:val="clear" w:color="auto" w:fill="auto"/>
            <w:tcMar>
              <w:top w:w="72" w:type="dxa"/>
              <w:left w:w="144" w:type="dxa"/>
              <w:bottom w:w="72" w:type="dxa"/>
              <w:right w:w="144" w:type="dxa"/>
            </w:tcMar>
            <w:hideMark/>
          </w:tcPr>
          <w:p w:rsidR="00D02CB3" w:rsidRPr="000C67D3"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0C67D3"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0C67D3" w:rsidRDefault="00D02CB3" w:rsidP="00767563">
            <w:pPr>
              <w:spacing w:after="0" w:line="240" w:lineRule="auto"/>
              <w:rPr>
                <w:rFonts w:ascii="Times New Roman" w:eastAsia="Times New Roman" w:hAnsi="Times New Roman" w:cs="Times New Roman"/>
                <w:sz w:val="36"/>
                <w:szCs w:val="36"/>
                <w:lang w:eastAsia="ru-RU"/>
              </w:rPr>
            </w:pPr>
            <w:r w:rsidRPr="000C67D3">
              <w:rPr>
                <w:rFonts w:ascii="Times New Roman" w:eastAsia="Times New Roman" w:hAnsi="Times New Roman" w:cs="Times New Roman"/>
                <w:bCs/>
                <w:color w:val="000000"/>
                <w:kern w:val="24"/>
                <w:sz w:val="20"/>
                <w:szCs w:val="20"/>
                <w:lang w:eastAsia="ru-RU"/>
              </w:rPr>
              <w:t>Процент НПР, имеющих образование, соответствующее профилю преподаваемой дисциплины (модуля)</w:t>
            </w:r>
            <w:r w:rsidRPr="000C67D3">
              <w:rPr>
                <w:rFonts w:ascii="Times New Roman" w:eastAsia="Times New Roman" w:hAnsi="Times New Roman" w:cs="Times New Roman"/>
                <w:bCs/>
                <w:color w:val="FFFFFF"/>
                <w:kern w:val="24"/>
                <w:sz w:val="20"/>
                <w:szCs w:val="20"/>
                <w:lang w:eastAsia="ru-RU"/>
              </w:rPr>
              <w:t>)</w:t>
            </w:r>
          </w:p>
        </w:tc>
        <w:tc>
          <w:tcPr>
            <w:tcW w:w="580" w:type="dxa"/>
            <w:tcBorders>
              <w:top w:val="nil"/>
              <w:left w:val="nil"/>
              <w:bottom w:val="nil"/>
              <w:right w:val="nil"/>
            </w:tcBorders>
            <w:shd w:val="clear" w:color="auto" w:fill="auto"/>
            <w:tcMar>
              <w:top w:w="72" w:type="dxa"/>
              <w:left w:w="144" w:type="dxa"/>
              <w:bottom w:w="72" w:type="dxa"/>
              <w:right w:w="144" w:type="dxa"/>
            </w:tcMar>
            <w:hideMark/>
          </w:tcPr>
          <w:p w:rsidR="00D02CB3" w:rsidRPr="000C67D3" w:rsidRDefault="00D02CB3" w:rsidP="00767563">
            <w:pPr>
              <w:spacing w:after="0" w:line="240" w:lineRule="auto"/>
              <w:rPr>
                <w:rFonts w:ascii="Times New Roman" w:eastAsia="Times New Roman" w:hAnsi="Times New Roman" w:cs="Times New Roman"/>
                <w:bCs/>
                <w:color w:val="000000"/>
                <w:kern w:val="24"/>
                <w:sz w:val="16"/>
                <w:szCs w:val="16"/>
                <w:lang w:eastAsia="ru-RU"/>
              </w:rPr>
            </w:pPr>
          </w:p>
          <w:p w:rsidR="00D02CB3" w:rsidRPr="000C67D3" w:rsidRDefault="00D02CB3" w:rsidP="00767563">
            <w:pPr>
              <w:spacing w:after="0" w:line="240" w:lineRule="auto"/>
              <w:rPr>
                <w:rFonts w:ascii="Times New Roman" w:eastAsia="Times New Roman" w:hAnsi="Times New Roman" w:cs="Times New Roman"/>
                <w:bCs/>
                <w:color w:val="000000"/>
                <w:kern w:val="24"/>
                <w:sz w:val="16"/>
                <w:szCs w:val="16"/>
                <w:lang w:eastAsia="ru-RU"/>
              </w:rPr>
            </w:pPr>
          </w:p>
          <w:p w:rsidR="00D02CB3" w:rsidRPr="000C67D3" w:rsidRDefault="00D02CB3" w:rsidP="00767563">
            <w:pPr>
              <w:spacing w:after="0" w:line="240" w:lineRule="auto"/>
              <w:rPr>
                <w:rFonts w:ascii="Times New Roman" w:eastAsia="Times New Roman" w:hAnsi="Times New Roman" w:cs="Times New Roman"/>
                <w:bCs/>
                <w:color w:val="000000"/>
                <w:kern w:val="24"/>
                <w:sz w:val="16"/>
                <w:szCs w:val="16"/>
                <w:lang w:eastAsia="ru-RU"/>
              </w:rPr>
            </w:pPr>
          </w:p>
          <w:p w:rsidR="00D02CB3" w:rsidRPr="000C67D3" w:rsidRDefault="00D02CB3" w:rsidP="00767563">
            <w:pPr>
              <w:spacing w:after="0" w:line="240" w:lineRule="auto"/>
              <w:rPr>
                <w:rFonts w:ascii="Times New Roman" w:eastAsia="Times New Roman" w:hAnsi="Times New Roman" w:cs="Times New Roman"/>
                <w:bCs/>
                <w:color w:val="000000"/>
                <w:kern w:val="24"/>
                <w:sz w:val="16"/>
                <w:szCs w:val="16"/>
                <w:lang w:eastAsia="ru-RU"/>
              </w:rPr>
            </w:pPr>
          </w:p>
          <w:p w:rsidR="00D02CB3" w:rsidRPr="000C67D3" w:rsidRDefault="00D02CB3" w:rsidP="00767563">
            <w:pPr>
              <w:spacing w:after="0" w:line="240" w:lineRule="auto"/>
              <w:rPr>
                <w:rFonts w:ascii="Times New Roman" w:eastAsia="Times New Roman" w:hAnsi="Times New Roman" w:cs="Times New Roman"/>
                <w:sz w:val="24"/>
                <w:szCs w:val="24"/>
                <w:lang w:eastAsia="ru-RU"/>
              </w:rPr>
            </w:pPr>
            <w:r w:rsidRPr="000C67D3">
              <w:rPr>
                <w:rFonts w:ascii="Times New Roman" w:eastAsia="Times New Roman" w:hAnsi="Times New Roman" w:cs="Times New Roman"/>
                <w:bCs/>
                <w:color w:val="000000"/>
                <w:kern w:val="24"/>
                <w:sz w:val="24"/>
                <w:szCs w:val="24"/>
                <w:lang w:eastAsia="ru-RU"/>
              </w:rPr>
              <w:t>=</w:t>
            </w:r>
          </w:p>
        </w:tc>
        <w:tc>
          <w:tcPr>
            <w:tcW w:w="4020" w:type="dxa"/>
            <w:tcBorders>
              <w:top w:val="single" w:sz="8" w:space="0" w:color="FFFFFF"/>
              <w:left w:val="nil"/>
              <w:bottom w:val="single" w:sz="24" w:space="0" w:color="FFFFFF"/>
              <w:right w:val="single" w:sz="8" w:space="0" w:color="FFFFFF"/>
            </w:tcBorders>
            <w:shd w:val="clear" w:color="auto" w:fill="auto"/>
            <w:tcMar>
              <w:top w:w="72" w:type="dxa"/>
              <w:left w:w="144" w:type="dxa"/>
              <w:bottom w:w="72" w:type="dxa"/>
              <w:right w:w="144" w:type="dxa"/>
            </w:tcMar>
            <w:hideMark/>
          </w:tcPr>
          <w:p w:rsidR="00D02CB3" w:rsidRPr="000C67D3" w:rsidRDefault="00D02CB3" w:rsidP="00767563">
            <w:pPr>
              <w:pBdr>
                <w:bottom w:val="single" w:sz="12" w:space="1" w:color="auto"/>
              </w:pBdr>
              <w:spacing w:after="0" w:line="240" w:lineRule="auto"/>
              <w:rPr>
                <w:rFonts w:ascii="Times New Roman" w:eastAsia="Times New Roman" w:hAnsi="Times New Roman" w:cs="Times New Roman"/>
                <w:bCs/>
                <w:color w:val="000000"/>
                <w:kern w:val="24"/>
                <w:sz w:val="20"/>
                <w:szCs w:val="20"/>
                <w:lang w:eastAsia="ru-RU"/>
              </w:rPr>
            </w:pPr>
            <w:r w:rsidRPr="000C67D3">
              <w:rPr>
                <w:rFonts w:ascii="Times New Roman" w:eastAsia="Times New Roman" w:hAnsi="Times New Roman" w:cs="Times New Roman"/>
                <w:bCs/>
                <w:color w:val="000000"/>
                <w:kern w:val="24"/>
                <w:sz w:val="20"/>
                <w:szCs w:val="20"/>
                <w:lang w:eastAsia="ru-RU"/>
              </w:rPr>
              <w:t>Количество ставок, реализуемых НПР, имеющих образование, соответствующее профилю преподаваемой дисциплины (модуля)</w:t>
            </w:r>
          </w:p>
          <w:p w:rsidR="00D02CB3" w:rsidRPr="000C67D3" w:rsidRDefault="00D02CB3" w:rsidP="00767563">
            <w:pPr>
              <w:spacing w:after="0" w:line="240" w:lineRule="auto"/>
              <w:rPr>
                <w:rFonts w:ascii="Times New Roman" w:eastAsia="Times New Roman" w:hAnsi="Times New Roman" w:cs="Times New Roman"/>
                <w:sz w:val="36"/>
                <w:szCs w:val="36"/>
                <w:lang w:eastAsia="ru-RU"/>
              </w:rPr>
            </w:pPr>
            <w:r w:rsidRPr="000C67D3">
              <w:rPr>
                <w:rFonts w:ascii="Times New Roman" w:eastAsia="Times New Roman" w:hAnsi="Times New Roman" w:cs="Times New Roman"/>
                <w:bCs/>
                <w:color w:val="000000"/>
                <w:kern w:val="24"/>
                <w:sz w:val="20"/>
                <w:szCs w:val="20"/>
                <w:lang w:eastAsia="ru-RU"/>
              </w:rPr>
              <w:t xml:space="preserve">Общее количество ставок по ООП </w:t>
            </w:r>
          </w:p>
        </w:tc>
        <w:tc>
          <w:tcPr>
            <w:tcW w:w="899"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D02CB3" w:rsidRPr="000C67D3"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0C67D3"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0C67D3"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0C67D3"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0C67D3" w:rsidRDefault="00D02CB3" w:rsidP="00767563">
            <w:pPr>
              <w:spacing w:after="0" w:line="240" w:lineRule="auto"/>
              <w:rPr>
                <w:rFonts w:ascii="Times New Roman" w:eastAsia="Times New Roman" w:hAnsi="Times New Roman" w:cs="Times New Roman"/>
                <w:sz w:val="36"/>
                <w:szCs w:val="36"/>
                <w:lang w:eastAsia="ru-RU"/>
              </w:rPr>
            </w:pPr>
            <w:r w:rsidRPr="000C67D3">
              <w:rPr>
                <w:rFonts w:ascii="Times New Roman" w:eastAsia="Times New Roman" w:hAnsi="Times New Roman" w:cs="Times New Roman"/>
                <w:bCs/>
                <w:color w:val="000000"/>
                <w:kern w:val="24"/>
                <w:sz w:val="20"/>
                <w:szCs w:val="20"/>
                <w:lang w:eastAsia="ru-RU"/>
              </w:rPr>
              <w:t>Х 100</w:t>
            </w:r>
          </w:p>
        </w:tc>
      </w:tr>
    </w:tbl>
    <w:p w:rsidR="00D02CB3" w:rsidRDefault="00D02CB3" w:rsidP="00D02CB3">
      <w:pPr>
        <w:spacing w:after="0" w:line="240" w:lineRule="auto"/>
        <w:ind w:firstLine="567"/>
        <w:jc w:val="right"/>
        <w:rPr>
          <w:rFonts w:ascii="Times New Roman" w:eastAsia="Times New Roman" w:hAnsi="Times New Roman" w:cs="Times New Roman"/>
          <w:sz w:val="24"/>
          <w:szCs w:val="24"/>
          <w:lang w:eastAsia="ru-RU"/>
        </w:rPr>
      </w:pPr>
      <w:r w:rsidRPr="000C67D3">
        <w:rPr>
          <w:rFonts w:ascii="Times New Roman" w:eastAsia="Times New Roman" w:hAnsi="Times New Roman" w:cs="Times New Roman"/>
          <w:sz w:val="24"/>
          <w:szCs w:val="24"/>
          <w:lang w:eastAsia="ru-RU"/>
        </w:rPr>
        <w:t>(</w:t>
      </w:r>
      <w:r w:rsidR="008B47EF">
        <w:rPr>
          <w:rFonts w:ascii="Times New Roman" w:eastAsia="Times New Roman" w:hAnsi="Times New Roman" w:cs="Times New Roman"/>
          <w:sz w:val="24"/>
          <w:szCs w:val="24"/>
          <w:lang w:eastAsia="ru-RU"/>
        </w:rPr>
        <w:t>1</w:t>
      </w:r>
      <w:r w:rsidRPr="000C67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02CB3" w:rsidRDefault="00D02CB3" w:rsidP="00D02C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общее количество ставок по ООП </w:t>
      </w:r>
      <w:r w:rsidR="008B47EF">
        <w:rPr>
          <w:rFonts w:ascii="Times New Roman" w:eastAsia="Times New Roman" w:hAnsi="Times New Roman" w:cs="Times New Roman"/>
          <w:sz w:val="24"/>
          <w:szCs w:val="24"/>
          <w:lang w:eastAsia="ru-RU"/>
        </w:rPr>
        <w:t xml:space="preserve">– это значение </w:t>
      </w:r>
      <w:r>
        <w:rPr>
          <w:rFonts w:ascii="Times New Roman" w:eastAsia="Times New Roman" w:hAnsi="Times New Roman" w:cs="Times New Roman"/>
          <w:sz w:val="24"/>
          <w:szCs w:val="24"/>
          <w:lang w:eastAsia="ru-RU"/>
        </w:rPr>
        <w:t>из справ</w:t>
      </w:r>
      <w:r w:rsidR="008B47EF">
        <w:rPr>
          <w:rFonts w:ascii="Times New Roman" w:eastAsia="Times New Roman" w:hAnsi="Times New Roman" w:cs="Times New Roman"/>
          <w:sz w:val="24"/>
          <w:szCs w:val="24"/>
          <w:lang w:eastAsia="ru-RU"/>
        </w:rPr>
        <w:t>ки</w:t>
      </w:r>
      <w:r>
        <w:rPr>
          <w:rFonts w:ascii="Times New Roman" w:eastAsia="Times New Roman" w:hAnsi="Times New Roman" w:cs="Times New Roman"/>
          <w:sz w:val="24"/>
          <w:szCs w:val="24"/>
          <w:lang w:eastAsia="ru-RU"/>
        </w:rPr>
        <w:t xml:space="preserve"> о кадровом обеспечении ООП.  </w:t>
      </w:r>
    </w:p>
    <w:p w:rsidR="00D02CB3" w:rsidRPr="0063015B" w:rsidRDefault="00D02CB3" w:rsidP="005D2DA2">
      <w:pPr>
        <w:spacing w:after="0" w:line="240" w:lineRule="auto"/>
        <w:jc w:val="both"/>
        <w:rPr>
          <w:rFonts w:ascii="Times New Roman" w:eastAsia="Times New Roman" w:hAnsi="Times New Roman" w:cs="Times New Roman"/>
          <w:b/>
          <w:sz w:val="24"/>
          <w:szCs w:val="24"/>
          <w:lang w:eastAsia="ru-RU"/>
        </w:rPr>
      </w:pPr>
      <w:r w:rsidRPr="0063015B">
        <w:rPr>
          <w:rFonts w:ascii="Times New Roman" w:eastAsia="Times New Roman" w:hAnsi="Times New Roman" w:cs="Times New Roman"/>
          <w:b/>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w:t>
      </w:r>
    </w:p>
    <w:p w:rsidR="00D02CB3" w:rsidRPr="0063015B" w:rsidRDefault="00D02CB3" w:rsidP="00D02CB3">
      <w:pPr>
        <w:spacing w:after="0" w:line="240" w:lineRule="auto"/>
        <w:ind w:firstLine="567"/>
        <w:jc w:val="both"/>
        <w:rPr>
          <w:rFonts w:ascii="Times New Roman" w:eastAsia="Times New Roman" w:hAnsi="Times New Roman" w:cs="Times New Roman"/>
          <w:sz w:val="24"/>
          <w:szCs w:val="24"/>
          <w:lang w:eastAsia="ru-RU"/>
        </w:rPr>
      </w:pPr>
      <w:r w:rsidRPr="0063015B">
        <w:rPr>
          <w:rFonts w:ascii="Times New Roman" w:eastAsia="Times New Roman" w:hAnsi="Times New Roman" w:cs="Times New Roman"/>
          <w:sz w:val="24"/>
          <w:szCs w:val="24"/>
          <w:lang w:eastAsia="ru-RU"/>
        </w:rPr>
        <w:t xml:space="preserve">Расчет выполняется за </w:t>
      </w:r>
      <w:r w:rsidRPr="00E979D0">
        <w:rPr>
          <w:rFonts w:ascii="Times New Roman" w:eastAsia="Times New Roman" w:hAnsi="Times New Roman" w:cs="Times New Roman"/>
          <w:sz w:val="24"/>
          <w:szCs w:val="24"/>
          <w:lang w:eastAsia="ru-RU"/>
        </w:rPr>
        <w:t xml:space="preserve">период, соответствующий сроку получения образования по </w:t>
      </w:r>
      <w:r>
        <w:rPr>
          <w:rFonts w:ascii="Times New Roman" w:eastAsia="Times New Roman" w:hAnsi="Times New Roman" w:cs="Times New Roman"/>
          <w:sz w:val="24"/>
          <w:szCs w:val="24"/>
          <w:lang w:eastAsia="ru-RU"/>
        </w:rPr>
        <w:t>ООП</w:t>
      </w:r>
      <w:r w:rsidRPr="0063015B">
        <w:rPr>
          <w:rFonts w:ascii="Times New Roman" w:eastAsia="Times New Roman" w:hAnsi="Times New Roman" w:cs="Times New Roman"/>
          <w:sz w:val="24"/>
          <w:szCs w:val="24"/>
          <w:lang w:eastAsia="ru-RU"/>
        </w:rPr>
        <w:t>.</w:t>
      </w:r>
      <w:r w:rsidR="005D2DA2">
        <w:rPr>
          <w:rFonts w:ascii="Times New Roman" w:eastAsia="Times New Roman" w:hAnsi="Times New Roman" w:cs="Times New Roman"/>
          <w:sz w:val="24"/>
          <w:szCs w:val="24"/>
          <w:lang w:eastAsia="ru-RU"/>
        </w:rPr>
        <w:t xml:space="preserve"> </w:t>
      </w:r>
      <w:r w:rsidRPr="0063015B">
        <w:rPr>
          <w:rFonts w:ascii="Times New Roman" w:eastAsia="Times New Roman" w:hAnsi="Times New Roman" w:cs="Times New Roman"/>
          <w:sz w:val="24"/>
          <w:szCs w:val="24"/>
          <w:lang w:eastAsia="ru-RU"/>
        </w:rPr>
        <w:t xml:space="preserve">При наличии контингента на завершающем курсе проверяемой </w:t>
      </w:r>
      <w:r>
        <w:rPr>
          <w:rFonts w:ascii="Times New Roman" w:eastAsia="Times New Roman" w:hAnsi="Times New Roman" w:cs="Times New Roman"/>
          <w:sz w:val="24"/>
          <w:szCs w:val="24"/>
          <w:lang w:eastAsia="ru-RU"/>
        </w:rPr>
        <w:t>О</w:t>
      </w:r>
      <w:r w:rsidRPr="0063015B">
        <w:rPr>
          <w:rFonts w:ascii="Times New Roman" w:eastAsia="Times New Roman" w:hAnsi="Times New Roman" w:cs="Times New Roman"/>
          <w:sz w:val="24"/>
          <w:szCs w:val="24"/>
          <w:lang w:eastAsia="ru-RU"/>
        </w:rPr>
        <w:t xml:space="preserve">ОП расчет ведут от объема контактной работы фактического состава НПР, реализующих </w:t>
      </w:r>
      <w:r>
        <w:rPr>
          <w:rFonts w:ascii="Times New Roman" w:eastAsia="Times New Roman" w:hAnsi="Times New Roman" w:cs="Times New Roman"/>
          <w:sz w:val="24"/>
          <w:szCs w:val="24"/>
          <w:lang w:eastAsia="ru-RU"/>
        </w:rPr>
        <w:t>О</w:t>
      </w:r>
      <w:r w:rsidRPr="0063015B">
        <w:rPr>
          <w:rFonts w:ascii="Times New Roman" w:eastAsia="Times New Roman" w:hAnsi="Times New Roman" w:cs="Times New Roman"/>
          <w:sz w:val="24"/>
          <w:szCs w:val="24"/>
          <w:lang w:eastAsia="ru-RU"/>
        </w:rPr>
        <w:t xml:space="preserve">ОП. Если </w:t>
      </w:r>
      <w:r w:rsidRPr="0063015B">
        <w:rPr>
          <w:rFonts w:ascii="Times New Roman" w:eastAsia="Times New Roman" w:hAnsi="Times New Roman" w:cs="Times New Roman"/>
          <w:sz w:val="24"/>
          <w:szCs w:val="24"/>
          <w:lang w:eastAsia="ru-RU"/>
        </w:rPr>
        <w:lastRenderedPageBreak/>
        <w:t xml:space="preserve">контингента на завершающем курсе нет, то расчет ведут от объема контактной работы НПР, фактически реализующих </w:t>
      </w:r>
      <w:r>
        <w:rPr>
          <w:rFonts w:ascii="Times New Roman" w:eastAsia="Times New Roman" w:hAnsi="Times New Roman" w:cs="Times New Roman"/>
          <w:sz w:val="24"/>
          <w:szCs w:val="24"/>
          <w:lang w:eastAsia="ru-RU"/>
        </w:rPr>
        <w:t>О</w:t>
      </w:r>
      <w:r w:rsidRPr="0063015B">
        <w:rPr>
          <w:rFonts w:ascii="Times New Roman" w:eastAsia="Times New Roman" w:hAnsi="Times New Roman" w:cs="Times New Roman"/>
          <w:sz w:val="24"/>
          <w:szCs w:val="24"/>
          <w:lang w:eastAsia="ru-RU"/>
        </w:rPr>
        <w:t xml:space="preserve">ОП, с учетом планового состава НПР. </w:t>
      </w:r>
    </w:p>
    <w:p w:rsidR="00D02CB3" w:rsidRPr="0063015B" w:rsidRDefault="00D02CB3" w:rsidP="00D02CB3">
      <w:pPr>
        <w:spacing w:after="0" w:line="240" w:lineRule="auto"/>
        <w:ind w:firstLine="567"/>
        <w:jc w:val="both"/>
        <w:rPr>
          <w:rFonts w:ascii="Times New Roman" w:eastAsia="Times New Roman" w:hAnsi="Times New Roman" w:cs="Times New Roman"/>
          <w:i/>
          <w:sz w:val="24"/>
          <w:szCs w:val="24"/>
          <w:lang w:eastAsia="ru-RU"/>
        </w:rPr>
      </w:pPr>
      <w:r w:rsidRPr="0063015B">
        <w:rPr>
          <w:rFonts w:ascii="Times New Roman" w:eastAsia="Times New Roman" w:hAnsi="Times New Roman" w:cs="Times New Roman"/>
          <w:i/>
          <w:sz w:val="24"/>
          <w:szCs w:val="24"/>
          <w:lang w:eastAsia="ru-RU"/>
        </w:rPr>
        <w:t>Методика расчета</w:t>
      </w:r>
    </w:p>
    <w:p w:rsidR="00D02CB3" w:rsidRDefault="00D02CB3" w:rsidP="008D39B7">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890C16">
        <w:rPr>
          <w:rFonts w:ascii="Times New Roman" w:eastAsia="Times New Roman" w:hAnsi="Times New Roman" w:cs="Times New Roman"/>
          <w:sz w:val="24"/>
          <w:szCs w:val="24"/>
          <w:lang w:eastAsia="ru-RU"/>
        </w:rPr>
        <w:t>По данным справ</w:t>
      </w:r>
      <w:r>
        <w:rPr>
          <w:rFonts w:ascii="Times New Roman" w:eastAsia="Times New Roman" w:hAnsi="Times New Roman" w:cs="Times New Roman"/>
          <w:sz w:val="24"/>
          <w:szCs w:val="24"/>
          <w:lang w:eastAsia="ru-RU"/>
        </w:rPr>
        <w:t>о</w:t>
      </w:r>
      <w:r w:rsidRPr="00890C16">
        <w:rPr>
          <w:rFonts w:ascii="Times New Roman" w:eastAsia="Times New Roman" w:hAnsi="Times New Roman" w:cs="Times New Roman"/>
          <w:sz w:val="24"/>
          <w:szCs w:val="24"/>
          <w:lang w:eastAsia="ru-RU"/>
        </w:rPr>
        <w:t>к о кадровом обеспечении ООП определя</w:t>
      </w:r>
      <w:r w:rsidR="00FD3567">
        <w:rPr>
          <w:rFonts w:ascii="Times New Roman" w:eastAsia="Times New Roman" w:hAnsi="Times New Roman" w:cs="Times New Roman"/>
          <w:sz w:val="24"/>
          <w:szCs w:val="24"/>
          <w:lang w:eastAsia="ru-RU"/>
        </w:rPr>
        <w:t>ют</w:t>
      </w:r>
      <w:r w:rsidRPr="00890C16">
        <w:rPr>
          <w:rFonts w:ascii="Times New Roman" w:eastAsia="Times New Roman" w:hAnsi="Times New Roman" w:cs="Times New Roman"/>
          <w:sz w:val="24"/>
          <w:szCs w:val="24"/>
          <w:lang w:eastAsia="ru-RU"/>
        </w:rPr>
        <w:t xml:space="preserve"> НПР, </w:t>
      </w:r>
      <w:r>
        <w:rPr>
          <w:rFonts w:ascii="Times New Roman" w:eastAsia="Times New Roman" w:hAnsi="Times New Roman" w:cs="Times New Roman"/>
          <w:sz w:val="24"/>
          <w:szCs w:val="24"/>
          <w:lang w:eastAsia="ru-RU"/>
        </w:rPr>
        <w:t xml:space="preserve">имеющих </w:t>
      </w:r>
      <w:r w:rsidRPr="002D454B">
        <w:rPr>
          <w:rFonts w:ascii="Times New Roman" w:eastAsia="Times New Roman" w:hAnsi="Times New Roman" w:cs="Times New Roman"/>
          <w:sz w:val="24"/>
          <w:szCs w:val="24"/>
          <w:lang w:eastAsia="ru-RU"/>
        </w:rPr>
        <w:t>учен</w:t>
      </w:r>
      <w:r>
        <w:rPr>
          <w:rFonts w:ascii="Times New Roman" w:eastAsia="Times New Roman" w:hAnsi="Times New Roman" w:cs="Times New Roman"/>
          <w:sz w:val="24"/>
          <w:szCs w:val="24"/>
          <w:lang w:eastAsia="ru-RU"/>
        </w:rPr>
        <w:t>ую</w:t>
      </w:r>
      <w:r w:rsidRPr="002D454B">
        <w:rPr>
          <w:rFonts w:ascii="Times New Roman" w:eastAsia="Times New Roman" w:hAnsi="Times New Roman" w:cs="Times New Roman"/>
          <w:sz w:val="24"/>
          <w:szCs w:val="24"/>
          <w:lang w:eastAsia="ru-RU"/>
        </w:rPr>
        <w:t xml:space="preserve"> степен</w:t>
      </w:r>
      <w:r>
        <w:rPr>
          <w:rFonts w:ascii="Times New Roman" w:eastAsia="Times New Roman" w:hAnsi="Times New Roman" w:cs="Times New Roman"/>
          <w:sz w:val="24"/>
          <w:szCs w:val="24"/>
          <w:lang w:eastAsia="ru-RU"/>
        </w:rPr>
        <w:t>ь</w:t>
      </w:r>
      <w:r w:rsidRPr="002D454B">
        <w:rPr>
          <w:rFonts w:ascii="Times New Roman" w:eastAsia="Times New Roman" w:hAnsi="Times New Roman" w:cs="Times New Roman"/>
          <w:sz w:val="24"/>
          <w:szCs w:val="24"/>
          <w:lang w:eastAsia="ru-RU"/>
        </w:rPr>
        <w:t xml:space="preserve"> и (или) учено</w:t>
      </w:r>
      <w:r>
        <w:rPr>
          <w:rFonts w:ascii="Times New Roman" w:eastAsia="Times New Roman" w:hAnsi="Times New Roman" w:cs="Times New Roman"/>
          <w:sz w:val="24"/>
          <w:szCs w:val="24"/>
          <w:lang w:eastAsia="ru-RU"/>
        </w:rPr>
        <w:t>е</w:t>
      </w:r>
      <w:r w:rsidRPr="002D454B">
        <w:rPr>
          <w:rFonts w:ascii="Times New Roman" w:eastAsia="Times New Roman" w:hAnsi="Times New Roman" w:cs="Times New Roman"/>
          <w:sz w:val="24"/>
          <w:szCs w:val="24"/>
          <w:lang w:eastAsia="ru-RU"/>
        </w:rPr>
        <w:t xml:space="preserve"> звани</w:t>
      </w:r>
      <w:r>
        <w:rPr>
          <w:rFonts w:ascii="Times New Roman" w:eastAsia="Times New Roman" w:hAnsi="Times New Roman" w:cs="Times New Roman"/>
          <w:sz w:val="24"/>
          <w:szCs w:val="24"/>
          <w:lang w:eastAsia="ru-RU"/>
        </w:rPr>
        <w:t>е</w:t>
      </w:r>
      <w:r w:rsidRPr="00890C16">
        <w:rPr>
          <w:rFonts w:ascii="Times New Roman" w:eastAsia="Times New Roman" w:hAnsi="Times New Roman" w:cs="Times New Roman"/>
          <w:sz w:val="24"/>
          <w:szCs w:val="24"/>
          <w:lang w:eastAsia="ru-RU"/>
        </w:rPr>
        <w:t>.</w:t>
      </w:r>
    </w:p>
    <w:p w:rsidR="00D02CB3" w:rsidRDefault="00FD3567" w:rsidP="008D39B7">
      <w:pPr>
        <w:numPr>
          <w:ilvl w:val="0"/>
          <w:numId w:val="3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02CB3" w:rsidRPr="002D454B">
        <w:rPr>
          <w:rFonts w:ascii="Times New Roman" w:eastAsia="Times New Roman" w:hAnsi="Times New Roman" w:cs="Times New Roman"/>
          <w:sz w:val="24"/>
          <w:szCs w:val="24"/>
          <w:lang w:eastAsia="ru-RU"/>
        </w:rPr>
        <w:t xml:space="preserve">бъем учебной нагрузки НПР, имеющих </w:t>
      </w:r>
      <w:r w:rsidR="00D02CB3">
        <w:rPr>
          <w:rFonts w:ascii="Times New Roman" w:eastAsia="Times New Roman" w:hAnsi="Times New Roman" w:cs="Times New Roman"/>
          <w:sz w:val="24"/>
          <w:szCs w:val="24"/>
          <w:lang w:eastAsia="ru-RU"/>
        </w:rPr>
        <w:t>ученую степень и (или) ученое звание</w:t>
      </w:r>
      <w:r w:rsidR="00D02CB3" w:rsidRPr="002D45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2D454B">
        <w:rPr>
          <w:rFonts w:ascii="Times New Roman" w:eastAsia="Times New Roman" w:hAnsi="Times New Roman" w:cs="Times New Roman"/>
          <w:sz w:val="24"/>
          <w:szCs w:val="24"/>
          <w:lang w:eastAsia="ru-RU"/>
        </w:rPr>
        <w:t>ыборочно провер</w:t>
      </w:r>
      <w:r>
        <w:rPr>
          <w:rFonts w:ascii="Times New Roman" w:eastAsia="Times New Roman" w:hAnsi="Times New Roman" w:cs="Times New Roman"/>
          <w:sz w:val="24"/>
          <w:szCs w:val="24"/>
          <w:lang w:eastAsia="ru-RU"/>
        </w:rPr>
        <w:t>яется</w:t>
      </w:r>
      <w:r w:rsidRPr="002D454B">
        <w:rPr>
          <w:rFonts w:ascii="Times New Roman" w:eastAsia="Times New Roman" w:hAnsi="Times New Roman" w:cs="Times New Roman"/>
          <w:sz w:val="24"/>
          <w:szCs w:val="24"/>
          <w:lang w:eastAsia="ru-RU"/>
        </w:rPr>
        <w:t xml:space="preserve"> </w:t>
      </w:r>
      <w:r w:rsidR="00D02CB3" w:rsidRPr="002D454B">
        <w:rPr>
          <w:rFonts w:ascii="Times New Roman" w:eastAsia="Times New Roman" w:hAnsi="Times New Roman" w:cs="Times New Roman"/>
          <w:sz w:val="24"/>
          <w:szCs w:val="24"/>
          <w:lang w:eastAsia="ru-RU"/>
        </w:rPr>
        <w:t xml:space="preserve">по </w:t>
      </w:r>
      <w:r w:rsidR="00D02CB3">
        <w:rPr>
          <w:rFonts w:ascii="Times New Roman" w:eastAsia="Times New Roman" w:hAnsi="Times New Roman" w:cs="Times New Roman"/>
          <w:sz w:val="24"/>
          <w:szCs w:val="24"/>
          <w:lang w:eastAsia="ru-RU"/>
        </w:rPr>
        <w:t>учебному плану ООП соответствующей формы обучения,</w:t>
      </w:r>
      <w:r w:rsidR="00D02CB3" w:rsidRPr="002D454B">
        <w:rPr>
          <w:rFonts w:ascii="Times New Roman" w:eastAsia="Times New Roman" w:hAnsi="Times New Roman" w:cs="Times New Roman"/>
          <w:sz w:val="24"/>
          <w:szCs w:val="24"/>
          <w:lang w:eastAsia="ru-RU"/>
        </w:rPr>
        <w:t xml:space="preserve"> </w:t>
      </w:r>
      <w:r w:rsidR="00D02CB3" w:rsidRPr="006D5045">
        <w:rPr>
          <w:rFonts w:ascii="Times New Roman" w:eastAsia="Times New Roman" w:hAnsi="Times New Roman" w:cs="Times New Roman"/>
          <w:sz w:val="24"/>
          <w:szCs w:val="24"/>
          <w:lang w:eastAsia="ru-RU"/>
        </w:rPr>
        <w:t xml:space="preserve">локальному нормативному акту, регламентирующему объем учебной нагрузки НПР на ставку по определенной должности, локальному нормативному акту об установлении норм времени по видам </w:t>
      </w:r>
      <w:r w:rsidR="00D02CB3" w:rsidRPr="001C681A">
        <w:rPr>
          <w:rFonts w:ascii="Times New Roman" w:eastAsia="Times New Roman" w:hAnsi="Times New Roman" w:cs="Times New Roman"/>
          <w:sz w:val="24"/>
          <w:szCs w:val="24"/>
          <w:lang w:eastAsia="ru-RU"/>
        </w:rPr>
        <w:t xml:space="preserve">контактной работы </w:t>
      </w:r>
      <w:r w:rsidR="00D02CB3" w:rsidRPr="006D5045">
        <w:rPr>
          <w:rFonts w:ascii="Times New Roman" w:eastAsia="Times New Roman" w:hAnsi="Times New Roman" w:cs="Times New Roman"/>
          <w:sz w:val="24"/>
          <w:szCs w:val="24"/>
          <w:lang w:eastAsia="ru-RU"/>
        </w:rPr>
        <w:t>на одного обучающегося</w:t>
      </w:r>
      <w:r w:rsidR="00D02CB3" w:rsidRPr="002D454B">
        <w:rPr>
          <w:rFonts w:ascii="Times New Roman" w:eastAsia="Times New Roman" w:hAnsi="Times New Roman" w:cs="Times New Roman"/>
          <w:sz w:val="24"/>
          <w:szCs w:val="24"/>
          <w:lang w:eastAsia="ru-RU"/>
        </w:rPr>
        <w:t>.</w:t>
      </w:r>
    </w:p>
    <w:p w:rsidR="00D02CB3" w:rsidRDefault="00D02CB3" w:rsidP="008D39B7">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F51FD8">
        <w:rPr>
          <w:rFonts w:ascii="Times New Roman" w:eastAsia="Times New Roman" w:hAnsi="Times New Roman" w:cs="Times New Roman"/>
          <w:sz w:val="24"/>
          <w:szCs w:val="24"/>
          <w:lang w:eastAsia="ru-RU"/>
        </w:rPr>
        <w:t>Расчет доли ставки лиц, работающих по договорам гражданско-правового характера, ведется с учетом локального нормативного акта ОО или приводится к максимальному объему часов на ставку НПР, соответствующей 900 часам</w:t>
      </w:r>
      <w:r>
        <w:rPr>
          <w:rFonts w:ascii="Times New Roman" w:eastAsia="Times New Roman" w:hAnsi="Times New Roman" w:cs="Times New Roman"/>
          <w:sz w:val="24"/>
          <w:szCs w:val="24"/>
          <w:lang w:eastAsia="ru-RU"/>
        </w:rPr>
        <w:t>.</w:t>
      </w:r>
    </w:p>
    <w:p w:rsidR="00D02CB3" w:rsidRDefault="00D02CB3" w:rsidP="008D39B7">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2D454B">
        <w:rPr>
          <w:rFonts w:ascii="Times New Roman" w:eastAsia="Times New Roman" w:hAnsi="Times New Roman" w:cs="Times New Roman"/>
          <w:sz w:val="24"/>
          <w:szCs w:val="24"/>
          <w:lang w:eastAsia="ru-RU"/>
        </w:rPr>
        <w:t>Расчет производим по формуле</w:t>
      </w:r>
      <w:r>
        <w:rPr>
          <w:rFonts w:ascii="Times New Roman" w:eastAsia="Times New Roman" w:hAnsi="Times New Roman" w:cs="Times New Roman"/>
          <w:sz w:val="24"/>
          <w:szCs w:val="24"/>
          <w:lang w:eastAsia="ru-RU"/>
        </w:rPr>
        <w:t xml:space="preserve"> (</w:t>
      </w:r>
      <w:r w:rsidR="00FD356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bl>
      <w:tblPr>
        <w:tblW w:w="8789" w:type="dxa"/>
        <w:jc w:val="center"/>
        <w:tblCellMar>
          <w:left w:w="0" w:type="dxa"/>
          <w:right w:w="0" w:type="dxa"/>
        </w:tblCellMar>
        <w:tblLook w:val="0420" w:firstRow="1" w:lastRow="0" w:firstColumn="0" w:lastColumn="0" w:noHBand="0" w:noVBand="1"/>
      </w:tblPr>
      <w:tblGrid>
        <w:gridCol w:w="2388"/>
        <w:gridCol w:w="413"/>
        <w:gridCol w:w="4854"/>
        <w:gridCol w:w="1134"/>
      </w:tblGrid>
      <w:tr w:rsidR="00D02CB3" w:rsidRPr="0063015B" w:rsidTr="00767563">
        <w:trPr>
          <w:trHeight w:val="584"/>
          <w:jc w:val="center"/>
        </w:trPr>
        <w:tc>
          <w:tcPr>
            <w:tcW w:w="2388" w:type="dxa"/>
            <w:tcBorders>
              <w:top w:val="nil"/>
              <w:left w:val="nil"/>
              <w:bottom w:val="nil"/>
              <w:right w:val="nil"/>
            </w:tcBorders>
            <w:shd w:val="clear" w:color="auto" w:fill="auto"/>
            <w:tcMar>
              <w:top w:w="72" w:type="dxa"/>
              <w:left w:w="144" w:type="dxa"/>
              <w:bottom w:w="72" w:type="dxa"/>
              <w:right w:w="144" w:type="dxa"/>
            </w:tcMar>
            <w:hideMark/>
          </w:tcPr>
          <w:p w:rsidR="00D02CB3" w:rsidRPr="0063015B"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bCs/>
                <w:color w:val="000000"/>
                <w:kern w:val="24"/>
                <w:sz w:val="20"/>
                <w:szCs w:val="20"/>
                <w:lang w:eastAsia="ru-RU"/>
              </w:rPr>
              <w:t>Процент НПР с учеными степенями и (или) учеными званиями</w:t>
            </w:r>
          </w:p>
        </w:tc>
        <w:tc>
          <w:tcPr>
            <w:tcW w:w="413" w:type="dxa"/>
            <w:tcBorders>
              <w:top w:val="nil"/>
              <w:left w:val="nil"/>
              <w:bottom w:val="nil"/>
              <w:right w:val="nil"/>
            </w:tcBorders>
            <w:shd w:val="clear" w:color="auto" w:fill="auto"/>
            <w:tcMar>
              <w:top w:w="72" w:type="dxa"/>
              <w:left w:w="144" w:type="dxa"/>
              <w:bottom w:w="72" w:type="dxa"/>
              <w:right w:w="144" w:type="dxa"/>
            </w:tcMar>
            <w:hideMark/>
          </w:tcPr>
          <w:p w:rsidR="00D02CB3" w:rsidRPr="0063015B"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bCs/>
                <w:color w:val="000000"/>
                <w:kern w:val="24"/>
                <w:sz w:val="20"/>
                <w:szCs w:val="20"/>
                <w:lang w:eastAsia="ru-RU"/>
              </w:rPr>
              <w:t>=</w:t>
            </w:r>
          </w:p>
        </w:tc>
        <w:tc>
          <w:tcPr>
            <w:tcW w:w="4854" w:type="dxa"/>
            <w:tcBorders>
              <w:top w:val="nil"/>
              <w:left w:val="nil"/>
              <w:bottom w:val="nil"/>
              <w:right w:val="nil"/>
            </w:tcBorders>
            <w:shd w:val="clear" w:color="auto" w:fill="auto"/>
            <w:tcMar>
              <w:top w:w="72" w:type="dxa"/>
              <w:left w:w="144" w:type="dxa"/>
              <w:bottom w:w="72" w:type="dxa"/>
              <w:right w:w="144" w:type="dxa"/>
            </w:tcMar>
            <w:hideMark/>
          </w:tcPr>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bCs/>
                <w:color w:val="000000"/>
                <w:kern w:val="24"/>
                <w:sz w:val="20"/>
                <w:szCs w:val="20"/>
                <w:lang w:eastAsia="ru-RU"/>
              </w:rPr>
              <w:t>Количество ставок, реализуемых НПР с ученой степенью и (или) ученым званием</w:t>
            </w:r>
          </w:p>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bCs/>
                <w:color w:val="000000"/>
                <w:kern w:val="24"/>
                <w:sz w:val="20"/>
                <w:szCs w:val="20"/>
                <w:lang w:eastAsia="ru-RU"/>
              </w:rPr>
              <w:t>___________________________________________</w:t>
            </w:r>
          </w:p>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bCs/>
                <w:color w:val="000000"/>
                <w:kern w:val="24"/>
                <w:sz w:val="20"/>
                <w:szCs w:val="20"/>
                <w:lang w:eastAsia="ru-RU"/>
              </w:rPr>
              <w:t xml:space="preserve">Количество ставок по </w:t>
            </w:r>
            <w:r>
              <w:rPr>
                <w:rFonts w:ascii="Times New Roman" w:eastAsia="Times New Roman" w:hAnsi="Times New Roman" w:cs="Times New Roman"/>
                <w:bCs/>
                <w:color w:val="000000"/>
                <w:kern w:val="24"/>
                <w:sz w:val="20"/>
                <w:szCs w:val="20"/>
                <w:lang w:eastAsia="ru-RU"/>
              </w:rPr>
              <w:t>О</w:t>
            </w:r>
            <w:r w:rsidRPr="0063015B">
              <w:rPr>
                <w:rFonts w:ascii="Times New Roman" w:eastAsia="Times New Roman" w:hAnsi="Times New Roman" w:cs="Times New Roman"/>
                <w:bCs/>
                <w:color w:val="000000"/>
                <w:kern w:val="24"/>
                <w:sz w:val="20"/>
                <w:szCs w:val="20"/>
                <w:lang w:eastAsia="ru-RU"/>
              </w:rPr>
              <w:t>ОП</w:t>
            </w:r>
          </w:p>
        </w:tc>
        <w:tc>
          <w:tcPr>
            <w:tcW w:w="1134" w:type="dxa"/>
            <w:tcBorders>
              <w:top w:val="nil"/>
              <w:left w:val="nil"/>
              <w:bottom w:val="nil"/>
              <w:right w:val="nil"/>
            </w:tcBorders>
            <w:shd w:val="clear" w:color="auto" w:fill="auto"/>
            <w:tcMar>
              <w:top w:w="72" w:type="dxa"/>
              <w:left w:w="144" w:type="dxa"/>
              <w:bottom w:w="72" w:type="dxa"/>
              <w:right w:w="144" w:type="dxa"/>
            </w:tcMar>
            <w:hideMark/>
          </w:tcPr>
          <w:p w:rsidR="00D02CB3" w:rsidRPr="0063015B" w:rsidRDefault="00D02CB3" w:rsidP="00767563">
            <w:pPr>
              <w:spacing w:after="0" w:line="240" w:lineRule="auto"/>
              <w:rPr>
                <w:rFonts w:ascii="Times New Roman" w:eastAsia="Times New Roman" w:hAnsi="Times New Roman" w:cs="Times New Roman"/>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color w:val="000000"/>
                <w:kern w:val="24"/>
                <w:sz w:val="20"/>
                <w:szCs w:val="20"/>
                <w:lang w:eastAsia="ru-RU"/>
              </w:rPr>
              <w:t>Х 100</w:t>
            </w:r>
          </w:p>
        </w:tc>
      </w:tr>
    </w:tbl>
    <w:p w:rsidR="00D02CB3" w:rsidRDefault="00D02CB3" w:rsidP="00D02CB3">
      <w:pPr>
        <w:spacing w:after="0" w:line="240" w:lineRule="auto"/>
        <w:ind w:firstLine="567"/>
        <w:jc w:val="right"/>
        <w:rPr>
          <w:rFonts w:ascii="Times New Roman" w:eastAsia="Times New Roman" w:hAnsi="Times New Roman" w:cs="Times New Roman"/>
          <w:sz w:val="24"/>
          <w:szCs w:val="24"/>
          <w:lang w:eastAsia="ru-RU"/>
        </w:rPr>
      </w:pPr>
      <w:r w:rsidRPr="0063015B">
        <w:rPr>
          <w:rFonts w:ascii="Times New Roman" w:eastAsia="Times New Roman" w:hAnsi="Times New Roman" w:cs="Times New Roman"/>
          <w:sz w:val="24"/>
          <w:szCs w:val="24"/>
          <w:lang w:eastAsia="ru-RU"/>
        </w:rPr>
        <w:t>(</w:t>
      </w:r>
      <w:r w:rsidR="00FD3567">
        <w:rPr>
          <w:rFonts w:ascii="Times New Roman" w:eastAsia="Times New Roman" w:hAnsi="Times New Roman" w:cs="Times New Roman"/>
          <w:sz w:val="24"/>
          <w:szCs w:val="24"/>
          <w:lang w:eastAsia="ru-RU"/>
        </w:rPr>
        <w:t>2</w:t>
      </w:r>
      <w:r w:rsidRPr="006301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02CB3" w:rsidRDefault="00D02CB3" w:rsidP="00D02CB3">
      <w:pPr>
        <w:spacing w:after="0" w:line="240" w:lineRule="auto"/>
        <w:ind w:left="360"/>
        <w:jc w:val="both"/>
        <w:rPr>
          <w:rFonts w:ascii="Times New Roman" w:eastAsia="Times New Roman" w:hAnsi="Times New Roman" w:cs="Times New Roman"/>
          <w:sz w:val="24"/>
          <w:szCs w:val="24"/>
          <w:lang w:eastAsia="ru-RU"/>
        </w:rPr>
      </w:pPr>
      <w:r w:rsidRPr="00DB5123">
        <w:rPr>
          <w:rFonts w:ascii="Times New Roman" w:eastAsia="Times New Roman" w:hAnsi="Times New Roman" w:cs="Times New Roman"/>
          <w:sz w:val="24"/>
          <w:szCs w:val="24"/>
          <w:lang w:eastAsia="ru-RU"/>
        </w:rPr>
        <w:t>где общее количество ставок по ООП бер</w:t>
      </w:r>
      <w:r w:rsidR="00342B23">
        <w:rPr>
          <w:rFonts w:ascii="Times New Roman" w:eastAsia="Times New Roman" w:hAnsi="Times New Roman" w:cs="Times New Roman"/>
          <w:sz w:val="24"/>
          <w:szCs w:val="24"/>
          <w:lang w:eastAsia="ru-RU"/>
        </w:rPr>
        <w:t>ется</w:t>
      </w:r>
      <w:r w:rsidRPr="00DB5123">
        <w:rPr>
          <w:rFonts w:ascii="Times New Roman" w:eastAsia="Times New Roman" w:hAnsi="Times New Roman" w:cs="Times New Roman"/>
          <w:sz w:val="24"/>
          <w:szCs w:val="24"/>
          <w:lang w:eastAsia="ru-RU"/>
        </w:rPr>
        <w:t xml:space="preserve"> из справ</w:t>
      </w:r>
      <w:r w:rsidR="00342B23">
        <w:rPr>
          <w:rFonts w:ascii="Times New Roman" w:eastAsia="Times New Roman" w:hAnsi="Times New Roman" w:cs="Times New Roman"/>
          <w:sz w:val="24"/>
          <w:szCs w:val="24"/>
          <w:lang w:eastAsia="ru-RU"/>
        </w:rPr>
        <w:t>ки о кадровом обеспечении ООП.</w:t>
      </w:r>
    </w:p>
    <w:p w:rsidR="00D02CB3" w:rsidRPr="00DB5123" w:rsidRDefault="00D02CB3" w:rsidP="00D02CB3">
      <w:pPr>
        <w:spacing w:after="0" w:line="240" w:lineRule="auto"/>
        <w:ind w:left="360"/>
        <w:jc w:val="both"/>
        <w:rPr>
          <w:rFonts w:ascii="Times New Roman" w:eastAsia="Times New Roman" w:hAnsi="Times New Roman" w:cs="Times New Roman"/>
          <w:sz w:val="24"/>
          <w:szCs w:val="24"/>
          <w:lang w:eastAsia="ru-RU"/>
        </w:rPr>
      </w:pPr>
      <w:r w:rsidRPr="00DB5123">
        <w:rPr>
          <w:rFonts w:ascii="Times New Roman" w:eastAsia="Times New Roman" w:hAnsi="Times New Roman" w:cs="Times New Roman"/>
          <w:sz w:val="24"/>
          <w:szCs w:val="24"/>
          <w:lang w:eastAsia="ru-RU"/>
        </w:rPr>
        <w:t xml:space="preserve"> </w:t>
      </w:r>
    </w:p>
    <w:p w:rsidR="00D02CB3" w:rsidRPr="00F51FD8" w:rsidRDefault="00D02CB3" w:rsidP="00D02CB3">
      <w:pPr>
        <w:spacing w:after="0" w:line="240" w:lineRule="auto"/>
        <w:jc w:val="both"/>
        <w:rPr>
          <w:rFonts w:ascii="Times New Roman" w:hAnsi="Times New Roman" w:cs="Times New Roman"/>
          <w:sz w:val="20"/>
          <w:szCs w:val="20"/>
        </w:rPr>
      </w:pPr>
      <w:r w:rsidRPr="00F51FD8">
        <w:rPr>
          <w:rFonts w:ascii="Times New Roman" w:hAnsi="Times New Roman" w:cs="Times New Roman"/>
          <w:sz w:val="24"/>
          <w:szCs w:val="24"/>
        </w:rPr>
        <w:t xml:space="preserve">Вывод о соответствии или несоответствии данного показателя требованиям соответствующего ФГОС эксперт делает при сравнении полученного </w:t>
      </w:r>
      <w:r>
        <w:rPr>
          <w:rFonts w:ascii="Times New Roman" w:hAnsi="Times New Roman" w:cs="Times New Roman"/>
          <w:sz w:val="24"/>
          <w:szCs w:val="24"/>
        </w:rPr>
        <w:t xml:space="preserve">при расчете </w:t>
      </w:r>
      <w:r w:rsidRPr="00F51FD8">
        <w:rPr>
          <w:rFonts w:ascii="Times New Roman" w:hAnsi="Times New Roman" w:cs="Times New Roman"/>
          <w:sz w:val="24"/>
          <w:szCs w:val="24"/>
        </w:rPr>
        <w:t>результата с норматив</w:t>
      </w:r>
      <w:r>
        <w:rPr>
          <w:rFonts w:ascii="Times New Roman" w:hAnsi="Times New Roman" w:cs="Times New Roman"/>
          <w:sz w:val="24"/>
          <w:szCs w:val="24"/>
        </w:rPr>
        <w:t>ным</w:t>
      </w:r>
      <w:r w:rsidRPr="00F51FD8">
        <w:rPr>
          <w:rFonts w:ascii="Times New Roman" w:hAnsi="Times New Roman" w:cs="Times New Roman"/>
          <w:sz w:val="24"/>
          <w:szCs w:val="24"/>
        </w:rPr>
        <w:t xml:space="preserve"> показател</w:t>
      </w:r>
      <w:r>
        <w:rPr>
          <w:rFonts w:ascii="Times New Roman" w:hAnsi="Times New Roman" w:cs="Times New Roman"/>
          <w:sz w:val="24"/>
          <w:szCs w:val="24"/>
        </w:rPr>
        <w:t>ем</w:t>
      </w:r>
      <w:r w:rsidRPr="00F51FD8">
        <w:rPr>
          <w:rFonts w:ascii="Times New Roman" w:hAnsi="Times New Roman" w:cs="Times New Roman"/>
          <w:sz w:val="24"/>
          <w:szCs w:val="24"/>
        </w:rPr>
        <w:t>.</w:t>
      </w:r>
    </w:p>
    <w:p w:rsidR="001B60C7" w:rsidRDefault="001B60C7" w:rsidP="00342B23">
      <w:pPr>
        <w:spacing w:after="0" w:line="240" w:lineRule="auto"/>
        <w:ind w:firstLine="426"/>
        <w:jc w:val="both"/>
        <w:rPr>
          <w:rFonts w:ascii="Times New Roman" w:hAnsi="Times New Roman" w:cs="Times New Roman"/>
          <w:b/>
          <w:sz w:val="24"/>
          <w:szCs w:val="24"/>
        </w:rPr>
      </w:pPr>
      <w:r w:rsidRPr="0063015B">
        <w:rPr>
          <w:rFonts w:ascii="Times New Roman" w:hAnsi="Times New Roman" w:cs="Times New Roman"/>
          <w:b/>
          <w:sz w:val="24"/>
          <w:szCs w:val="24"/>
        </w:rPr>
        <w:t>Среднегодовое число публикаций научно-педагогических работников организации за период реализации программы в расчете на 100 научно-педагогических работников (в приведенных к целочисленным значениям ставок) требованиям ФГОС ВО</w:t>
      </w:r>
      <w:r>
        <w:rPr>
          <w:rFonts w:ascii="Times New Roman" w:hAnsi="Times New Roman" w:cs="Times New Roman"/>
          <w:b/>
          <w:sz w:val="24"/>
          <w:szCs w:val="24"/>
        </w:rPr>
        <w:t xml:space="preserve"> (для программ магистратуры, аспирантуры)</w:t>
      </w:r>
    </w:p>
    <w:p w:rsidR="001B60C7" w:rsidRPr="0063015B" w:rsidRDefault="001B60C7" w:rsidP="001B60C7">
      <w:pPr>
        <w:spacing w:after="0" w:line="240" w:lineRule="auto"/>
        <w:ind w:firstLine="708"/>
        <w:jc w:val="both"/>
        <w:rPr>
          <w:rFonts w:ascii="Times New Roman" w:hAnsi="Times New Roman" w:cs="Times New Roman"/>
          <w:sz w:val="24"/>
          <w:szCs w:val="24"/>
        </w:rPr>
      </w:pPr>
      <w:r w:rsidRPr="0063015B">
        <w:rPr>
          <w:rFonts w:ascii="Times New Roman" w:hAnsi="Times New Roman" w:cs="Times New Roman"/>
          <w:sz w:val="24"/>
          <w:szCs w:val="24"/>
        </w:rPr>
        <w:t>Показатель рассчитывается за фактический период реализации программ магистратуры и аспирантуры</w:t>
      </w:r>
      <w:r>
        <w:rPr>
          <w:rFonts w:ascii="Times New Roman" w:hAnsi="Times New Roman" w:cs="Times New Roman"/>
          <w:sz w:val="24"/>
          <w:szCs w:val="24"/>
        </w:rPr>
        <w:t xml:space="preserve"> по итогам календарного года.</w:t>
      </w:r>
      <w:r w:rsidRPr="0063015B">
        <w:rPr>
          <w:rFonts w:ascii="Times New Roman" w:hAnsi="Times New Roman" w:cs="Times New Roman"/>
          <w:sz w:val="24"/>
          <w:szCs w:val="24"/>
        </w:rPr>
        <w:t xml:space="preserve"> </w:t>
      </w:r>
    </w:p>
    <w:p w:rsidR="001B60C7" w:rsidRPr="0063015B" w:rsidRDefault="001B60C7" w:rsidP="001B60C7">
      <w:pPr>
        <w:spacing w:after="0" w:line="240" w:lineRule="auto"/>
        <w:jc w:val="both"/>
        <w:rPr>
          <w:rFonts w:ascii="Times New Roman" w:hAnsi="Times New Roman" w:cs="Times New Roman"/>
          <w:i/>
          <w:sz w:val="24"/>
          <w:szCs w:val="24"/>
        </w:rPr>
      </w:pPr>
      <w:r w:rsidRPr="0063015B">
        <w:rPr>
          <w:rFonts w:ascii="Times New Roman" w:hAnsi="Times New Roman" w:cs="Times New Roman"/>
          <w:i/>
          <w:sz w:val="24"/>
          <w:szCs w:val="24"/>
        </w:rPr>
        <w:t>Методика расчета</w:t>
      </w:r>
    </w:p>
    <w:p w:rsidR="001B60C7" w:rsidRPr="0063015B" w:rsidRDefault="001B60C7" w:rsidP="001B60C7">
      <w:pPr>
        <w:spacing w:after="0" w:line="240" w:lineRule="auto"/>
        <w:jc w:val="both"/>
        <w:rPr>
          <w:rFonts w:ascii="Times New Roman" w:hAnsi="Times New Roman" w:cs="Times New Roman"/>
          <w:sz w:val="24"/>
          <w:szCs w:val="24"/>
        </w:rPr>
      </w:pPr>
    </w:p>
    <w:tbl>
      <w:tblPr>
        <w:tblStyle w:val="41"/>
        <w:tblW w:w="8930" w:type="dxa"/>
        <w:jc w:val="center"/>
        <w:tblLook w:val="04A0" w:firstRow="1" w:lastRow="0" w:firstColumn="1" w:lastColumn="0" w:noHBand="0" w:noVBand="1"/>
      </w:tblPr>
      <w:tblGrid>
        <w:gridCol w:w="2689"/>
        <w:gridCol w:w="425"/>
        <w:gridCol w:w="4824"/>
        <w:gridCol w:w="992"/>
      </w:tblGrid>
      <w:tr w:rsidR="001B60C7" w:rsidRPr="0063015B" w:rsidTr="00DC20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rsidR="001B60C7" w:rsidRPr="0063015B" w:rsidRDefault="001B60C7" w:rsidP="00DC2060">
            <w:pPr>
              <w:jc w:val="both"/>
              <w:rPr>
                <w:rFonts w:ascii="Times New Roman" w:hAnsi="Times New Roman" w:cs="Times New Roman"/>
                <w:b w:val="0"/>
                <w:sz w:val="20"/>
                <w:szCs w:val="20"/>
              </w:rPr>
            </w:pPr>
            <w:r w:rsidRPr="0063015B">
              <w:rPr>
                <w:rFonts w:ascii="Times New Roman" w:hAnsi="Times New Roman" w:cs="Times New Roman"/>
                <w:b w:val="0"/>
                <w:sz w:val="20"/>
                <w:szCs w:val="20"/>
              </w:rPr>
              <w:t xml:space="preserve">Число публикаций в </w:t>
            </w:r>
          </w:p>
          <w:p w:rsidR="001B60C7" w:rsidRPr="0063015B" w:rsidRDefault="001B60C7" w:rsidP="00DC2060">
            <w:pPr>
              <w:jc w:val="center"/>
              <w:rPr>
                <w:rFonts w:ascii="Times New Roman" w:hAnsi="Times New Roman" w:cs="Times New Roman"/>
                <w:b w:val="0"/>
                <w:sz w:val="20"/>
                <w:szCs w:val="20"/>
              </w:rPr>
            </w:pPr>
            <w:r w:rsidRPr="0063015B">
              <w:rPr>
                <w:rFonts w:ascii="Times New Roman" w:hAnsi="Times New Roman" w:cs="Times New Roman"/>
                <w:b w:val="0"/>
                <w:sz w:val="20"/>
                <w:szCs w:val="20"/>
              </w:rPr>
              <w:t>журналах, индексируемых в РИНЦ, в расчете на 100 НПР</w:t>
            </w:r>
          </w:p>
        </w:tc>
        <w:tc>
          <w:tcPr>
            <w:tcW w:w="425" w:type="dxa"/>
          </w:tcPr>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3015B">
              <w:rPr>
                <w:rFonts w:ascii="Times New Roman" w:hAnsi="Times New Roman" w:cs="Times New Roman"/>
                <w:b w:val="0"/>
                <w:sz w:val="20"/>
                <w:szCs w:val="20"/>
              </w:rPr>
              <w:t>=</w:t>
            </w:r>
          </w:p>
        </w:tc>
        <w:tc>
          <w:tcPr>
            <w:tcW w:w="4824" w:type="dxa"/>
          </w:tcPr>
          <w:p w:rsidR="001B60C7" w:rsidRPr="0063015B" w:rsidRDefault="001B60C7" w:rsidP="00DC2060">
            <w:pPr>
              <w:pBdr>
                <w:bottom w:val="single" w:sz="12" w:space="1" w:color="auto"/>
              </w:pBd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3015B">
              <w:rPr>
                <w:rFonts w:ascii="Times New Roman" w:hAnsi="Times New Roman" w:cs="Times New Roman"/>
                <w:b w:val="0"/>
                <w:sz w:val="20"/>
                <w:szCs w:val="20"/>
              </w:rPr>
              <w:t>Число статей, опубликованных в журналах, индексируемых РИНЦ</w:t>
            </w: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3015B">
              <w:rPr>
                <w:rFonts w:ascii="Times New Roman" w:hAnsi="Times New Roman" w:cs="Times New Roman"/>
                <w:b w:val="0"/>
                <w:sz w:val="20"/>
                <w:szCs w:val="20"/>
              </w:rPr>
              <w:t>Общее количество ставок, занимаемых НПР организации</w:t>
            </w:r>
            <w:r>
              <w:rPr>
                <w:rFonts w:ascii="Times New Roman" w:hAnsi="Times New Roman" w:cs="Times New Roman"/>
                <w:b w:val="0"/>
                <w:sz w:val="20"/>
                <w:szCs w:val="20"/>
              </w:rPr>
              <w:t xml:space="preserve">, </w:t>
            </w:r>
            <w:r w:rsidRPr="0063015B">
              <w:rPr>
                <w:rFonts w:ascii="Times New Roman" w:hAnsi="Times New Roman" w:cs="Times New Roman"/>
                <w:b w:val="0"/>
                <w:sz w:val="20"/>
                <w:szCs w:val="20"/>
              </w:rPr>
              <w:t>осуществляющей образовательную деятельность</w:t>
            </w:r>
          </w:p>
        </w:tc>
        <w:tc>
          <w:tcPr>
            <w:tcW w:w="992" w:type="dxa"/>
          </w:tcPr>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3015B">
              <w:rPr>
                <w:rFonts w:ascii="Times New Roman" w:hAnsi="Times New Roman" w:cs="Times New Roman"/>
                <w:b w:val="0"/>
                <w:sz w:val="20"/>
                <w:szCs w:val="20"/>
              </w:rPr>
              <w:t>Х 100</w:t>
            </w:r>
          </w:p>
        </w:tc>
      </w:tr>
    </w:tbl>
    <w:p w:rsidR="001B60C7" w:rsidRPr="0063015B" w:rsidRDefault="001B60C7" w:rsidP="001B60C7">
      <w:pPr>
        <w:spacing w:after="0" w:line="240" w:lineRule="auto"/>
        <w:jc w:val="right"/>
        <w:rPr>
          <w:rFonts w:ascii="Times New Roman" w:hAnsi="Times New Roman" w:cs="Times New Roman"/>
          <w:sz w:val="24"/>
          <w:szCs w:val="24"/>
        </w:rPr>
      </w:pPr>
    </w:p>
    <w:p w:rsidR="001B60C7" w:rsidRPr="0063015B" w:rsidRDefault="001B60C7" w:rsidP="001B60C7">
      <w:pPr>
        <w:spacing w:after="0" w:line="240" w:lineRule="auto"/>
        <w:jc w:val="right"/>
        <w:rPr>
          <w:rFonts w:ascii="Times New Roman" w:hAnsi="Times New Roman" w:cs="Times New Roman"/>
          <w:sz w:val="24"/>
          <w:szCs w:val="24"/>
        </w:rPr>
      </w:pPr>
      <w:r w:rsidRPr="0063015B">
        <w:rPr>
          <w:rFonts w:ascii="Times New Roman" w:hAnsi="Times New Roman" w:cs="Times New Roman"/>
          <w:sz w:val="24"/>
          <w:szCs w:val="24"/>
        </w:rPr>
        <w:t>(2)</w:t>
      </w:r>
    </w:p>
    <w:tbl>
      <w:tblPr>
        <w:tblStyle w:val="41"/>
        <w:tblW w:w="8930" w:type="dxa"/>
        <w:jc w:val="center"/>
        <w:tblLook w:val="04A0" w:firstRow="1" w:lastRow="0" w:firstColumn="1" w:lastColumn="0" w:noHBand="0" w:noVBand="1"/>
      </w:tblPr>
      <w:tblGrid>
        <w:gridCol w:w="2689"/>
        <w:gridCol w:w="425"/>
        <w:gridCol w:w="4824"/>
        <w:gridCol w:w="992"/>
      </w:tblGrid>
      <w:tr w:rsidR="001B60C7" w:rsidRPr="0063015B" w:rsidTr="00DC20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rsidR="001B60C7" w:rsidRPr="0063015B" w:rsidRDefault="001B60C7" w:rsidP="00DC2060">
            <w:pPr>
              <w:jc w:val="both"/>
              <w:rPr>
                <w:rFonts w:ascii="Times New Roman" w:hAnsi="Times New Roman" w:cs="Times New Roman"/>
                <w:b w:val="0"/>
                <w:sz w:val="20"/>
                <w:szCs w:val="20"/>
              </w:rPr>
            </w:pPr>
            <w:r w:rsidRPr="0063015B">
              <w:rPr>
                <w:rFonts w:ascii="Times New Roman" w:hAnsi="Times New Roman" w:cs="Times New Roman"/>
                <w:b w:val="0"/>
                <w:sz w:val="20"/>
                <w:szCs w:val="20"/>
              </w:rPr>
              <w:t xml:space="preserve">Число публикаций в </w:t>
            </w:r>
          </w:p>
          <w:p w:rsidR="001B60C7" w:rsidRPr="0063015B" w:rsidRDefault="001B60C7" w:rsidP="00DC2060">
            <w:pPr>
              <w:jc w:val="center"/>
              <w:rPr>
                <w:rFonts w:ascii="Times New Roman" w:hAnsi="Times New Roman" w:cs="Times New Roman"/>
                <w:b w:val="0"/>
                <w:sz w:val="20"/>
                <w:szCs w:val="20"/>
              </w:rPr>
            </w:pPr>
            <w:r w:rsidRPr="0063015B">
              <w:rPr>
                <w:rFonts w:ascii="Times New Roman" w:hAnsi="Times New Roman" w:cs="Times New Roman"/>
                <w:b w:val="0"/>
                <w:sz w:val="20"/>
                <w:szCs w:val="20"/>
              </w:rPr>
              <w:t xml:space="preserve">журналах, индексируемых </w:t>
            </w:r>
            <w:proofErr w:type="gramStart"/>
            <w:r w:rsidRPr="0063015B">
              <w:rPr>
                <w:rFonts w:ascii="Times New Roman" w:hAnsi="Times New Roman" w:cs="Times New Roman"/>
                <w:b w:val="0"/>
                <w:sz w:val="20"/>
                <w:szCs w:val="20"/>
              </w:rPr>
              <w:t>в базах</w:t>
            </w:r>
            <w:proofErr w:type="gramEnd"/>
            <w:r w:rsidRPr="0063015B">
              <w:rPr>
                <w:rFonts w:ascii="Times New Roman" w:hAnsi="Times New Roman" w:cs="Times New Roman"/>
                <w:b w:val="0"/>
                <w:sz w:val="20"/>
                <w:szCs w:val="20"/>
              </w:rPr>
              <w:t xml:space="preserve"> данных «</w:t>
            </w:r>
            <w:proofErr w:type="spellStart"/>
            <w:r w:rsidRPr="0063015B">
              <w:rPr>
                <w:rFonts w:ascii="Times New Roman" w:hAnsi="Times New Roman" w:cs="Times New Roman"/>
                <w:b w:val="0"/>
                <w:sz w:val="20"/>
                <w:szCs w:val="20"/>
              </w:rPr>
              <w:t>Web</w:t>
            </w:r>
            <w:proofErr w:type="spellEnd"/>
            <w:r w:rsidRPr="0063015B">
              <w:rPr>
                <w:rFonts w:ascii="Times New Roman" w:hAnsi="Times New Roman" w:cs="Times New Roman"/>
                <w:b w:val="0"/>
                <w:sz w:val="20"/>
                <w:szCs w:val="20"/>
              </w:rPr>
              <w:t xml:space="preserve"> </w:t>
            </w:r>
            <w:proofErr w:type="spellStart"/>
            <w:r w:rsidRPr="0063015B">
              <w:rPr>
                <w:rFonts w:ascii="Times New Roman" w:hAnsi="Times New Roman" w:cs="Times New Roman"/>
                <w:b w:val="0"/>
                <w:sz w:val="20"/>
                <w:szCs w:val="20"/>
              </w:rPr>
              <w:t>of</w:t>
            </w:r>
            <w:proofErr w:type="spellEnd"/>
            <w:r w:rsidRPr="0063015B">
              <w:rPr>
                <w:rFonts w:ascii="Times New Roman" w:hAnsi="Times New Roman" w:cs="Times New Roman"/>
                <w:b w:val="0"/>
                <w:sz w:val="20"/>
                <w:szCs w:val="20"/>
              </w:rPr>
              <w:t xml:space="preserve"> </w:t>
            </w:r>
            <w:proofErr w:type="spellStart"/>
            <w:r w:rsidRPr="0063015B">
              <w:rPr>
                <w:rFonts w:ascii="Times New Roman" w:hAnsi="Times New Roman" w:cs="Times New Roman"/>
                <w:b w:val="0"/>
                <w:sz w:val="20"/>
                <w:szCs w:val="20"/>
              </w:rPr>
              <w:t>Science</w:t>
            </w:r>
            <w:proofErr w:type="spellEnd"/>
            <w:r w:rsidRPr="0063015B">
              <w:rPr>
                <w:rFonts w:ascii="Times New Roman" w:hAnsi="Times New Roman" w:cs="Times New Roman"/>
                <w:b w:val="0"/>
                <w:sz w:val="20"/>
                <w:szCs w:val="20"/>
              </w:rPr>
              <w:t>» или «</w:t>
            </w:r>
            <w:proofErr w:type="spellStart"/>
            <w:r w:rsidRPr="0063015B">
              <w:rPr>
                <w:rFonts w:ascii="Times New Roman" w:hAnsi="Times New Roman" w:cs="Times New Roman"/>
                <w:b w:val="0"/>
                <w:sz w:val="20"/>
                <w:szCs w:val="20"/>
              </w:rPr>
              <w:t>Scopus</w:t>
            </w:r>
            <w:proofErr w:type="spellEnd"/>
            <w:r w:rsidRPr="0063015B">
              <w:rPr>
                <w:rFonts w:ascii="Times New Roman" w:hAnsi="Times New Roman" w:cs="Times New Roman"/>
                <w:b w:val="0"/>
                <w:sz w:val="20"/>
                <w:szCs w:val="20"/>
              </w:rPr>
              <w:t>», в расчете на 100 НПР</w:t>
            </w:r>
          </w:p>
        </w:tc>
        <w:tc>
          <w:tcPr>
            <w:tcW w:w="425" w:type="dxa"/>
          </w:tcPr>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1B60C7" w:rsidRPr="00F04927"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3015B">
              <w:rPr>
                <w:rFonts w:ascii="Times New Roman" w:hAnsi="Times New Roman" w:cs="Times New Roman"/>
                <w:b w:val="0"/>
                <w:sz w:val="20"/>
                <w:szCs w:val="20"/>
              </w:rPr>
              <w:t>=</w:t>
            </w:r>
          </w:p>
        </w:tc>
        <w:tc>
          <w:tcPr>
            <w:tcW w:w="4824" w:type="dxa"/>
          </w:tcPr>
          <w:p w:rsidR="001B60C7" w:rsidRPr="0063015B" w:rsidRDefault="001B60C7" w:rsidP="00DC2060">
            <w:pPr>
              <w:pBdr>
                <w:bottom w:val="single" w:sz="12" w:space="1" w:color="auto"/>
              </w:pBd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3015B">
              <w:rPr>
                <w:rFonts w:ascii="Times New Roman" w:hAnsi="Times New Roman" w:cs="Times New Roman"/>
                <w:b w:val="0"/>
                <w:sz w:val="20"/>
                <w:szCs w:val="20"/>
              </w:rPr>
              <w:t xml:space="preserve">Число статей, опубликованных в журналах, индексируемых </w:t>
            </w:r>
            <w:proofErr w:type="gramStart"/>
            <w:r w:rsidRPr="0063015B">
              <w:rPr>
                <w:rFonts w:ascii="Times New Roman" w:hAnsi="Times New Roman" w:cs="Times New Roman"/>
                <w:b w:val="0"/>
                <w:sz w:val="20"/>
                <w:szCs w:val="20"/>
              </w:rPr>
              <w:t>в базах</w:t>
            </w:r>
            <w:proofErr w:type="gramEnd"/>
            <w:r w:rsidRPr="0063015B">
              <w:rPr>
                <w:rFonts w:ascii="Times New Roman" w:hAnsi="Times New Roman" w:cs="Times New Roman"/>
                <w:b w:val="0"/>
                <w:sz w:val="20"/>
                <w:szCs w:val="20"/>
              </w:rPr>
              <w:t xml:space="preserve"> данных «</w:t>
            </w:r>
            <w:proofErr w:type="spellStart"/>
            <w:r w:rsidRPr="0063015B">
              <w:rPr>
                <w:rFonts w:ascii="Times New Roman" w:hAnsi="Times New Roman" w:cs="Times New Roman"/>
                <w:b w:val="0"/>
                <w:sz w:val="20"/>
                <w:szCs w:val="20"/>
              </w:rPr>
              <w:t>Web</w:t>
            </w:r>
            <w:proofErr w:type="spellEnd"/>
            <w:r w:rsidRPr="0063015B">
              <w:rPr>
                <w:rFonts w:ascii="Times New Roman" w:hAnsi="Times New Roman" w:cs="Times New Roman"/>
                <w:b w:val="0"/>
                <w:sz w:val="20"/>
                <w:szCs w:val="20"/>
              </w:rPr>
              <w:t xml:space="preserve"> </w:t>
            </w:r>
            <w:proofErr w:type="spellStart"/>
            <w:r w:rsidRPr="0063015B">
              <w:rPr>
                <w:rFonts w:ascii="Times New Roman" w:hAnsi="Times New Roman" w:cs="Times New Roman"/>
                <w:b w:val="0"/>
                <w:sz w:val="20"/>
                <w:szCs w:val="20"/>
              </w:rPr>
              <w:t>of</w:t>
            </w:r>
            <w:proofErr w:type="spellEnd"/>
            <w:r w:rsidRPr="0063015B">
              <w:rPr>
                <w:rFonts w:ascii="Times New Roman" w:hAnsi="Times New Roman" w:cs="Times New Roman"/>
                <w:b w:val="0"/>
                <w:sz w:val="20"/>
                <w:szCs w:val="20"/>
              </w:rPr>
              <w:t xml:space="preserve"> </w:t>
            </w:r>
            <w:proofErr w:type="spellStart"/>
            <w:r w:rsidRPr="0063015B">
              <w:rPr>
                <w:rFonts w:ascii="Times New Roman" w:hAnsi="Times New Roman" w:cs="Times New Roman"/>
                <w:b w:val="0"/>
                <w:sz w:val="20"/>
                <w:szCs w:val="20"/>
              </w:rPr>
              <w:t>Science</w:t>
            </w:r>
            <w:proofErr w:type="spellEnd"/>
            <w:r w:rsidRPr="0063015B">
              <w:rPr>
                <w:rFonts w:ascii="Times New Roman" w:hAnsi="Times New Roman" w:cs="Times New Roman"/>
                <w:b w:val="0"/>
                <w:sz w:val="20"/>
                <w:szCs w:val="20"/>
              </w:rPr>
              <w:t>» или «</w:t>
            </w:r>
            <w:proofErr w:type="spellStart"/>
            <w:r w:rsidRPr="0063015B">
              <w:rPr>
                <w:rFonts w:ascii="Times New Roman" w:hAnsi="Times New Roman" w:cs="Times New Roman"/>
                <w:b w:val="0"/>
                <w:sz w:val="20"/>
                <w:szCs w:val="20"/>
              </w:rPr>
              <w:t>Scopus</w:t>
            </w:r>
            <w:proofErr w:type="spellEnd"/>
            <w:r w:rsidRPr="0063015B">
              <w:rPr>
                <w:rFonts w:ascii="Times New Roman" w:hAnsi="Times New Roman" w:cs="Times New Roman"/>
                <w:b w:val="0"/>
                <w:sz w:val="20"/>
                <w:szCs w:val="20"/>
              </w:rPr>
              <w:t>»</w:t>
            </w: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3015B">
              <w:rPr>
                <w:rFonts w:ascii="Times New Roman" w:hAnsi="Times New Roman" w:cs="Times New Roman"/>
                <w:b w:val="0"/>
                <w:sz w:val="20"/>
                <w:szCs w:val="20"/>
              </w:rPr>
              <w:t>Общее количество ставок, занимаемых НПР организации</w:t>
            </w:r>
            <w:r>
              <w:rPr>
                <w:rFonts w:ascii="Times New Roman" w:hAnsi="Times New Roman" w:cs="Times New Roman"/>
                <w:b w:val="0"/>
                <w:sz w:val="20"/>
                <w:szCs w:val="20"/>
              </w:rPr>
              <w:t xml:space="preserve">, </w:t>
            </w:r>
            <w:r w:rsidRPr="0063015B">
              <w:rPr>
                <w:rFonts w:ascii="Times New Roman" w:hAnsi="Times New Roman" w:cs="Times New Roman"/>
                <w:b w:val="0"/>
                <w:sz w:val="20"/>
                <w:szCs w:val="20"/>
              </w:rPr>
              <w:t>осуществляющей образовательную деятельность</w:t>
            </w:r>
            <w:r>
              <w:rPr>
                <w:rFonts w:ascii="Times New Roman" w:hAnsi="Times New Roman" w:cs="Times New Roman"/>
                <w:b w:val="0"/>
                <w:sz w:val="20"/>
                <w:szCs w:val="20"/>
              </w:rPr>
              <w:t xml:space="preserve"> </w:t>
            </w:r>
          </w:p>
        </w:tc>
        <w:tc>
          <w:tcPr>
            <w:tcW w:w="992" w:type="dxa"/>
          </w:tcPr>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rsidR="001B60C7" w:rsidRPr="0063015B" w:rsidRDefault="001B60C7" w:rsidP="00DC206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63015B">
              <w:rPr>
                <w:rFonts w:ascii="Times New Roman" w:hAnsi="Times New Roman" w:cs="Times New Roman"/>
                <w:b w:val="0"/>
                <w:sz w:val="20"/>
                <w:szCs w:val="20"/>
              </w:rPr>
              <w:t>Х 100</w:t>
            </w:r>
          </w:p>
        </w:tc>
      </w:tr>
    </w:tbl>
    <w:p w:rsidR="001B60C7" w:rsidRPr="0063015B" w:rsidRDefault="001B60C7" w:rsidP="001B60C7">
      <w:pPr>
        <w:spacing w:after="0" w:line="240" w:lineRule="auto"/>
        <w:jc w:val="right"/>
        <w:rPr>
          <w:rFonts w:ascii="Times New Roman" w:hAnsi="Times New Roman" w:cs="Times New Roman"/>
          <w:sz w:val="24"/>
          <w:szCs w:val="24"/>
        </w:rPr>
      </w:pPr>
      <w:r w:rsidRPr="0063015B">
        <w:rPr>
          <w:rFonts w:ascii="Times New Roman" w:hAnsi="Times New Roman" w:cs="Times New Roman"/>
          <w:sz w:val="24"/>
          <w:szCs w:val="24"/>
        </w:rPr>
        <w:t>(3),</w:t>
      </w:r>
    </w:p>
    <w:p w:rsidR="001B60C7" w:rsidRPr="0063015B" w:rsidRDefault="001B60C7" w:rsidP="001B60C7">
      <w:pPr>
        <w:spacing w:after="0" w:line="240" w:lineRule="auto"/>
        <w:jc w:val="both"/>
        <w:rPr>
          <w:rFonts w:ascii="Times New Roman" w:hAnsi="Times New Roman" w:cs="Times New Roman"/>
          <w:sz w:val="24"/>
          <w:szCs w:val="24"/>
        </w:rPr>
      </w:pPr>
      <w:r w:rsidRPr="0063015B">
        <w:rPr>
          <w:rFonts w:ascii="Times New Roman" w:hAnsi="Times New Roman" w:cs="Times New Roman"/>
          <w:sz w:val="24"/>
          <w:szCs w:val="24"/>
        </w:rPr>
        <w:t>где общее количество ставок, занимаемых НПР организации, рассчитывается в соответствии со штатным расписанием ОО, без учета работающих по договорам гражданско-правового характера.</w:t>
      </w:r>
    </w:p>
    <w:p w:rsidR="001B60C7" w:rsidRPr="0063015B" w:rsidRDefault="001B60C7" w:rsidP="00342B23">
      <w:pPr>
        <w:spacing w:after="0" w:line="240" w:lineRule="auto"/>
        <w:ind w:firstLine="426"/>
        <w:jc w:val="both"/>
        <w:rPr>
          <w:rFonts w:ascii="Times New Roman" w:hAnsi="Times New Roman" w:cs="Times New Roman"/>
          <w:sz w:val="20"/>
          <w:szCs w:val="20"/>
        </w:rPr>
      </w:pPr>
    </w:p>
    <w:p w:rsidR="00D02CB3" w:rsidRPr="0063015B" w:rsidRDefault="00D02CB3" w:rsidP="009F1F90">
      <w:pPr>
        <w:spacing w:after="0" w:line="240" w:lineRule="auto"/>
        <w:ind w:left="66"/>
        <w:contextualSpacing/>
        <w:jc w:val="both"/>
        <w:rPr>
          <w:rFonts w:ascii="Times New Roman" w:hAnsi="Times New Roman" w:cs="Times New Roman"/>
          <w:b/>
          <w:sz w:val="24"/>
          <w:szCs w:val="24"/>
        </w:rPr>
      </w:pPr>
      <w:r w:rsidRPr="009F1F90">
        <w:rPr>
          <w:rFonts w:ascii="Times New Roman" w:hAnsi="Times New Roman" w:cs="Times New Roman"/>
          <w:b/>
          <w:sz w:val="24"/>
          <w:szCs w:val="24"/>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w:t>
      </w:r>
      <w:r w:rsidRPr="009F1F90">
        <w:rPr>
          <w:rFonts w:ascii="Times New Roman" w:hAnsi="Times New Roman" w:cs="Times New Roman"/>
          <w:b/>
          <w:sz w:val="24"/>
          <w:szCs w:val="24"/>
        </w:rPr>
        <w:lastRenderedPageBreak/>
        <w:t>направленностью</w:t>
      </w:r>
      <w:r w:rsidRPr="0063015B">
        <w:rPr>
          <w:rFonts w:ascii="Times New Roman" w:hAnsi="Times New Roman" w:cs="Times New Roman"/>
          <w:b/>
          <w:sz w:val="24"/>
          <w:szCs w:val="24"/>
        </w:rPr>
        <w:t xml:space="preserve"> (профилем) реализуемой программы (имеющих стаж работы в данной профессиональной области не менее 3 лет) в общем числе работников, реализующих программу</w:t>
      </w:r>
      <w:r w:rsidRPr="0063015B">
        <w:rPr>
          <w:rFonts w:ascii="Times New Roman" w:hAnsi="Times New Roman" w:cs="Times New Roman"/>
          <w:b/>
          <w:sz w:val="24"/>
          <w:szCs w:val="24"/>
          <w:vertAlign w:val="superscript"/>
        </w:rPr>
        <w:footnoteReference w:id="3"/>
      </w:r>
    </w:p>
    <w:p w:rsidR="00D02CB3" w:rsidRPr="0063015B" w:rsidRDefault="00D02CB3" w:rsidP="00D02CB3">
      <w:pPr>
        <w:spacing w:after="0" w:line="240" w:lineRule="auto"/>
        <w:ind w:firstLine="426"/>
        <w:jc w:val="both"/>
        <w:rPr>
          <w:rFonts w:ascii="Times New Roman" w:hAnsi="Times New Roman" w:cs="Times New Roman"/>
          <w:sz w:val="24"/>
          <w:szCs w:val="24"/>
        </w:rPr>
      </w:pPr>
    </w:p>
    <w:p w:rsidR="00D02CB3" w:rsidRPr="0063015B" w:rsidRDefault="00D02CB3" w:rsidP="00D02CB3">
      <w:pPr>
        <w:spacing w:after="0" w:line="240" w:lineRule="auto"/>
        <w:ind w:firstLine="426"/>
        <w:jc w:val="both"/>
        <w:rPr>
          <w:rFonts w:ascii="Times New Roman" w:hAnsi="Times New Roman" w:cs="Times New Roman"/>
          <w:sz w:val="24"/>
          <w:szCs w:val="24"/>
        </w:rPr>
      </w:pPr>
      <w:r w:rsidRPr="0063015B">
        <w:rPr>
          <w:rFonts w:ascii="Times New Roman" w:hAnsi="Times New Roman" w:cs="Times New Roman"/>
          <w:sz w:val="24"/>
          <w:szCs w:val="24"/>
        </w:rPr>
        <w:t>Расчет выполняется за</w:t>
      </w:r>
      <w:r w:rsidRPr="00952B42">
        <w:rPr>
          <w:rFonts w:ascii="Times New Roman" w:hAnsi="Times New Roman" w:cs="Times New Roman"/>
          <w:sz w:val="24"/>
          <w:szCs w:val="24"/>
        </w:rPr>
        <w:t xml:space="preserve"> период, соответствующий сроку получения образования по ООП.</w:t>
      </w:r>
      <w:r w:rsidRPr="0063015B">
        <w:rPr>
          <w:rFonts w:ascii="Times New Roman" w:hAnsi="Times New Roman" w:cs="Times New Roman"/>
          <w:sz w:val="24"/>
          <w:szCs w:val="24"/>
        </w:rPr>
        <w:t xml:space="preserve"> Необходимо учесть процент работников из числа руководителей и работников организаций, деятельность которых связана с направленностью (профилем) реализуемой программы, отдельно по каждой направленности (специализации) </w:t>
      </w:r>
      <w:r>
        <w:rPr>
          <w:rFonts w:ascii="Times New Roman" w:hAnsi="Times New Roman" w:cs="Times New Roman"/>
          <w:sz w:val="24"/>
          <w:szCs w:val="24"/>
        </w:rPr>
        <w:t>О</w:t>
      </w:r>
      <w:r w:rsidRPr="0063015B">
        <w:rPr>
          <w:rFonts w:ascii="Times New Roman" w:hAnsi="Times New Roman" w:cs="Times New Roman"/>
          <w:sz w:val="24"/>
          <w:szCs w:val="24"/>
        </w:rPr>
        <w:t>ОП (при наличии).</w:t>
      </w:r>
    </w:p>
    <w:p w:rsidR="00D02CB3" w:rsidRPr="0063015B" w:rsidRDefault="00D02CB3" w:rsidP="00D02CB3">
      <w:pPr>
        <w:spacing w:after="0" w:line="240" w:lineRule="auto"/>
        <w:ind w:firstLine="425"/>
        <w:jc w:val="both"/>
        <w:rPr>
          <w:rFonts w:ascii="Times New Roman" w:hAnsi="Times New Roman" w:cs="Times New Roman"/>
          <w:sz w:val="24"/>
          <w:szCs w:val="24"/>
        </w:rPr>
      </w:pPr>
      <w:r w:rsidRPr="0063015B">
        <w:rPr>
          <w:rFonts w:ascii="Times New Roman" w:hAnsi="Times New Roman" w:cs="Times New Roman"/>
          <w:sz w:val="24"/>
          <w:szCs w:val="24"/>
        </w:rPr>
        <w:t xml:space="preserve">При наличии контингента на завершающем курсе проверяемой </w:t>
      </w:r>
      <w:r>
        <w:rPr>
          <w:rFonts w:ascii="Times New Roman" w:hAnsi="Times New Roman" w:cs="Times New Roman"/>
          <w:sz w:val="24"/>
          <w:szCs w:val="24"/>
        </w:rPr>
        <w:t>О</w:t>
      </w:r>
      <w:r w:rsidRPr="0063015B">
        <w:rPr>
          <w:rFonts w:ascii="Times New Roman" w:hAnsi="Times New Roman" w:cs="Times New Roman"/>
          <w:sz w:val="24"/>
          <w:szCs w:val="24"/>
        </w:rPr>
        <w:t xml:space="preserve">ОП расчет ведут от объема контактной работы фактического состава НПР, реализующих </w:t>
      </w:r>
      <w:r>
        <w:rPr>
          <w:rFonts w:ascii="Times New Roman" w:hAnsi="Times New Roman" w:cs="Times New Roman"/>
          <w:sz w:val="24"/>
          <w:szCs w:val="24"/>
        </w:rPr>
        <w:t>О</w:t>
      </w:r>
      <w:r w:rsidRPr="0063015B">
        <w:rPr>
          <w:rFonts w:ascii="Times New Roman" w:hAnsi="Times New Roman" w:cs="Times New Roman"/>
          <w:sz w:val="24"/>
          <w:szCs w:val="24"/>
        </w:rPr>
        <w:t xml:space="preserve">ОП. </w:t>
      </w:r>
    </w:p>
    <w:p w:rsidR="00D02CB3" w:rsidRPr="0063015B" w:rsidRDefault="00D02CB3" w:rsidP="00D02CB3">
      <w:pPr>
        <w:spacing w:after="0" w:line="240" w:lineRule="auto"/>
        <w:ind w:firstLine="425"/>
        <w:jc w:val="both"/>
        <w:rPr>
          <w:rFonts w:ascii="Times New Roman" w:hAnsi="Times New Roman" w:cs="Times New Roman"/>
          <w:sz w:val="24"/>
          <w:szCs w:val="24"/>
        </w:rPr>
      </w:pPr>
      <w:r w:rsidRPr="0063015B">
        <w:rPr>
          <w:rFonts w:ascii="Times New Roman" w:hAnsi="Times New Roman" w:cs="Times New Roman"/>
          <w:sz w:val="24"/>
          <w:szCs w:val="24"/>
        </w:rPr>
        <w:t xml:space="preserve">Если контингента на завершающем курсе нет, то расчет ведут от объема контактной работы НПР, фактически реализующих </w:t>
      </w:r>
      <w:r>
        <w:rPr>
          <w:rFonts w:ascii="Times New Roman" w:hAnsi="Times New Roman" w:cs="Times New Roman"/>
          <w:sz w:val="24"/>
          <w:szCs w:val="24"/>
        </w:rPr>
        <w:t>О</w:t>
      </w:r>
      <w:r w:rsidRPr="0063015B">
        <w:rPr>
          <w:rFonts w:ascii="Times New Roman" w:hAnsi="Times New Roman" w:cs="Times New Roman"/>
          <w:sz w:val="24"/>
          <w:szCs w:val="24"/>
        </w:rPr>
        <w:t xml:space="preserve">ОП, </w:t>
      </w:r>
      <w:r>
        <w:rPr>
          <w:rFonts w:ascii="Times New Roman" w:hAnsi="Times New Roman" w:cs="Times New Roman"/>
          <w:sz w:val="24"/>
          <w:szCs w:val="24"/>
        </w:rPr>
        <w:t xml:space="preserve">и </w:t>
      </w:r>
      <w:r w:rsidRPr="0063015B">
        <w:rPr>
          <w:rFonts w:ascii="Times New Roman" w:hAnsi="Times New Roman" w:cs="Times New Roman"/>
          <w:sz w:val="24"/>
          <w:szCs w:val="24"/>
        </w:rPr>
        <w:t xml:space="preserve">с учетом планового состава НПР. </w:t>
      </w:r>
    </w:p>
    <w:p w:rsidR="00D02CB3" w:rsidRPr="0063015B" w:rsidRDefault="00D02CB3" w:rsidP="00D02CB3">
      <w:pPr>
        <w:spacing w:after="0" w:line="240" w:lineRule="auto"/>
        <w:jc w:val="both"/>
        <w:rPr>
          <w:rFonts w:ascii="Times New Roman" w:hAnsi="Times New Roman" w:cs="Times New Roman"/>
          <w:i/>
          <w:sz w:val="24"/>
          <w:szCs w:val="24"/>
        </w:rPr>
      </w:pPr>
      <w:r w:rsidRPr="0063015B">
        <w:rPr>
          <w:rFonts w:ascii="Times New Roman" w:hAnsi="Times New Roman" w:cs="Times New Roman"/>
          <w:i/>
          <w:sz w:val="24"/>
          <w:szCs w:val="24"/>
        </w:rPr>
        <w:t>Методика расчета</w:t>
      </w:r>
    </w:p>
    <w:p w:rsidR="00D02CB3" w:rsidRPr="002D454B" w:rsidRDefault="00D02CB3" w:rsidP="008D39B7">
      <w:pPr>
        <w:pStyle w:val="a6"/>
        <w:numPr>
          <w:ilvl w:val="0"/>
          <w:numId w:val="37"/>
        </w:numPr>
        <w:spacing w:line="240" w:lineRule="auto"/>
        <w:rPr>
          <w:sz w:val="24"/>
        </w:rPr>
      </w:pPr>
      <w:r w:rsidRPr="002D454B">
        <w:rPr>
          <w:sz w:val="24"/>
        </w:rPr>
        <w:t>По данным справ</w:t>
      </w:r>
      <w:r>
        <w:rPr>
          <w:sz w:val="24"/>
        </w:rPr>
        <w:t>о</w:t>
      </w:r>
      <w:r w:rsidRPr="002D454B">
        <w:rPr>
          <w:sz w:val="24"/>
        </w:rPr>
        <w:t>к о кадровом обеспечении ООП определяем НПР</w:t>
      </w:r>
      <w:r>
        <w:rPr>
          <w:sz w:val="24"/>
        </w:rPr>
        <w:t xml:space="preserve"> из числа руководителей и работников организаций, деятельность которых связана с направленностью (профилем) реализуемой программы. Сравниваем эти данные с данными справки </w:t>
      </w:r>
      <w:r w:rsidRPr="00541790">
        <w:rPr>
          <w:sz w:val="24"/>
        </w:rPr>
        <w:t xml:space="preserve">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w:t>
      </w:r>
      <w:r>
        <w:rPr>
          <w:sz w:val="24"/>
        </w:rPr>
        <w:t xml:space="preserve">(«НПР-практики»). </w:t>
      </w:r>
    </w:p>
    <w:p w:rsidR="00D02CB3" w:rsidRPr="009F1F90" w:rsidRDefault="00D02CB3" w:rsidP="008D39B7">
      <w:pPr>
        <w:numPr>
          <w:ilvl w:val="0"/>
          <w:numId w:val="37"/>
        </w:numPr>
        <w:spacing w:after="0" w:line="240" w:lineRule="auto"/>
        <w:ind w:left="714" w:hanging="357"/>
        <w:contextualSpacing/>
        <w:jc w:val="both"/>
        <w:rPr>
          <w:rFonts w:ascii="Times New Roman" w:eastAsia="Times New Roman" w:hAnsi="Times New Roman" w:cs="Times New Roman"/>
          <w:sz w:val="24"/>
          <w:szCs w:val="24"/>
          <w:lang w:eastAsia="ru-RU"/>
        </w:rPr>
      </w:pPr>
      <w:r w:rsidRPr="009F1F90">
        <w:rPr>
          <w:rFonts w:ascii="Times New Roman" w:eastAsia="Times New Roman" w:hAnsi="Times New Roman" w:cs="Times New Roman"/>
          <w:sz w:val="24"/>
          <w:szCs w:val="24"/>
          <w:lang w:eastAsia="ru-RU"/>
        </w:rPr>
        <w:t xml:space="preserve">Необходимо </w:t>
      </w:r>
      <w:r w:rsidRPr="009F1F90">
        <w:rPr>
          <w:rFonts w:ascii="Times New Roman" w:hAnsi="Times New Roman" w:cs="Times New Roman"/>
          <w:sz w:val="24"/>
          <w:szCs w:val="24"/>
        </w:rPr>
        <w:t xml:space="preserve">выборочно запросить справки с места работы НПР из числа руководителей и работников организаций, </w:t>
      </w:r>
      <w:r w:rsidRPr="009F1F90">
        <w:rPr>
          <w:rFonts w:ascii="Times New Roman" w:hAnsi="Times New Roman" w:cs="Times New Roman"/>
          <w:sz w:val="24"/>
          <w:szCs w:val="24"/>
          <w:u w:val="single"/>
        </w:rPr>
        <w:t>подтверждающие должность и стаж работы в профильной организации по профилю ООП.</w:t>
      </w:r>
    </w:p>
    <w:p w:rsidR="00D02CB3" w:rsidRPr="00541790" w:rsidRDefault="00DC2060" w:rsidP="008D39B7">
      <w:pPr>
        <w:pStyle w:val="a6"/>
        <w:numPr>
          <w:ilvl w:val="0"/>
          <w:numId w:val="37"/>
        </w:numPr>
        <w:spacing w:line="240" w:lineRule="auto"/>
        <w:rPr>
          <w:sz w:val="24"/>
        </w:rPr>
      </w:pPr>
      <w:r>
        <w:rPr>
          <w:sz w:val="24"/>
        </w:rPr>
        <w:t>П</w:t>
      </w:r>
      <w:r w:rsidR="00D02CB3" w:rsidRPr="00541790">
        <w:rPr>
          <w:sz w:val="24"/>
        </w:rPr>
        <w:t xml:space="preserve">роверить объем учебной нагрузки НПР из числа руководителей и работников организаций, деятельность которых связана с направленностью (профилем) реализуемой программы, по учебному плану ООП соответствующей формы обучения, локальному нормативному акту, регламентирующему объем учебной нагрузки НПР на ставку по определенной должности, локальному нормативному акту об установлении норм времени по </w:t>
      </w:r>
      <w:r w:rsidR="00D02CB3" w:rsidRPr="00A434D0">
        <w:rPr>
          <w:sz w:val="24"/>
          <w:szCs w:val="20"/>
        </w:rPr>
        <w:t xml:space="preserve">видам контактной работы </w:t>
      </w:r>
      <w:r w:rsidR="00D02CB3" w:rsidRPr="00541790">
        <w:rPr>
          <w:sz w:val="24"/>
        </w:rPr>
        <w:t>на одного обучающегося.</w:t>
      </w:r>
    </w:p>
    <w:p w:rsidR="00D02CB3" w:rsidRPr="00541790" w:rsidRDefault="00D02CB3" w:rsidP="008D39B7">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541790">
        <w:rPr>
          <w:rFonts w:ascii="Times New Roman" w:eastAsia="Times New Roman" w:hAnsi="Times New Roman" w:cs="Times New Roman"/>
          <w:sz w:val="24"/>
          <w:szCs w:val="24"/>
          <w:lang w:eastAsia="ru-RU"/>
        </w:rPr>
        <w:t>Расчет доли ставки лиц, работающих по договорам гражданско-правового характера, ведется с учетом локального нормативного акта или приводится к максимальному объему часов на ставку НПР, соответствующей 900 часам</w:t>
      </w:r>
      <w:r>
        <w:rPr>
          <w:rFonts w:ascii="Times New Roman" w:eastAsia="Times New Roman" w:hAnsi="Times New Roman" w:cs="Times New Roman"/>
          <w:sz w:val="24"/>
          <w:szCs w:val="24"/>
          <w:lang w:eastAsia="ru-RU"/>
        </w:rPr>
        <w:t>.</w:t>
      </w:r>
    </w:p>
    <w:p w:rsidR="00D02CB3" w:rsidRPr="00FB06F7" w:rsidRDefault="00D02CB3" w:rsidP="008D39B7">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FB06F7">
        <w:rPr>
          <w:rFonts w:ascii="Times New Roman" w:eastAsia="Times New Roman" w:hAnsi="Times New Roman" w:cs="Times New Roman"/>
          <w:sz w:val="24"/>
          <w:szCs w:val="24"/>
          <w:lang w:eastAsia="ru-RU"/>
        </w:rPr>
        <w:t xml:space="preserve">Если при проверке объема учебной нагрузки (в долях ставок) НПР </w:t>
      </w:r>
      <w:r w:rsidRPr="009F629D">
        <w:rPr>
          <w:rFonts w:ascii="Times New Roman" w:eastAsia="Times New Roman" w:hAnsi="Times New Roman" w:cs="Times New Roman"/>
          <w:sz w:val="24"/>
          <w:szCs w:val="24"/>
          <w:lang w:eastAsia="ru-RU"/>
        </w:rPr>
        <w:t>из числа руководителей и работников организаций, деятельность которых связана с направленностью (профилем) реализуемой программы</w:t>
      </w:r>
      <w:r w:rsidRPr="00FB06F7">
        <w:rPr>
          <w:rFonts w:ascii="Times New Roman" w:eastAsia="Times New Roman" w:hAnsi="Times New Roman" w:cs="Times New Roman"/>
          <w:sz w:val="24"/>
          <w:szCs w:val="24"/>
          <w:lang w:eastAsia="ru-RU"/>
        </w:rPr>
        <w:t>, представленной в справк</w:t>
      </w:r>
      <w:r>
        <w:rPr>
          <w:rFonts w:ascii="Times New Roman" w:eastAsia="Times New Roman" w:hAnsi="Times New Roman" w:cs="Times New Roman"/>
          <w:sz w:val="24"/>
          <w:szCs w:val="24"/>
          <w:lang w:eastAsia="ru-RU"/>
        </w:rPr>
        <w:t>ах</w:t>
      </w:r>
      <w:r w:rsidRPr="00FB06F7">
        <w:rPr>
          <w:rFonts w:ascii="Times New Roman" w:eastAsia="Times New Roman" w:hAnsi="Times New Roman" w:cs="Times New Roman"/>
          <w:sz w:val="24"/>
          <w:szCs w:val="24"/>
          <w:lang w:eastAsia="ru-RU"/>
        </w:rPr>
        <w:t xml:space="preserve"> о кадровом обеспечении ООП</w:t>
      </w:r>
      <w:r>
        <w:rPr>
          <w:rFonts w:ascii="Times New Roman" w:eastAsia="Times New Roman" w:hAnsi="Times New Roman" w:cs="Times New Roman"/>
          <w:sz w:val="24"/>
          <w:szCs w:val="24"/>
          <w:lang w:eastAsia="ru-RU"/>
        </w:rPr>
        <w:t xml:space="preserve"> и в справке «НПР-практики»</w:t>
      </w:r>
      <w:r w:rsidRPr="00FB06F7">
        <w:rPr>
          <w:rFonts w:ascii="Times New Roman" w:eastAsia="Times New Roman" w:hAnsi="Times New Roman" w:cs="Times New Roman"/>
          <w:sz w:val="24"/>
          <w:szCs w:val="24"/>
          <w:lang w:eastAsia="ru-RU"/>
        </w:rPr>
        <w:t>, не выявлено недостоверных данных, эксперт использует их при расчете показателя ФГОС.</w:t>
      </w:r>
    </w:p>
    <w:p w:rsidR="00D02CB3" w:rsidRDefault="00D02CB3" w:rsidP="008D39B7">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FB06F7">
        <w:rPr>
          <w:rFonts w:ascii="Times New Roman" w:eastAsia="Times New Roman" w:hAnsi="Times New Roman" w:cs="Times New Roman"/>
          <w:sz w:val="24"/>
          <w:szCs w:val="24"/>
          <w:lang w:eastAsia="ru-RU"/>
        </w:rPr>
        <w:t>Расчет производим по формуле</w:t>
      </w:r>
      <w:r>
        <w:rPr>
          <w:rFonts w:ascii="Times New Roman" w:eastAsia="Times New Roman" w:hAnsi="Times New Roman" w:cs="Times New Roman"/>
          <w:sz w:val="24"/>
          <w:szCs w:val="24"/>
          <w:lang w:eastAsia="ru-RU"/>
        </w:rPr>
        <w:t xml:space="preserve"> (</w:t>
      </w:r>
      <w:r w:rsidR="009F1F9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bl>
      <w:tblPr>
        <w:tblW w:w="8789" w:type="dxa"/>
        <w:jc w:val="center"/>
        <w:tblLayout w:type="fixed"/>
        <w:tblCellMar>
          <w:left w:w="0" w:type="dxa"/>
          <w:right w:w="0" w:type="dxa"/>
        </w:tblCellMar>
        <w:tblLook w:val="0420" w:firstRow="1" w:lastRow="0" w:firstColumn="0" w:lastColumn="0" w:noHBand="0" w:noVBand="1"/>
      </w:tblPr>
      <w:tblGrid>
        <w:gridCol w:w="2552"/>
        <w:gridCol w:w="308"/>
        <w:gridCol w:w="5101"/>
        <w:gridCol w:w="828"/>
      </w:tblGrid>
      <w:tr w:rsidR="00D02CB3" w:rsidRPr="0063015B" w:rsidTr="00767563">
        <w:trPr>
          <w:trHeight w:val="584"/>
          <w:jc w:val="center"/>
        </w:trPr>
        <w:tc>
          <w:tcPr>
            <w:tcW w:w="2552" w:type="dxa"/>
            <w:tcBorders>
              <w:top w:val="nil"/>
              <w:left w:val="nil"/>
              <w:bottom w:val="nil"/>
              <w:right w:val="nil"/>
            </w:tcBorders>
            <w:shd w:val="clear" w:color="auto" w:fill="auto"/>
            <w:tcMar>
              <w:top w:w="72" w:type="dxa"/>
              <w:left w:w="144" w:type="dxa"/>
              <w:bottom w:w="72" w:type="dxa"/>
              <w:right w:w="144" w:type="dxa"/>
            </w:tcMar>
            <w:hideMark/>
          </w:tcPr>
          <w:p w:rsidR="00D02CB3"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bCs/>
                <w:color w:val="000000"/>
                <w:kern w:val="24"/>
                <w:sz w:val="20"/>
                <w:szCs w:val="20"/>
                <w:lang w:eastAsia="ru-RU"/>
              </w:rPr>
              <w:t>Процент НПР из числа руководителей и работников организаций, деятельность которых связана с направленностью (профилем) реализуемой программы</w:t>
            </w:r>
          </w:p>
        </w:tc>
        <w:tc>
          <w:tcPr>
            <w:tcW w:w="308" w:type="dxa"/>
            <w:tcBorders>
              <w:top w:val="nil"/>
              <w:left w:val="nil"/>
              <w:bottom w:val="nil"/>
              <w:right w:val="nil"/>
            </w:tcBorders>
            <w:shd w:val="clear" w:color="auto" w:fill="auto"/>
            <w:tcMar>
              <w:top w:w="72" w:type="dxa"/>
              <w:left w:w="144" w:type="dxa"/>
              <w:bottom w:w="72" w:type="dxa"/>
              <w:right w:w="144" w:type="dxa"/>
            </w:tcMar>
            <w:hideMark/>
          </w:tcPr>
          <w:p w:rsidR="00D02CB3" w:rsidRPr="0063015B"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bCs/>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bCs/>
                <w:color w:val="000000"/>
                <w:kern w:val="24"/>
                <w:sz w:val="20"/>
                <w:szCs w:val="20"/>
                <w:lang w:eastAsia="ru-RU"/>
              </w:rPr>
              <w:t>=</w:t>
            </w:r>
          </w:p>
        </w:tc>
        <w:tc>
          <w:tcPr>
            <w:tcW w:w="5101" w:type="dxa"/>
            <w:tcBorders>
              <w:top w:val="nil"/>
              <w:left w:val="nil"/>
              <w:bottom w:val="nil"/>
              <w:right w:val="nil"/>
            </w:tcBorders>
            <w:shd w:val="clear" w:color="auto" w:fill="auto"/>
            <w:tcMar>
              <w:top w:w="72" w:type="dxa"/>
              <w:left w:w="144" w:type="dxa"/>
              <w:bottom w:w="72" w:type="dxa"/>
              <w:right w:w="144" w:type="dxa"/>
            </w:tcMar>
            <w:hideMark/>
          </w:tcPr>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bCs/>
                <w:color w:val="000000"/>
                <w:kern w:val="24"/>
                <w:sz w:val="20"/>
                <w:szCs w:val="20"/>
                <w:lang w:eastAsia="ru-RU"/>
              </w:rPr>
              <w:t>Количество ставок, реализуемых НПР из числа руководителей и работников организаций, деятельность которых связана с направленностью (профилем) реализуемой программы _____________________________________________</w:t>
            </w:r>
          </w:p>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bCs/>
                <w:color w:val="000000"/>
                <w:kern w:val="24"/>
                <w:sz w:val="20"/>
                <w:szCs w:val="20"/>
                <w:lang w:eastAsia="ru-RU"/>
              </w:rPr>
              <w:t>Количество ставок по О</w:t>
            </w:r>
            <w:r>
              <w:rPr>
                <w:rFonts w:ascii="Times New Roman" w:eastAsia="Times New Roman" w:hAnsi="Times New Roman" w:cs="Times New Roman"/>
                <w:bCs/>
                <w:color w:val="000000"/>
                <w:kern w:val="24"/>
                <w:sz w:val="20"/>
                <w:szCs w:val="20"/>
                <w:lang w:eastAsia="ru-RU"/>
              </w:rPr>
              <w:t>О</w:t>
            </w:r>
            <w:r w:rsidRPr="0063015B">
              <w:rPr>
                <w:rFonts w:ascii="Times New Roman" w:eastAsia="Times New Roman" w:hAnsi="Times New Roman" w:cs="Times New Roman"/>
                <w:bCs/>
                <w:color w:val="000000"/>
                <w:kern w:val="24"/>
                <w:sz w:val="20"/>
                <w:szCs w:val="20"/>
                <w:lang w:eastAsia="ru-RU"/>
              </w:rPr>
              <w:t xml:space="preserve">П </w:t>
            </w:r>
          </w:p>
        </w:tc>
        <w:tc>
          <w:tcPr>
            <w:tcW w:w="828" w:type="dxa"/>
            <w:tcBorders>
              <w:top w:val="nil"/>
              <w:left w:val="nil"/>
              <w:bottom w:val="nil"/>
              <w:right w:val="nil"/>
            </w:tcBorders>
            <w:shd w:val="clear" w:color="auto" w:fill="auto"/>
            <w:tcMar>
              <w:top w:w="72" w:type="dxa"/>
              <w:left w:w="144" w:type="dxa"/>
              <w:bottom w:w="72" w:type="dxa"/>
              <w:right w:w="144" w:type="dxa"/>
            </w:tcMar>
            <w:hideMark/>
          </w:tcPr>
          <w:p w:rsidR="00D02CB3" w:rsidRPr="0063015B" w:rsidRDefault="00D02CB3" w:rsidP="00767563">
            <w:pPr>
              <w:spacing w:after="0" w:line="240" w:lineRule="auto"/>
              <w:rPr>
                <w:rFonts w:ascii="Times New Roman" w:eastAsia="Times New Roman" w:hAnsi="Times New Roman" w:cs="Times New Roman"/>
                <w:color w:val="000000"/>
                <w:kern w:val="24"/>
                <w:sz w:val="20"/>
                <w:szCs w:val="20"/>
                <w:lang w:eastAsia="ru-RU"/>
              </w:rPr>
            </w:pPr>
          </w:p>
          <w:p w:rsidR="00D02CB3" w:rsidRDefault="00D02CB3" w:rsidP="00767563">
            <w:pPr>
              <w:spacing w:after="0" w:line="240" w:lineRule="auto"/>
              <w:rPr>
                <w:rFonts w:ascii="Times New Roman" w:eastAsia="Times New Roman" w:hAnsi="Times New Roman" w:cs="Times New Roman"/>
                <w:color w:val="000000"/>
                <w:kern w:val="24"/>
                <w:sz w:val="20"/>
                <w:szCs w:val="20"/>
                <w:lang w:eastAsia="ru-RU"/>
              </w:rPr>
            </w:pPr>
          </w:p>
          <w:p w:rsidR="00D02CB3" w:rsidRDefault="00D02CB3" w:rsidP="00767563">
            <w:pPr>
              <w:spacing w:after="0" w:line="240" w:lineRule="auto"/>
              <w:rPr>
                <w:rFonts w:ascii="Times New Roman" w:eastAsia="Times New Roman" w:hAnsi="Times New Roman" w:cs="Times New Roman"/>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color w:val="000000"/>
                <w:kern w:val="24"/>
                <w:sz w:val="20"/>
                <w:szCs w:val="20"/>
                <w:lang w:eastAsia="ru-RU"/>
              </w:rPr>
            </w:pPr>
          </w:p>
          <w:p w:rsidR="00D02CB3" w:rsidRPr="0063015B" w:rsidRDefault="00D02CB3" w:rsidP="00767563">
            <w:pPr>
              <w:spacing w:after="0" w:line="240" w:lineRule="auto"/>
              <w:rPr>
                <w:rFonts w:ascii="Times New Roman" w:eastAsia="Times New Roman" w:hAnsi="Times New Roman" w:cs="Times New Roman"/>
                <w:sz w:val="20"/>
                <w:szCs w:val="20"/>
                <w:lang w:eastAsia="ru-RU"/>
              </w:rPr>
            </w:pPr>
            <w:r w:rsidRPr="0063015B">
              <w:rPr>
                <w:rFonts w:ascii="Times New Roman" w:eastAsia="Times New Roman" w:hAnsi="Times New Roman" w:cs="Times New Roman"/>
                <w:color w:val="000000"/>
                <w:kern w:val="24"/>
                <w:sz w:val="20"/>
                <w:szCs w:val="20"/>
                <w:lang w:eastAsia="ru-RU"/>
              </w:rPr>
              <w:t>Х 100</w:t>
            </w:r>
          </w:p>
        </w:tc>
      </w:tr>
    </w:tbl>
    <w:p w:rsidR="00D02CB3" w:rsidRDefault="00D02CB3" w:rsidP="00D02CB3">
      <w:pPr>
        <w:jc w:val="right"/>
        <w:rPr>
          <w:rFonts w:ascii="Times New Roman" w:hAnsi="Times New Roman" w:cs="Times New Roman"/>
          <w:sz w:val="24"/>
          <w:szCs w:val="24"/>
        </w:rPr>
      </w:pPr>
      <w:r w:rsidRPr="0063015B">
        <w:rPr>
          <w:rFonts w:ascii="Times New Roman" w:hAnsi="Times New Roman" w:cs="Times New Roman"/>
          <w:sz w:val="24"/>
          <w:szCs w:val="24"/>
        </w:rPr>
        <w:t>(</w:t>
      </w:r>
      <w:r w:rsidR="009F1F90">
        <w:rPr>
          <w:rFonts w:ascii="Times New Roman" w:hAnsi="Times New Roman" w:cs="Times New Roman"/>
          <w:sz w:val="24"/>
          <w:szCs w:val="24"/>
        </w:rPr>
        <w:t>4</w:t>
      </w:r>
      <w:r w:rsidRPr="0063015B">
        <w:rPr>
          <w:rFonts w:ascii="Times New Roman" w:hAnsi="Times New Roman" w:cs="Times New Roman"/>
          <w:sz w:val="24"/>
          <w:szCs w:val="24"/>
        </w:rPr>
        <w:t>)</w:t>
      </w:r>
      <w:r>
        <w:rPr>
          <w:rFonts w:ascii="Times New Roman" w:hAnsi="Times New Roman" w:cs="Times New Roman"/>
          <w:sz w:val="24"/>
          <w:szCs w:val="24"/>
        </w:rPr>
        <w:t xml:space="preserve">, </w:t>
      </w:r>
    </w:p>
    <w:p w:rsidR="00D02CB3" w:rsidRDefault="00D02CB3" w:rsidP="00D02CB3">
      <w:pPr>
        <w:jc w:val="both"/>
        <w:rPr>
          <w:rFonts w:ascii="Times New Roman" w:hAnsi="Times New Roman" w:cs="Times New Roman"/>
          <w:sz w:val="24"/>
          <w:szCs w:val="24"/>
        </w:rPr>
      </w:pPr>
      <w:r w:rsidRPr="00DB5123">
        <w:rPr>
          <w:rFonts w:ascii="Times New Roman" w:eastAsia="Times New Roman" w:hAnsi="Times New Roman" w:cs="Times New Roman"/>
          <w:sz w:val="24"/>
          <w:szCs w:val="24"/>
          <w:lang w:eastAsia="ru-RU"/>
        </w:rPr>
        <w:t>где общее количество ставок по ООП берем из справ</w:t>
      </w:r>
      <w:r>
        <w:rPr>
          <w:rFonts w:ascii="Times New Roman" w:eastAsia="Times New Roman" w:hAnsi="Times New Roman" w:cs="Times New Roman"/>
          <w:sz w:val="24"/>
          <w:szCs w:val="24"/>
          <w:lang w:eastAsia="ru-RU"/>
        </w:rPr>
        <w:t>о</w:t>
      </w:r>
      <w:r w:rsidRPr="00DB5123">
        <w:rPr>
          <w:rFonts w:ascii="Times New Roman" w:eastAsia="Times New Roman" w:hAnsi="Times New Roman" w:cs="Times New Roman"/>
          <w:sz w:val="24"/>
          <w:szCs w:val="24"/>
          <w:lang w:eastAsia="ru-RU"/>
        </w:rPr>
        <w:t>к о кадровом обеспечении ООП</w:t>
      </w:r>
      <w:r>
        <w:rPr>
          <w:rFonts w:ascii="Times New Roman" w:eastAsia="Times New Roman" w:hAnsi="Times New Roman" w:cs="Times New Roman"/>
          <w:sz w:val="24"/>
          <w:szCs w:val="24"/>
          <w:lang w:eastAsia="ru-RU"/>
        </w:rPr>
        <w:t>.</w:t>
      </w:r>
    </w:p>
    <w:p w:rsidR="00D02CB3" w:rsidRPr="00F90E4D" w:rsidRDefault="00D02CB3" w:rsidP="00DC2060">
      <w:pPr>
        <w:spacing w:after="0" w:line="240" w:lineRule="auto"/>
        <w:ind w:firstLine="426"/>
        <w:jc w:val="both"/>
        <w:rPr>
          <w:rFonts w:ascii="Times New Roman" w:hAnsi="Times New Roman" w:cs="Times New Roman"/>
          <w:sz w:val="20"/>
          <w:szCs w:val="20"/>
        </w:rPr>
      </w:pPr>
      <w:r w:rsidRPr="00F90E4D">
        <w:rPr>
          <w:rFonts w:ascii="Times New Roman" w:hAnsi="Times New Roman" w:cs="Times New Roman"/>
          <w:sz w:val="24"/>
          <w:szCs w:val="24"/>
        </w:rPr>
        <w:lastRenderedPageBreak/>
        <w:t>Вывод о соответствии или несоответствии данного показателя требованиям соответствующего ФГОС делае</w:t>
      </w:r>
      <w:r w:rsidR="00DC2060">
        <w:rPr>
          <w:rFonts w:ascii="Times New Roman" w:hAnsi="Times New Roman" w:cs="Times New Roman"/>
          <w:sz w:val="24"/>
          <w:szCs w:val="24"/>
        </w:rPr>
        <w:t>м</w:t>
      </w:r>
      <w:r w:rsidRPr="00F90E4D">
        <w:rPr>
          <w:rFonts w:ascii="Times New Roman" w:hAnsi="Times New Roman" w:cs="Times New Roman"/>
          <w:sz w:val="24"/>
          <w:szCs w:val="24"/>
        </w:rPr>
        <w:t xml:space="preserve"> при сравнении полученного результата с норматив</w:t>
      </w:r>
      <w:r>
        <w:rPr>
          <w:rFonts w:ascii="Times New Roman" w:hAnsi="Times New Roman" w:cs="Times New Roman"/>
          <w:sz w:val="24"/>
          <w:szCs w:val="24"/>
        </w:rPr>
        <w:t>ным</w:t>
      </w:r>
      <w:r w:rsidRPr="00F90E4D">
        <w:rPr>
          <w:rFonts w:ascii="Times New Roman" w:hAnsi="Times New Roman" w:cs="Times New Roman"/>
          <w:sz w:val="24"/>
          <w:szCs w:val="24"/>
        </w:rPr>
        <w:t xml:space="preserve"> показател</w:t>
      </w:r>
      <w:r>
        <w:rPr>
          <w:rFonts w:ascii="Times New Roman" w:hAnsi="Times New Roman" w:cs="Times New Roman"/>
          <w:sz w:val="24"/>
          <w:szCs w:val="24"/>
        </w:rPr>
        <w:t>ем</w:t>
      </w:r>
      <w:r w:rsidRPr="00F90E4D">
        <w:rPr>
          <w:rFonts w:ascii="Times New Roman" w:hAnsi="Times New Roman" w:cs="Times New Roman"/>
          <w:sz w:val="24"/>
          <w:szCs w:val="24"/>
        </w:rPr>
        <w:t>.</w:t>
      </w:r>
    </w:p>
    <w:p w:rsidR="00D02CB3" w:rsidRPr="00354893" w:rsidRDefault="00D02CB3" w:rsidP="00D02CB3">
      <w:pPr>
        <w:rPr>
          <w:rFonts w:ascii="Times New Roman" w:hAnsi="Times New Roman" w:cs="Times New Roman"/>
          <w:sz w:val="16"/>
          <w:szCs w:val="16"/>
        </w:rPr>
      </w:pPr>
    </w:p>
    <w:p w:rsidR="00D02CB3" w:rsidRPr="0063015B" w:rsidRDefault="00D02CB3" w:rsidP="009F1F90">
      <w:pPr>
        <w:spacing w:after="0" w:line="240" w:lineRule="auto"/>
        <w:jc w:val="center"/>
        <w:rPr>
          <w:rFonts w:ascii="Times New Roman" w:hAnsi="Times New Roman" w:cs="Times New Roman"/>
          <w:b/>
          <w:sz w:val="24"/>
          <w:szCs w:val="24"/>
        </w:rPr>
      </w:pPr>
      <w:r w:rsidRPr="0063015B">
        <w:rPr>
          <w:rFonts w:ascii="Times New Roman" w:hAnsi="Times New Roman" w:cs="Times New Roman"/>
          <w:b/>
          <w:sz w:val="24"/>
          <w:szCs w:val="24"/>
        </w:rPr>
        <w:t>Соответствие требований к руководителю научным содержанием программы магистратуры (к научному руководителю аспиранта)</w:t>
      </w:r>
      <w:r w:rsidRPr="0063015B">
        <w:rPr>
          <w:rFonts w:ascii="Times New Roman" w:hAnsi="Times New Roman" w:cs="Times New Roman"/>
          <w:b/>
          <w:sz w:val="24"/>
          <w:szCs w:val="24"/>
          <w:vertAlign w:val="superscript"/>
        </w:rPr>
        <w:footnoteReference w:id="4"/>
      </w:r>
    </w:p>
    <w:p w:rsidR="00D02CB3" w:rsidRPr="00354893" w:rsidRDefault="00D02CB3" w:rsidP="00D02CB3">
      <w:pPr>
        <w:spacing w:after="0" w:line="240" w:lineRule="auto"/>
        <w:rPr>
          <w:rFonts w:ascii="Times New Roman" w:hAnsi="Times New Roman" w:cs="Times New Roman"/>
          <w:b/>
          <w:sz w:val="16"/>
          <w:szCs w:val="16"/>
        </w:rPr>
      </w:pPr>
    </w:p>
    <w:p w:rsidR="00D02CB3" w:rsidRPr="0063015B" w:rsidRDefault="00D02CB3" w:rsidP="00D02CB3">
      <w:pPr>
        <w:spacing w:after="0" w:line="240" w:lineRule="auto"/>
        <w:ind w:firstLine="426"/>
        <w:jc w:val="both"/>
        <w:rPr>
          <w:rFonts w:ascii="Times New Roman" w:hAnsi="Times New Roman" w:cs="Times New Roman"/>
          <w:sz w:val="24"/>
          <w:szCs w:val="24"/>
        </w:rPr>
      </w:pPr>
      <w:r w:rsidRPr="0063015B">
        <w:rPr>
          <w:rFonts w:ascii="Times New Roman" w:hAnsi="Times New Roman" w:cs="Times New Roman"/>
          <w:sz w:val="24"/>
          <w:szCs w:val="24"/>
        </w:rPr>
        <w:t>Данные по научным руководителям представля</w:t>
      </w:r>
      <w:r w:rsidR="00A737DA">
        <w:rPr>
          <w:rFonts w:ascii="Times New Roman" w:hAnsi="Times New Roman" w:cs="Times New Roman"/>
          <w:sz w:val="24"/>
          <w:szCs w:val="24"/>
        </w:rPr>
        <w:t>ются</w:t>
      </w:r>
      <w:r w:rsidRPr="0063015B">
        <w:rPr>
          <w:rFonts w:ascii="Times New Roman" w:hAnsi="Times New Roman" w:cs="Times New Roman"/>
          <w:sz w:val="24"/>
          <w:szCs w:val="24"/>
        </w:rPr>
        <w:t xml:space="preserve"> в форме справки о научном руководителе программы магистратуры (аспирантами) за </w:t>
      </w:r>
      <w:r w:rsidRPr="00952B42">
        <w:rPr>
          <w:rFonts w:ascii="Times New Roman" w:hAnsi="Times New Roman" w:cs="Times New Roman"/>
          <w:sz w:val="24"/>
          <w:szCs w:val="24"/>
        </w:rPr>
        <w:t>период, соответствующий сроку получения образования по ООП</w:t>
      </w:r>
      <w:r w:rsidRPr="0063015B">
        <w:rPr>
          <w:rFonts w:ascii="Times New Roman" w:hAnsi="Times New Roman" w:cs="Times New Roman"/>
          <w:sz w:val="24"/>
          <w:szCs w:val="24"/>
        </w:rPr>
        <w:t>.</w:t>
      </w:r>
    </w:p>
    <w:p w:rsidR="00D02CB3" w:rsidRPr="0063015B" w:rsidRDefault="00D02CB3" w:rsidP="00D02CB3">
      <w:pPr>
        <w:spacing w:after="0" w:line="240" w:lineRule="auto"/>
        <w:ind w:firstLine="426"/>
        <w:jc w:val="both"/>
        <w:rPr>
          <w:rFonts w:ascii="Times New Roman" w:hAnsi="Times New Roman" w:cs="Times New Roman"/>
          <w:i/>
          <w:sz w:val="24"/>
          <w:szCs w:val="24"/>
        </w:rPr>
      </w:pPr>
      <w:r w:rsidRPr="0063015B">
        <w:rPr>
          <w:rFonts w:ascii="Times New Roman" w:hAnsi="Times New Roman" w:cs="Times New Roman"/>
          <w:i/>
          <w:sz w:val="24"/>
          <w:szCs w:val="24"/>
        </w:rPr>
        <w:t>Методика проверки</w:t>
      </w:r>
    </w:p>
    <w:p w:rsidR="00D02CB3" w:rsidRPr="0063015B" w:rsidRDefault="00D02CB3" w:rsidP="008D39B7">
      <w:pPr>
        <w:numPr>
          <w:ilvl w:val="0"/>
          <w:numId w:val="38"/>
        </w:numPr>
        <w:spacing w:after="0" w:line="240" w:lineRule="auto"/>
        <w:contextualSpacing/>
        <w:jc w:val="both"/>
        <w:rPr>
          <w:rFonts w:ascii="Times New Roman" w:hAnsi="Times New Roman" w:cs="Times New Roman"/>
          <w:sz w:val="24"/>
          <w:szCs w:val="24"/>
        </w:rPr>
      </w:pPr>
      <w:r w:rsidRPr="0063015B">
        <w:rPr>
          <w:rFonts w:ascii="Times New Roman" w:hAnsi="Times New Roman" w:cs="Times New Roman"/>
          <w:sz w:val="24"/>
          <w:szCs w:val="24"/>
        </w:rPr>
        <w:t xml:space="preserve">В соответствии с требованиями ФГОС для программ </w:t>
      </w:r>
      <w:r w:rsidRPr="0063015B">
        <w:rPr>
          <w:rFonts w:ascii="Times New Roman" w:hAnsi="Times New Roman" w:cs="Times New Roman"/>
          <w:i/>
          <w:sz w:val="24"/>
          <w:szCs w:val="24"/>
        </w:rPr>
        <w:t>магистратуры</w:t>
      </w:r>
      <w:r w:rsidRPr="0063015B">
        <w:rPr>
          <w:rFonts w:ascii="Times New Roman" w:hAnsi="Times New Roman" w:cs="Times New Roman"/>
          <w:sz w:val="24"/>
          <w:szCs w:val="24"/>
        </w:rPr>
        <w:t xml:space="preserve"> важно, чтобы научный руководитель был штатным НПР </w:t>
      </w:r>
      <w:r w:rsidR="001B60C7">
        <w:rPr>
          <w:rFonts w:ascii="Times New Roman" w:hAnsi="Times New Roman" w:cs="Times New Roman"/>
          <w:sz w:val="24"/>
          <w:szCs w:val="24"/>
        </w:rPr>
        <w:t>(</w:t>
      </w:r>
      <w:r w:rsidRPr="0063015B">
        <w:rPr>
          <w:rFonts w:ascii="Times New Roman" w:hAnsi="Times New Roman" w:cs="Times New Roman"/>
          <w:sz w:val="24"/>
          <w:szCs w:val="24"/>
        </w:rPr>
        <w:t>провер</w:t>
      </w:r>
      <w:r w:rsidR="001B60C7">
        <w:rPr>
          <w:rFonts w:ascii="Times New Roman" w:hAnsi="Times New Roman" w:cs="Times New Roman"/>
          <w:sz w:val="24"/>
          <w:szCs w:val="24"/>
        </w:rPr>
        <w:t>яется</w:t>
      </w:r>
      <w:r w:rsidRPr="0063015B">
        <w:rPr>
          <w:rFonts w:ascii="Times New Roman" w:hAnsi="Times New Roman" w:cs="Times New Roman"/>
          <w:sz w:val="24"/>
          <w:szCs w:val="24"/>
        </w:rPr>
        <w:t xml:space="preserve"> наличие трудовой книжки в личном деле данного преподавателя</w:t>
      </w:r>
      <w:r>
        <w:rPr>
          <w:rFonts w:ascii="Times New Roman" w:hAnsi="Times New Roman" w:cs="Times New Roman"/>
          <w:sz w:val="24"/>
          <w:szCs w:val="24"/>
        </w:rPr>
        <w:t xml:space="preserve"> или наличие трудового договора</w:t>
      </w:r>
      <w:r w:rsidR="001B60C7">
        <w:rPr>
          <w:rFonts w:ascii="Times New Roman" w:hAnsi="Times New Roman" w:cs="Times New Roman"/>
          <w:sz w:val="24"/>
          <w:szCs w:val="24"/>
        </w:rPr>
        <w:t>)</w:t>
      </w:r>
      <w:r>
        <w:rPr>
          <w:rFonts w:ascii="Times New Roman" w:hAnsi="Times New Roman" w:cs="Times New Roman"/>
          <w:sz w:val="24"/>
          <w:szCs w:val="24"/>
        </w:rPr>
        <w:t>.</w:t>
      </w:r>
      <w:r w:rsidRPr="0063015B">
        <w:rPr>
          <w:rFonts w:ascii="Times New Roman" w:hAnsi="Times New Roman" w:cs="Times New Roman"/>
          <w:sz w:val="24"/>
          <w:szCs w:val="24"/>
        </w:rPr>
        <w:t xml:space="preserve"> </w:t>
      </w:r>
    </w:p>
    <w:p w:rsidR="00D02CB3" w:rsidRPr="0063015B" w:rsidRDefault="00D02CB3" w:rsidP="008D39B7">
      <w:pPr>
        <w:numPr>
          <w:ilvl w:val="0"/>
          <w:numId w:val="38"/>
        </w:numPr>
        <w:spacing w:after="0" w:line="240" w:lineRule="auto"/>
        <w:contextualSpacing/>
        <w:jc w:val="both"/>
        <w:rPr>
          <w:rFonts w:ascii="Times New Roman" w:hAnsi="Times New Roman" w:cs="Times New Roman"/>
          <w:sz w:val="24"/>
          <w:szCs w:val="24"/>
        </w:rPr>
      </w:pPr>
      <w:r w:rsidRPr="0063015B">
        <w:rPr>
          <w:rFonts w:ascii="Times New Roman" w:hAnsi="Times New Roman" w:cs="Times New Roman"/>
          <w:sz w:val="24"/>
          <w:szCs w:val="24"/>
        </w:rPr>
        <w:t xml:space="preserve">Для программ </w:t>
      </w:r>
      <w:r w:rsidRPr="0063015B">
        <w:rPr>
          <w:rFonts w:ascii="Times New Roman" w:hAnsi="Times New Roman" w:cs="Times New Roman"/>
          <w:i/>
          <w:sz w:val="24"/>
          <w:szCs w:val="24"/>
        </w:rPr>
        <w:t>аспирантуры</w:t>
      </w:r>
      <w:r w:rsidRPr="0063015B">
        <w:rPr>
          <w:rFonts w:ascii="Times New Roman" w:hAnsi="Times New Roman" w:cs="Times New Roman"/>
          <w:sz w:val="24"/>
          <w:szCs w:val="24"/>
        </w:rPr>
        <w:t xml:space="preserve"> требование </w:t>
      </w:r>
      <w:proofErr w:type="spellStart"/>
      <w:r w:rsidRPr="0063015B">
        <w:rPr>
          <w:rFonts w:ascii="Times New Roman" w:hAnsi="Times New Roman" w:cs="Times New Roman"/>
          <w:sz w:val="24"/>
          <w:szCs w:val="24"/>
        </w:rPr>
        <w:t>штатности</w:t>
      </w:r>
      <w:proofErr w:type="spellEnd"/>
      <w:r w:rsidRPr="0063015B">
        <w:rPr>
          <w:rFonts w:ascii="Times New Roman" w:hAnsi="Times New Roman" w:cs="Times New Roman"/>
          <w:sz w:val="24"/>
          <w:szCs w:val="24"/>
        </w:rPr>
        <w:t xml:space="preserve"> отсутствует.</w:t>
      </w:r>
    </w:p>
    <w:p w:rsidR="00D02CB3" w:rsidRPr="0063015B" w:rsidRDefault="00D02CB3" w:rsidP="008D39B7">
      <w:pPr>
        <w:numPr>
          <w:ilvl w:val="0"/>
          <w:numId w:val="38"/>
        </w:numPr>
        <w:spacing w:after="0" w:line="240" w:lineRule="auto"/>
        <w:contextualSpacing/>
        <w:jc w:val="both"/>
        <w:rPr>
          <w:rFonts w:ascii="Times New Roman" w:hAnsi="Times New Roman" w:cs="Times New Roman"/>
          <w:sz w:val="24"/>
          <w:szCs w:val="24"/>
        </w:rPr>
      </w:pPr>
      <w:r w:rsidRPr="0063015B">
        <w:rPr>
          <w:rFonts w:ascii="Times New Roman" w:hAnsi="Times New Roman" w:cs="Times New Roman"/>
          <w:sz w:val="24"/>
          <w:szCs w:val="24"/>
        </w:rPr>
        <w:t>Наличие ученой степени проверяе</w:t>
      </w:r>
      <w:r w:rsidR="00A737DA">
        <w:rPr>
          <w:rFonts w:ascii="Times New Roman" w:hAnsi="Times New Roman" w:cs="Times New Roman"/>
          <w:sz w:val="24"/>
          <w:szCs w:val="24"/>
        </w:rPr>
        <w:t>тся</w:t>
      </w:r>
      <w:r w:rsidRPr="0063015B">
        <w:rPr>
          <w:rFonts w:ascii="Times New Roman" w:hAnsi="Times New Roman" w:cs="Times New Roman"/>
          <w:sz w:val="24"/>
          <w:szCs w:val="24"/>
        </w:rPr>
        <w:t xml:space="preserve"> по наличию диплома о присвоении ученой степени в личном деле научного руководителя, а также документов о признании иностранного образования и (или) иностранной квалификации (при наличии).</w:t>
      </w:r>
    </w:p>
    <w:p w:rsidR="00D02CB3" w:rsidRPr="009F629D" w:rsidRDefault="00D02CB3" w:rsidP="008D39B7">
      <w:pPr>
        <w:numPr>
          <w:ilvl w:val="0"/>
          <w:numId w:val="3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 данным справки </w:t>
      </w:r>
      <w:r w:rsidRPr="009F629D">
        <w:rPr>
          <w:rFonts w:ascii="Times New Roman" w:hAnsi="Times New Roman" w:cs="Times New Roman"/>
          <w:sz w:val="24"/>
          <w:szCs w:val="24"/>
        </w:rPr>
        <w:t>проверяе</w:t>
      </w:r>
      <w:r w:rsidR="00A737DA">
        <w:rPr>
          <w:rFonts w:ascii="Times New Roman" w:hAnsi="Times New Roman" w:cs="Times New Roman"/>
          <w:sz w:val="24"/>
          <w:szCs w:val="24"/>
        </w:rPr>
        <w:t>м</w:t>
      </w:r>
      <w:r w:rsidRPr="009F629D">
        <w:rPr>
          <w:rFonts w:ascii="Times New Roman" w:hAnsi="Times New Roman" w:cs="Times New Roman"/>
          <w:sz w:val="24"/>
          <w:szCs w:val="24"/>
        </w:rPr>
        <w:t xml:space="preserve"> тематику научно-исследовательской (творческой) деятельности научного руководителя (далее – НИД), которая должна соответствовать направленности (профилю) подготовке</w:t>
      </w:r>
      <w:r w:rsidRPr="009F629D">
        <w:rPr>
          <w:rFonts w:ascii="Times New Roman" w:hAnsi="Times New Roman" w:cs="Times New Roman"/>
          <w:sz w:val="24"/>
          <w:szCs w:val="24"/>
          <w:vertAlign w:val="superscript"/>
        </w:rPr>
        <w:footnoteReference w:id="5"/>
      </w:r>
      <w:r w:rsidRPr="009F629D">
        <w:rPr>
          <w:rFonts w:ascii="Times New Roman" w:hAnsi="Times New Roman" w:cs="Times New Roman"/>
          <w:sz w:val="24"/>
          <w:szCs w:val="24"/>
        </w:rPr>
        <w:t>, по направлению подготовки</w:t>
      </w:r>
      <w:r w:rsidRPr="009F629D">
        <w:rPr>
          <w:rFonts w:ascii="Times New Roman" w:hAnsi="Times New Roman" w:cs="Times New Roman"/>
          <w:sz w:val="24"/>
          <w:szCs w:val="24"/>
          <w:vertAlign w:val="superscript"/>
        </w:rPr>
        <w:footnoteReference w:id="6"/>
      </w:r>
      <w:r w:rsidRPr="009F629D">
        <w:rPr>
          <w:rFonts w:ascii="Times New Roman" w:hAnsi="Times New Roman" w:cs="Times New Roman"/>
          <w:sz w:val="24"/>
          <w:szCs w:val="24"/>
        </w:rPr>
        <w:t xml:space="preserve">. </w:t>
      </w:r>
    </w:p>
    <w:p w:rsidR="00D02CB3" w:rsidRPr="0063015B" w:rsidRDefault="00D02CB3" w:rsidP="008D39B7">
      <w:pPr>
        <w:numPr>
          <w:ilvl w:val="0"/>
          <w:numId w:val="38"/>
        </w:numPr>
        <w:spacing w:after="0" w:line="240" w:lineRule="auto"/>
        <w:contextualSpacing/>
        <w:jc w:val="both"/>
        <w:rPr>
          <w:rFonts w:ascii="Times New Roman" w:hAnsi="Times New Roman" w:cs="Times New Roman"/>
          <w:sz w:val="24"/>
          <w:szCs w:val="24"/>
        </w:rPr>
      </w:pPr>
      <w:r w:rsidRPr="0063015B">
        <w:rPr>
          <w:rFonts w:ascii="Times New Roman" w:hAnsi="Times New Roman" w:cs="Times New Roman"/>
          <w:sz w:val="24"/>
          <w:szCs w:val="24"/>
        </w:rPr>
        <w:t xml:space="preserve">Необходимо обратить внимание на то, что в соответствии с требованиями ФГОС для программ </w:t>
      </w:r>
      <w:r w:rsidRPr="0063015B">
        <w:rPr>
          <w:rFonts w:ascii="Times New Roman" w:hAnsi="Times New Roman" w:cs="Times New Roman"/>
          <w:i/>
          <w:sz w:val="24"/>
          <w:szCs w:val="24"/>
        </w:rPr>
        <w:t>магистратуры</w:t>
      </w:r>
      <w:r w:rsidRPr="0063015B">
        <w:rPr>
          <w:rFonts w:ascii="Times New Roman" w:hAnsi="Times New Roman" w:cs="Times New Roman"/>
          <w:sz w:val="24"/>
          <w:szCs w:val="24"/>
        </w:rPr>
        <w:t xml:space="preserve">, научный руководитель должен иметь </w:t>
      </w:r>
      <w:r w:rsidRPr="0063015B">
        <w:rPr>
          <w:rFonts w:ascii="Times New Roman" w:hAnsi="Times New Roman" w:cs="Times New Roman"/>
          <w:sz w:val="24"/>
          <w:szCs w:val="24"/>
          <w:u w:val="single"/>
        </w:rPr>
        <w:t>ежегодные публикации по результатам</w:t>
      </w:r>
      <w:r w:rsidRPr="0063015B">
        <w:rPr>
          <w:rFonts w:ascii="Times New Roman" w:hAnsi="Times New Roman" w:cs="Times New Roman"/>
          <w:sz w:val="24"/>
          <w:szCs w:val="24"/>
        </w:rPr>
        <w:t xml:space="preserve"> указанной НИД в ведущих отечественных и (или) зарубежных рецензируемых научных журналах и изданиях, </w:t>
      </w:r>
      <w:r w:rsidRPr="0063015B">
        <w:rPr>
          <w:rFonts w:ascii="Times New Roman" w:hAnsi="Times New Roman" w:cs="Times New Roman"/>
          <w:sz w:val="24"/>
          <w:szCs w:val="24"/>
          <w:u w:val="single"/>
        </w:rPr>
        <w:t>ежегодные апробации результатов</w:t>
      </w:r>
      <w:r w:rsidRPr="0063015B">
        <w:rPr>
          <w:rFonts w:ascii="Times New Roman" w:hAnsi="Times New Roman" w:cs="Times New Roman"/>
          <w:sz w:val="24"/>
          <w:szCs w:val="24"/>
        </w:rPr>
        <w:t xml:space="preserve"> указанной НИД на национальных и международных конференциях.</w:t>
      </w:r>
    </w:p>
    <w:p w:rsidR="00D02CB3" w:rsidRPr="0063015B" w:rsidRDefault="00D02CB3" w:rsidP="008D39B7">
      <w:pPr>
        <w:numPr>
          <w:ilvl w:val="0"/>
          <w:numId w:val="38"/>
        </w:numPr>
        <w:spacing w:after="0" w:line="240" w:lineRule="auto"/>
        <w:contextualSpacing/>
        <w:jc w:val="both"/>
        <w:rPr>
          <w:rFonts w:ascii="Times New Roman" w:hAnsi="Times New Roman" w:cs="Times New Roman"/>
          <w:sz w:val="24"/>
          <w:szCs w:val="24"/>
        </w:rPr>
      </w:pPr>
      <w:r w:rsidRPr="0063015B">
        <w:rPr>
          <w:rFonts w:ascii="Times New Roman" w:hAnsi="Times New Roman" w:cs="Times New Roman"/>
          <w:sz w:val="24"/>
          <w:szCs w:val="24"/>
        </w:rPr>
        <w:t xml:space="preserve">Для программ </w:t>
      </w:r>
      <w:r w:rsidRPr="0063015B">
        <w:rPr>
          <w:rFonts w:ascii="Times New Roman" w:hAnsi="Times New Roman" w:cs="Times New Roman"/>
          <w:i/>
          <w:sz w:val="24"/>
          <w:szCs w:val="24"/>
        </w:rPr>
        <w:t>аспирантуры</w:t>
      </w:r>
      <w:r w:rsidRPr="0063015B">
        <w:rPr>
          <w:rFonts w:ascii="Times New Roman" w:hAnsi="Times New Roman" w:cs="Times New Roman"/>
          <w:sz w:val="24"/>
          <w:szCs w:val="24"/>
        </w:rPr>
        <w:t xml:space="preserve"> требования ежегодных публикаций и апробаций результатов НИД отсутствует. </w:t>
      </w:r>
      <w:r w:rsidR="00A737DA">
        <w:rPr>
          <w:rFonts w:ascii="Times New Roman" w:hAnsi="Times New Roman" w:cs="Times New Roman"/>
          <w:sz w:val="24"/>
          <w:szCs w:val="24"/>
        </w:rPr>
        <w:t>П</w:t>
      </w:r>
      <w:r w:rsidRPr="0063015B">
        <w:rPr>
          <w:rFonts w:ascii="Times New Roman" w:hAnsi="Times New Roman" w:cs="Times New Roman"/>
          <w:sz w:val="24"/>
          <w:szCs w:val="24"/>
        </w:rPr>
        <w:t>роверяет</w:t>
      </w:r>
      <w:r w:rsidR="00A737DA">
        <w:rPr>
          <w:rFonts w:ascii="Times New Roman" w:hAnsi="Times New Roman" w:cs="Times New Roman"/>
          <w:sz w:val="24"/>
          <w:szCs w:val="24"/>
        </w:rPr>
        <w:t>ся</w:t>
      </w:r>
      <w:r w:rsidRPr="0063015B">
        <w:rPr>
          <w:rFonts w:ascii="Times New Roman" w:hAnsi="Times New Roman" w:cs="Times New Roman"/>
          <w:sz w:val="24"/>
          <w:szCs w:val="24"/>
        </w:rPr>
        <w:t xml:space="preserve"> </w:t>
      </w:r>
      <w:r>
        <w:rPr>
          <w:rFonts w:ascii="Times New Roman" w:hAnsi="Times New Roman" w:cs="Times New Roman"/>
          <w:sz w:val="24"/>
          <w:szCs w:val="24"/>
        </w:rPr>
        <w:t xml:space="preserve">наличие </w:t>
      </w:r>
      <w:r w:rsidRPr="0063015B">
        <w:rPr>
          <w:rFonts w:ascii="Times New Roman" w:hAnsi="Times New Roman" w:cs="Times New Roman"/>
          <w:sz w:val="24"/>
          <w:szCs w:val="24"/>
        </w:rPr>
        <w:t>публикаци</w:t>
      </w:r>
      <w:r>
        <w:rPr>
          <w:rFonts w:ascii="Times New Roman" w:hAnsi="Times New Roman" w:cs="Times New Roman"/>
          <w:sz w:val="24"/>
          <w:szCs w:val="24"/>
        </w:rPr>
        <w:t>й</w:t>
      </w:r>
      <w:r w:rsidRPr="0063015B">
        <w:rPr>
          <w:rFonts w:ascii="Times New Roman" w:hAnsi="Times New Roman" w:cs="Times New Roman"/>
          <w:sz w:val="24"/>
          <w:szCs w:val="24"/>
        </w:rPr>
        <w:t xml:space="preserve"> и апробаци</w:t>
      </w:r>
      <w:r>
        <w:rPr>
          <w:rFonts w:ascii="Times New Roman" w:hAnsi="Times New Roman" w:cs="Times New Roman"/>
          <w:sz w:val="24"/>
          <w:szCs w:val="24"/>
        </w:rPr>
        <w:t>й</w:t>
      </w:r>
      <w:r w:rsidRPr="0063015B">
        <w:rPr>
          <w:rFonts w:ascii="Times New Roman" w:hAnsi="Times New Roman" w:cs="Times New Roman"/>
          <w:sz w:val="24"/>
          <w:szCs w:val="24"/>
        </w:rPr>
        <w:t xml:space="preserve"> результатов НИД за </w:t>
      </w:r>
      <w:r>
        <w:rPr>
          <w:rFonts w:ascii="Times New Roman" w:hAnsi="Times New Roman" w:cs="Times New Roman"/>
          <w:sz w:val="24"/>
          <w:szCs w:val="24"/>
        </w:rPr>
        <w:t>весь</w:t>
      </w:r>
      <w:r w:rsidRPr="0063015B">
        <w:rPr>
          <w:rFonts w:ascii="Times New Roman" w:hAnsi="Times New Roman" w:cs="Times New Roman"/>
          <w:sz w:val="24"/>
          <w:szCs w:val="24"/>
        </w:rPr>
        <w:t xml:space="preserve"> период реализации программы аспирантуры.</w:t>
      </w:r>
    </w:p>
    <w:p w:rsidR="00D02CB3" w:rsidRPr="0063015B" w:rsidRDefault="00A737DA" w:rsidP="008D39B7">
      <w:pPr>
        <w:numPr>
          <w:ilvl w:val="0"/>
          <w:numId w:val="3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00D02CB3" w:rsidRPr="0063015B">
        <w:rPr>
          <w:rFonts w:ascii="Times New Roman" w:hAnsi="Times New Roman" w:cs="Times New Roman"/>
          <w:sz w:val="24"/>
          <w:szCs w:val="24"/>
        </w:rPr>
        <w:t>пробация результатов НИД, которую ведет научный руководитель, должна проводиться как на международных, так и на национальных конференциях.</w:t>
      </w:r>
    </w:p>
    <w:p w:rsidR="00D02CB3" w:rsidRPr="0063015B" w:rsidRDefault="00D02CB3" w:rsidP="00D02CB3">
      <w:pPr>
        <w:spacing w:after="0" w:line="240" w:lineRule="auto"/>
        <w:ind w:firstLine="426"/>
        <w:jc w:val="both"/>
        <w:rPr>
          <w:rFonts w:ascii="Times New Roman" w:hAnsi="Times New Roman" w:cs="Times New Roman"/>
          <w:sz w:val="24"/>
          <w:szCs w:val="24"/>
        </w:rPr>
      </w:pPr>
      <w:r w:rsidRPr="0063015B">
        <w:rPr>
          <w:rFonts w:ascii="Times New Roman" w:hAnsi="Times New Roman" w:cs="Times New Roman"/>
          <w:sz w:val="24"/>
          <w:szCs w:val="24"/>
        </w:rPr>
        <w:t xml:space="preserve">При необходимости </w:t>
      </w:r>
      <w:r w:rsidR="00A737DA">
        <w:rPr>
          <w:rFonts w:ascii="Times New Roman" w:hAnsi="Times New Roman" w:cs="Times New Roman"/>
          <w:sz w:val="24"/>
          <w:szCs w:val="24"/>
        </w:rPr>
        <w:t xml:space="preserve">возможен </w:t>
      </w:r>
      <w:r w:rsidRPr="0063015B">
        <w:rPr>
          <w:rFonts w:ascii="Times New Roman" w:hAnsi="Times New Roman" w:cs="Times New Roman"/>
          <w:sz w:val="24"/>
          <w:szCs w:val="24"/>
        </w:rPr>
        <w:t>запр</w:t>
      </w:r>
      <w:r w:rsidR="00A737DA">
        <w:rPr>
          <w:rFonts w:ascii="Times New Roman" w:hAnsi="Times New Roman" w:cs="Times New Roman"/>
          <w:sz w:val="24"/>
          <w:szCs w:val="24"/>
        </w:rPr>
        <w:t>ос</w:t>
      </w:r>
      <w:r w:rsidRPr="0063015B">
        <w:rPr>
          <w:rFonts w:ascii="Times New Roman" w:hAnsi="Times New Roman" w:cs="Times New Roman"/>
          <w:sz w:val="24"/>
          <w:szCs w:val="24"/>
        </w:rPr>
        <w:t xml:space="preserve"> следующи</w:t>
      </w:r>
      <w:r w:rsidR="00A737DA">
        <w:rPr>
          <w:rFonts w:ascii="Times New Roman" w:hAnsi="Times New Roman" w:cs="Times New Roman"/>
          <w:sz w:val="24"/>
          <w:szCs w:val="24"/>
        </w:rPr>
        <w:t>х</w:t>
      </w:r>
      <w:r w:rsidRPr="0063015B">
        <w:rPr>
          <w:rFonts w:ascii="Times New Roman" w:hAnsi="Times New Roman" w:cs="Times New Roman"/>
          <w:sz w:val="24"/>
          <w:szCs w:val="24"/>
        </w:rPr>
        <w:t xml:space="preserve"> документ</w:t>
      </w:r>
      <w:r w:rsidR="00A737DA">
        <w:rPr>
          <w:rFonts w:ascii="Times New Roman" w:hAnsi="Times New Roman" w:cs="Times New Roman"/>
          <w:sz w:val="24"/>
          <w:szCs w:val="24"/>
        </w:rPr>
        <w:t>ов</w:t>
      </w:r>
      <w:r w:rsidRPr="0063015B">
        <w:rPr>
          <w:rFonts w:ascii="Times New Roman" w:hAnsi="Times New Roman" w:cs="Times New Roman"/>
          <w:sz w:val="24"/>
          <w:szCs w:val="24"/>
        </w:rPr>
        <w:t>: копии приказов о назначении данного преподавателя научным руководителем, копии документов, подтверждающих ведение научным руководителем самостоятельно (участвующим) НИД по направлению подготовки; копии титульных листов журналов, где опубликованы работы научного руководителя, копии текстов статей; копии титульных листов сборников статей конференций, копии содержания сборников статей, копии текста статей, копии программ конференций, где научный руководитель заявлен докладчиком.</w:t>
      </w:r>
    </w:p>
    <w:p w:rsidR="00D02CB3" w:rsidRPr="0063015B" w:rsidRDefault="00D02CB3" w:rsidP="00D02CB3">
      <w:pPr>
        <w:spacing w:after="0" w:line="240" w:lineRule="auto"/>
        <w:ind w:firstLine="426"/>
        <w:jc w:val="both"/>
        <w:rPr>
          <w:rFonts w:ascii="Times New Roman" w:hAnsi="Times New Roman" w:cs="Times New Roman"/>
          <w:sz w:val="24"/>
          <w:szCs w:val="24"/>
        </w:rPr>
      </w:pPr>
      <w:r w:rsidRPr="0063015B">
        <w:rPr>
          <w:rFonts w:ascii="Times New Roman" w:hAnsi="Times New Roman" w:cs="Times New Roman"/>
          <w:sz w:val="24"/>
          <w:szCs w:val="24"/>
        </w:rPr>
        <w:t>На основании информации, представленной в справках и документах, эксперт делает вывод о соответствии или несоответствии научных руководителей программ магистратуры и аспирантуры требованиям соответствующих ФГОС.</w:t>
      </w:r>
    </w:p>
    <w:p w:rsidR="00D02CB3" w:rsidRPr="00407ED6" w:rsidRDefault="00D02CB3" w:rsidP="00407ED6">
      <w:pPr>
        <w:spacing w:after="0" w:line="240" w:lineRule="auto"/>
        <w:ind w:firstLine="709"/>
        <w:jc w:val="both"/>
        <w:rPr>
          <w:rFonts w:ascii="Times New Roman" w:hAnsi="Times New Roman" w:cs="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6"/>
      </w:tblGrid>
      <w:tr w:rsidR="00354893" w:rsidRPr="00407ED6" w:rsidTr="00354893">
        <w:tc>
          <w:tcPr>
            <w:tcW w:w="8636" w:type="dxa"/>
            <w:tcBorders>
              <w:top w:val="single" w:sz="4" w:space="0" w:color="auto"/>
              <w:left w:val="single" w:sz="4" w:space="0" w:color="auto"/>
              <w:bottom w:val="single" w:sz="4" w:space="0" w:color="auto"/>
              <w:right w:val="single" w:sz="4" w:space="0" w:color="auto"/>
            </w:tcBorders>
          </w:tcPr>
          <w:p w:rsidR="00354893" w:rsidRDefault="00354893" w:rsidP="009074D7">
            <w:pPr>
              <w:tabs>
                <w:tab w:val="num" w:pos="0"/>
              </w:tabs>
              <w:spacing w:after="0" w:line="240" w:lineRule="auto"/>
              <w:ind w:left="29" w:firstLine="567"/>
              <w:jc w:val="both"/>
              <w:rPr>
                <w:rFonts w:ascii="Times New Roman" w:hAnsi="Times New Roman" w:cs="Times New Roman"/>
                <w:sz w:val="24"/>
                <w:szCs w:val="24"/>
              </w:rPr>
            </w:pPr>
            <w:r w:rsidRPr="00354893">
              <w:rPr>
                <w:rFonts w:ascii="Times New Roman" w:hAnsi="Times New Roman" w:cs="Times New Roman"/>
                <w:sz w:val="24"/>
                <w:szCs w:val="24"/>
              </w:rPr>
              <w:t>Образовательный процесс по направлению подготовки обеспечивают __ преподавателей</w:t>
            </w:r>
            <w:r w:rsidR="00EB0DD3">
              <w:rPr>
                <w:rFonts w:ascii="Times New Roman" w:hAnsi="Times New Roman" w:cs="Times New Roman"/>
                <w:sz w:val="24"/>
                <w:szCs w:val="24"/>
              </w:rPr>
              <w:t>.</w:t>
            </w:r>
            <w:r w:rsidRPr="00354893">
              <w:rPr>
                <w:rFonts w:ascii="Times New Roman" w:hAnsi="Times New Roman" w:cs="Times New Roman"/>
                <w:sz w:val="24"/>
                <w:szCs w:val="24"/>
              </w:rPr>
              <w:t xml:space="preserve"> </w:t>
            </w:r>
            <w:r w:rsidR="00EB0DD3" w:rsidRPr="009C5125">
              <w:rPr>
                <w:rFonts w:ascii="Times New Roman" w:hAnsi="Times New Roman" w:cs="Times New Roman"/>
                <w:sz w:val="24"/>
                <w:szCs w:val="24"/>
              </w:rPr>
              <w:t xml:space="preserve">Общее количество ставок, занимаемых </w:t>
            </w:r>
            <w:r w:rsidR="00EB0DD3">
              <w:rPr>
                <w:rFonts w:ascii="Times New Roman" w:hAnsi="Times New Roman" w:cs="Times New Roman"/>
                <w:sz w:val="24"/>
                <w:szCs w:val="24"/>
              </w:rPr>
              <w:t>НПР</w:t>
            </w:r>
            <w:r w:rsidR="00EB0DD3" w:rsidRPr="009C5125">
              <w:rPr>
                <w:rFonts w:ascii="Times New Roman" w:hAnsi="Times New Roman" w:cs="Times New Roman"/>
                <w:sz w:val="24"/>
                <w:szCs w:val="24"/>
              </w:rPr>
              <w:t>, реализующими основную образовательную программу, ______ ст.</w:t>
            </w:r>
          </w:p>
          <w:p w:rsidR="00EB0DD3" w:rsidRPr="00354893" w:rsidRDefault="00EB0DD3" w:rsidP="009074D7">
            <w:pPr>
              <w:tabs>
                <w:tab w:val="num" w:pos="0"/>
              </w:tabs>
              <w:spacing w:after="0" w:line="240" w:lineRule="auto"/>
              <w:ind w:left="29" w:firstLine="567"/>
              <w:jc w:val="both"/>
              <w:rPr>
                <w:rFonts w:ascii="Times New Roman" w:hAnsi="Times New Roman" w:cs="Times New Roman"/>
                <w:sz w:val="24"/>
                <w:szCs w:val="24"/>
              </w:rPr>
            </w:pPr>
            <w:r w:rsidRPr="00EB0DD3">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w:t>
            </w:r>
            <w:r w:rsidRPr="00EB0DD3">
              <w:rPr>
                <w:rFonts w:ascii="Times New Roman" w:eastAsia="Times New Roman" w:hAnsi="Times New Roman" w:cs="Times New Roman"/>
                <w:sz w:val="24"/>
                <w:szCs w:val="24"/>
                <w:lang w:eastAsia="ru-RU"/>
              </w:rPr>
              <w:lastRenderedPageBreak/>
              <w:t>преподаваемой дисциплины (модуля), в общем числе научно-педагогических работников, реализующих программу</w:t>
            </w:r>
            <w:r>
              <w:rPr>
                <w:rFonts w:ascii="Times New Roman" w:eastAsia="Times New Roman" w:hAnsi="Times New Roman" w:cs="Times New Roman"/>
                <w:sz w:val="24"/>
                <w:szCs w:val="24"/>
                <w:lang w:eastAsia="ru-RU"/>
              </w:rPr>
              <w:t>,</w:t>
            </w:r>
            <w:r w:rsidRPr="00354893">
              <w:rPr>
                <w:rFonts w:ascii="Times New Roman" w:hAnsi="Times New Roman" w:cs="Times New Roman"/>
                <w:sz w:val="24"/>
                <w:szCs w:val="24"/>
              </w:rPr>
              <w:t xml:space="preserve"> составляет ___%.</w:t>
            </w:r>
          </w:p>
          <w:p w:rsidR="00354893" w:rsidRDefault="00354893" w:rsidP="009074D7">
            <w:pPr>
              <w:tabs>
                <w:tab w:val="num" w:pos="0"/>
              </w:tabs>
              <w:spacing w:after="0" w:line="240" w:lineRule="auto"/>
              <w:ind w:left="29" w:firstLine="567"/>
              <w:jc w:val="both"/>
              <w:rPr>
                <w:rFonts w:ascii="Times New Roman" w:eastAsia="Times New Roman" w:hAnsi="Times New Roman" w:cs="Times New Roman"/>
                <w:b/>
                <w:sz w:val="24"/>
                <w:szCs w:val="24"/>
                <w:lang w:eastAsia="ru-RU"/>
              </w:rPr>
            </w:pPr>
            <w:r w:rsidRPr="0035489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w:t>
            </w:r>
            <w:r w:rsidRPr="00354893">
              <w:rPr>
                <w:rFonts w:ascii="Times New Roman" w:hAnsi="Times New Roman" w:cs="Times New Roman"/>
                <w:sz w:val="24"/>
                <w:szCs w:val="24"/>
              </w:rPr>
              <w:t xml:space="preserve"> составляет ___%.</w:t>
            </w:r>
          </w:p>
          <w:p w:rsidR="00354893" w:rsidRDefault="00354893" w:rsidP="009074D7">
            <w:pPr>
              <w:tabs>
                <w:tab w:val="num" w:pos="0"/>
              </w:tabs>
              <w:spacing w:after="0" w:line="240" w:lineRule="auto"/>
              <w:ind w:left="29" w:firstLine="567"/>
              <w:jc w:val="both"/>
              <w:rPr>
                <w:rFonts w:ascii="Times New Roman" w:hAnsi="Times New Roman" w:cs="Times New Roman"/>
                <w:sz w:val="24"/>
                <w:szCs w:val="24"/>
              </w:rPr>
            </w:pPr>
            <w:r w:rsidRPr="00354893">
              <w:rPr>
                <w:rFonts w:ascii="Times New Roman" w:hAnsi="Times New Roman" w:cs="Times New Roman"/>
                <w:sz w:val="24"/>
                <w:szCs w:val="24"/>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(имеющих стаж работы в данной профессиональной области не менее 3 лет) в общем числе работников, реализующих программу составляет ___%. </w:t>
            </w:r>
          </w:p>
          <w:p w:rsidR="00354893" w:rsidRDefault="00354893" w:rsidP="009074D7">
            <w:pPr>
              <w:tabs>
                <w:tab w:val="num" w:pos="0"/>
              </w:tabs>
              <w:spacing w:after="0" w:line="240" w:lineRule="auto"/>
              <w:ind w:firstLine="567"/>
              <w:jc w:val="both"/>
              <w:rPr>
                <w:rFonts w:ascii="Times New Roman" w:hAnsi="Times New Roman" w:cs="Times New Roman"/>
                <w:sz w:val="24"/>
                <w:szCs w:val="24"/>
              </w:rPr>
            </w:pPr>
            <w:r w:rsidRPr="00354893">
              <w:rPr>
                <w:rFonts w:ascii="Times New Roman" w:hAnsi="Times New Roman" w:cs="Times New Roman"/>
                <w:sz w:val="24"/>
                <w:szCs w:val="24"/>
              </w:rPr>
              <w:t>Среднегодовое число публикаций научно-педагогических работников организации за период реализации программы в расчете на 100 научно-педагогических работников (в приведенных к целочисленным значениям ставок) требованиям ФГОС ВО (для программ магистратуры, аспирантуры) составляет ___%</w:t>
            </w:r>
            <w:r>
              <w:rPr>
                <w:rFonts w:ascii="Times New Roman" w:hAnsi="Times New Roman" w:cs="Times New Roman"/>
                <w:sz w:val="24"/>
                <w:szCs w:val="24"/>
              </w:rPr>
              <w:t xml:space="preserve"> (для программ магистратуры и аспирантуры)</w:t>
            </w:r>
            <w:r w:rsidRPr="00354893">
              <w:rPr>
                <w:rFonts w:ascii="Times New Roman" w:hAnsi="Times New Roman" w:cs="Times New Roman"/>
                <w:sz w:val="24"/>
                <w:szCs w:val="24"/>
              </w:rPr>
              <w:t>.</w:t>
            </w:r>
          </w:p>
          <w:p w:rsidR="00EB0DD3" w:rsidRPr="00FD09FE" w:rsidRDefault="00EB0DD3" w:rsidP="00354893">
            <w:pPr>
              <w:spacing w:after="0" w:line="240" w:lineRule="auto"/>
              <w:ind w:firstLine="426"/>
              <w:jc w:val="both"/>
              <w:rPr>
                <w:rFonts w:ascii="Times New Roman" w:hAnsi="Times New Roman" w:cs="Times New Roman"/>
                <w:sz w:val="24"/>
                <w:szCs w:val="24"/>
              </w:rPr>
            </w:pPr>
            <w:r w:rsidRPr="00FD09FE">
              <w:rPr>
                <w:rFonts w:ascii="Times New Roman" w:hAnsi="Times New Roman" w:cs="Times New Roman"/>
                <w:sz w:val="24"/>
                <w:szCs w:val="24"/>
              </w:rPr>
              <w:t>Общее руководство научным содержанием программы магистратуры осуществляется штатным</w:t>
            </w:r>
            <w:r w:rsidRPr="00FD09FE">
              <w:rPr>
                <w:rFonts w:ascii="Times New Roman" w:hAnsi="Times New Roman" w:cs="Times New Roman"/>
                <w:color w:val="FF0000"/>
                <w:sz w:val="24"/>
                <w:szCs w:val="24"/>
              </w:rPr>
              <w:t xml:space="preserve">(-ми) </w:t>
            </w:r>
            <w:r w:rsidRPr="00FD09FE">
              <w:rPr>
                <w:rFonts w:ascii="Times New Roman" w:hAnsi="Times New Roman" w:cs="Times New Roman"/>
                <w:sz w:val="24"/>
                <w:szCs w:val="24"/>
              </w:rPr>
              <w:t>научно-педагогическим</w:t>
            </w:r>
            <w:r w:rsidRPr="00FD09FE">
              <w:rPr>
                <w:rFonts w:ascii="Times New Roman" w:hAnsi="Times New Roman" w:cs="Times New Roman"/>
                <w:color w:val="FF0000"/>
                <w:sz w:val="24"/>
                <w:szCs w:val="24"/>
              </w:rPr>
              <w:t>(-ми)</w:t>
            </w:r>
            <w:r w:rsidRPr="00FD09FE">
              <w:rPr>
                <w:rFonts w:ascii="Times New Roman" w:hAnsi="Times New Roman" w:cs="Times New Roman"/>
                <w:sz w:val="24"/>
                <w:szCs w:val="24"/>
              </w:rPr>
              <w:t xml:space="preserve"> работником</w:t>
            </w:r>
            <w:r w:rsidRPr="00FD09FE">
              <w:rPr>
                <w:rFonts w:ascii="Times New Roman" w:hAnsi="Times New Roman" w:cs="Times New Roman"/>
                <w:color w:val="FF0000"/>
                <w:sz w:val="24"/>
                <w:szCs w:val="24"/>
              </w:rPr>
              <w:t>(-</w:t>
            </w:r>
            <w:proofErr w:type="spellStart"/>
            <w:r w:rsidRPr="00FD09FE">
              <w:rPr>
                <w:rFonts w:ascii="Times New Roman" w:hAnsi="Times New Roman" w:cs="Times New Roman"/>
                <w:color w:val="FF0000"/>
                <w:sz w:val="24"/>
                <w:szCs w:val="24"/>
              </w:rPr>
              <w:t>ами</w:t>
            </w:r>
            <w:proofErr w:type="spellEnd"/>
            <w:r w:rsidRPr="00FD09FE">
              <w:rPr>
                <w:rFonts w:ascii="Times New Roman" w:hAnsi="Times New Roman" w:cs="Times New Roman"/>
                <w:color w:val="FF0000"/>
                <w:sz w:val="24"/>
                <w:szCs w:val="24"/>
              </w:rPr>
              <w:t>)</w:t>
            </w:r>
            <w:r w:rsidRPr="00FD09FE">
              <w:rPr>
                <w:rFonts w:ascii="Times New Roman" w:hAnsi="Times New Roman" w:cs="Times New Roman"/>
                <w:sz w:val="24"/>
                <w:szCs w:val="24"/>
              </w:rPr>
              <w:t xml:space="preserve"> организации, имеющим</w:t>
            </w:r>
            <w:r w:rsidRPr="00FD09FE">
              <w:rPr>
                <w:rFonts w:ascii="Times New Roman" w:hAnsi="Times New Roman" w:cs="Times New Roman"/>
                <w:color w:val="FF0000"/>
                <w:sz w:val="24"/>
                <w:szCs w:val="24"/>
              </w:rPr>
              <w:t>(-ими)</w:t>
            </w:r>
            <w:r w:rsidRPr="00FD09FE">
              <w:rPr>
                <w:rFonts w:ascii="Times New Roman" w:hAnsi="Times New Roman" w:cs="Times New Roman"/>
                <w:sz w:val="24"/>
                <w:szCs w:val="24"/>
              </w:rPr>
              <w:t xml:space="preserve"> ученую</w:t>
            </w:r>
            <w:r w:rsidRPr="00FD09FE">
              <w:rPr>
                <w:rFonts w:ascii="Times New Roman" w:hAnsi="Times New Roman" w:cs="Times New Roman"/>
                <w:color w:val="FF0000"/>
                <w:sz w:val="24"/>
                <w:szCs w:val="24"/>
              </w:rPr>
              <w:t>(-</w:t>
            </w:r>
            <w:proofErr w:type="spellStart"/>
            <w:r w:rsidRPr="00FD09FE">
              <w:rPr>
                <w:rFonts w:ascii="Times New Roman" w:hAnsi="Times New Roman" w:cs="Times New Roman"/>
                <w:color w:val="FF0000"/>
                <w:sz w:val="24"/>
                <w:szCs w:val="24"/>
              </w:rPr>
              <w:t>ые</w:t>
            </w:r>
            <w:proofErr w:type="spellEnd"/>
            <w:r w:rsidRPr="00FD09FE">
              <w:rPr>
                <w:rFonts w:ascii="Times New Roman" w:hAnsi="Times New Roman" w:cs="Times New Roman"/>
                <w:color w:val="FF0000"/>
                <w:sz w:val="24"/>
                <w:szCs w:val="24"/>
              </w:rPr>
              <w:t>)</w:t>
            </w:r>
            <w:r w:rsidRPr="00FD09FE">
              <w:rPr>
                <w:rFonts w:ascii="Times New Roman" w:hAnsi="Times New Roman" w:cs="Times New Roman"/>
                <w:sz w:val="24"/>
                <w:szCs w:val="24"/>
              </w:rPr>
              <w:t xml:space="preserve"> степень</w:t>
            </w:r>
            <w:r w:rsidRPr="00FD09FE">
              <w:rPr>
                <w:rFonts w:ascii="Times New Roman" w:hAnsi="Times New Roman" w:cs="Times New Roman"/>
                <w:color w:val="FF0000"/>
                <w:sz w:val="24"/>
                <w:szCs w:val="24"/>
              </w:rPr>
              <w:t>(-и)</w:t>
            </w:r>
            <w:r w:rsidRPr="00FD09FE">
              <w:rPr>
                <w:rFonts w:ascii="Times New Roman" w:hAnsi="Times New Roman" w:cs="Times New Roman"/>
                <w:sz w:val="24"/>
                <w:szCs w:val="24"/>
              </w:rPr>
              <w:t xml:space="preserve"> </w:t>
            </w:r>
            <w:r w:rsidRPr="00FD09FE">
              <w:rPr>
                <w:rFonts w:ascii="Times New Roman" w:hAnsi="Times New Roman" w:cs="Times New Roman"/>
                <w:color w:val="FF0000"/>
                <w:sz w:val="24"/>
                <w:szCs w:val="24"/>
              </w:rPr>
              <w:t>кандидата экономических наук (перечислить)</w:t>
            </w:r>
            <w:r w:rsidRPr="00FD09FE">
              <w:rPr>
                <w:rFonts w:ascii="Times New Roman" w:hAnsi="Times New Roman" w:cs="Times New Roman"/>
                <w:sz w:val="24"/>
                <w:szCs w:val="24"/>
              </w:rPr>
              <w:t>, осуществляющим</w:t>
            </w:r>
            <w:r w:rsidRPr="00FD09FE">
              <w:rPr>
                <w:rFonts w:ascii="Times New Roman" w:hAnsi="Times New Roman" w:cs="Times New Roman"/>
                <w:color w:val="FF0000"/>
                <w:sz w:val="24"/>
                <w:szCs w:val="24"/>
              </w:rPr>
              <w:t>(-ми)</w:t>
            </w:r>
            <w:r w:rsidRPr="00FD09FE">
              <w:rPr>
                <w:rFonts w:ascii="Times New Roman" w:hAnsi="Times New Roman" w:cs="Times New Roman"/>
                <w:sz w:val="24"/>
                <w:szCs w:val="24"/>
              </w:rPr>
              <w:t xml:space="preserve"> самостоятельные научно-исследовательские (творческие) проекты по направлению подготовки, имеющим</w:t>
            </w:r>
            <w:r w:rsidRPr="00FD09FE">
              <w:rPr>
                <w:rFonts w:ascii="Times New Roman" w:hAnsi="Times New Roman" w:cs="Times New Roman"/>
                <w:color w:val="FF0000"/>
                <w:sz w:val="24"/>
                <w:szCs w:val="24"/>
              </w:rPr>
              <w:t>(-ми)</w:t>
            </w:r>
            <w:r w:rsidRPr="00FD09FE">
              <w:rPr>
                <w:rFonts w:ascii="Times New Roman" w:hAnsi="Times New Roman" w:cs="Times New Roman"/>
                <w:sz w:val="24"/>
                <w:szCs w:val="24"/>
              </w:rPr>
              <w:t xml:space="preserve"> ежегодные публикации по результатам указанной научно-исследовательской (творческой) деятельности в ведущих отечественных </w:t>
            </w:r>
            <w:r w:rsidRPr="00FD09FE">
              <w:rPr>
                <w:rFonts w:ascii="Times New Roman" w:hAnsi="Times New Roman" w:cs="Times New Roman"/>
                <w:color w:val="FF0000"/>
                <w:sz w:val="24"/>
                <w:szCs w:val="24"/>
              </w:rPr>
              <w:t>и (или)</w:t>
            </w:r>
            <w:r w:rsidRPr="00FD09FE">
              <w:rPr>
                <w:rFonts w:ascii="Times New Roman" w:hAnsi="Times New Roman" w:cs="Times New Roman"/>
                <w:sz w:val="24"/>
                <w:szCs w:val="24"/>
              </w:rPr>
              <w:t xml:space="preserve"> зарубежных рецензируемых научных журналах и изданиях, а также осуществляющим</w:t>
            </w:r>
            <w:r w:rsidRPr="00FD09FE">
              <w:rPr>
                <w:rFonts w:ascii="Times New Roman" w:hAnsi="Times New Roman" w:cs="Times New Roman"/>
                <w:color w:val="FF0000"/>
                <w:sz w:val="24"/>
                <w:szCs w:val="24"/>
              </w:rPr>
              <w:t>(-ими)</w:t>
            </w:r>
            <w:r w:rsidRPr="00FD09FE">
              <w:rPr>
                <w:rFonts w:ascii="Times New Roman" w:hAnsi="Times New Roman" w:cs="Times New Roman"/>
                <w:sz w:val="24"/>
                <w:szCs w:val="24"/>
              </w:rPr>
              <w:t xml:space="preserve"> ежегодную апробацию результатов указанной научно-исследовательской (творческой) деятельности на национальных и международных конференциях (для магистерской программы).</w:t>
            </w:r>
          </w:p>
          <w:p w:rsidR="00EB0DD3" w:rsidRPr="00FD09FE" w:rsidRDefault="00FD09FE" w:rsidP="00354893">
            <w:pPr>
              <w:spacing w:after="0" w:line="240" w:lineRule="auto"/>
              <w:ind w:firstLine="426"/>
              <w:jc w:val="both"/>
              <w:rPr>
                <w:rFonts w:ascii="Times New Roman" w:hAnsi="Times New Roman" w:cs="Times New Roman"/>
                <w:sz w:val="24"/>
                <w:szCs w:val="24"/>
              </w:rPr>
            </w:pPr>
            <w:r w:rsidRPr="00FD09FE">
              <w:rPr>
                <w:rFonts w:ascii="Times New Roman" w:hAnsi="Times New Roman" w:cs="Times New Roman"/>
                <w:color w:val="000000" w:themeColor="text1"/>
                <w:sz w:val="24"/>
                <w:szCs w:val="24"/>
              </w:rPr>
              <w:t>Научный</w:t>
            </w:r>
            <w:r w:rsidRPr="00FD09FE">
              <w:rPr>
                <w:rFonts w:ascii="Times New Roman" w:hAnsi="Times New Roman" w:cs="Times New Roman"/>
                <w:color w:val="FF0000"/>
                <w:sz w:val="24"/>
                <w:szCs w:val="24"/>
              </w:rPr>
              <w:t>(-</w:t>
            </w:r>
            <w:proofErr w:type="spellStart"/>
            <w:r w:rsidRPr="00FD09FE">
              <w:rPr>
                <w:rFonts w:ascii="Times New Roman" w:hAnsi="Times New Roman" w:cs="Times New Roman"/>
                <w:color w:val="FF0000"/>
                <w:sz w:val="24"/>
                <w:szCs w:val="24"/>
              </w:rPr>
              <w:t>ые</w:t>
            </w:r>
            <w:proofErr w:type="spellEnd"/>
            <w:r w:rsidRPr="00FD09FE">
              <w:rPr>
                <w:rFonts w:ascii="Times New Roman" w:hAnsi="Times New Roman" w:cs="Times New Roman"/>
                <w:color w:val="FF0000"/>
                <w:sz w:val="24"/>
                <w:szCs w:val="24"/>
              </w:rPr>
              <w:t>)</w:t>
            </w:r>
            <w:r w:rsidRPr="00FD09FE">
              <w:rPr>
                <w:rFonts w:ascii="Times New Roman" w:hAnsi="Times New Roman" w:cs="Times New Roman"/>
                <w:color w:val="000000" w:themeColor="text1"/>
                <w:sz w:val="24"/>
                <w:szCs w:val="24"/>
              </w:rPr>
              <w:t xml:space="preserve"> руководитель</w:t>
            </w:r>
            <w:r w:rsidRPr="00FD09FE">
              <w:rPr>
                <w:rFonts w:ascii="Times New Roman" w:hAnsi="Times New Roman" w:cs="Times New Roman"/>
                <w:color w:val="FF0000"/>
                <w:sz w:val="24"/>
                <w:szCs w:val="24"/>
              </w:rPr>
              <w:t>(-ли)</w:t>
            </w:r>
            <w:r w:rsidRPr="00FD09FE">
              <w:rPr>
                <w:rFonts w:ascii="Times New Roman" w:hAnsi="Times New Roman" w:cs="Times New Roman"/>
                <w:color w:val="000000" w:themeColor="text1"/>
                <w:sz w:val="24"/>
                <w:szCs w:val="24"/>
              </w:rPr>
              <w:t>, назначенный</w:t>
            </w:r>
            <w:r w:rsidRPr="00FD09FE">
              <w:rPr>
                <w:rFonts w:ascii="Times New Roman" w:hAnsi="Times New Roman" w:cs="Times New Roman"/>
                <w:color w:val="FF0000"/>
                <w:sz w:val="24"/>
                <w:szCs w:val="24"/>
              </w:rPr>
              <w:t>(-</w:t>
            </w:r>
            <w:proofErr w:type="spellStart"/>
            <w:r w:rsidRPr="00FD09FE">
              <w:rPr>
                <w:rFonts w:ascii="Times New Roman" w:hAnsi="Times New Roman" w:cs="Times New Roman"/>
                <w:color w:val="FF0000"/>
                <w:sz w:val="24"/>
                <w:szCs w:val="24"/>
              </w:rPr>
              <w:t>ые</w:t>
            </w:r>
            <w:proofErr w:type="spellEnd"/>
            <w:r w:rsidRPr="00FD09FE">
              <w:rPr>
                <w:rFonts w:ascii="Times New Roman" w:hAnsi="Times New Roman" w:cs="Times New Roman"/>
                <w:color w:val="FF0000"/>
                <w:sz w:val="24"/>
                <w:szCs w:val="24"/>
              </w:rPr>
              <w:t>)</w:t>
            </w:r>
            <w:r w:rsidRPr="00FD09FE">
              <w:rPr>
                <w:rFonts w:ascii="Times New Roman" w:hAnsi="Times New Roman" w:cs="Times New Roman"/>
                <w:color w:val="000000" w:themeColor="text1"/>
                <w:sz w:val="24"/>
                <w:szCs w:val="24"/>
              </w:rPr>
              <w:t xml:space="preserve"> обучающемуся</w:t>
            </w:r>
            <w:r w:rsidRPr="00FD09FE">
              <w:rPr>
                <w:rFonts w:ascii="Times New Roman" w:hAnsi="Times New Roman" w:cs="Times New Roman"/>
                <w:color w:val="FF0000"/>
                <w:sz w:val="24"/>
                <w:szCs w:val="24"/>
              </w:rPr>
              <w:t>(-</w:t>
            </w:r>
            <w:proofErr w:type="spellStart"/>
            <w:r w:rsidRPr="00FD09FE">
              <w:rPr>
                <w:rFonts w:ascii="Times New Roman" w:hAnsi="Times New Roman" w:cs="Times New Roman"/>
                <w:color w:val="FF0000"/>
                <w:sz w:val="24"/>
                <w:szCs w:val="24"/>
              </w:rPr>
              <w:t>имся</w:t>
            </w:r>
            <w:proofErr w:type="spellEnd"/>
            <w:r w:rsidRPr="00FD09FE">
              <w:rPr>
                <w:rFonts w:ascii="Times New Roman" w:hAnsi="Times New Roman" w:cs="Times New Roman"/>
                <w:color w:val="FF0000"/>
                <w:sz w:val="24"/>
                <w:szCs w:val="24"/>
              </w:rPr>
              <w:t>)</w:t>
            </w:r>
            <w:r w:rsidRPr="00FD09FE">
              <w:rPr>
                <w:rFonts w:ascii="Times New Roman" w:hAnsi="Times New Roman" w:cs="Times New Roman"/>
                <w:color w:val="000000" w:themeColor="text1"/>
                <w:sz w:val="24"/>
                <w:szCs w:val="24"/>
              </w:rPr>
              <w:t>, имеет</w:t>
            </w:r>
            <w:r w:rsidRPr="00FD09FE">
              <w:rPr>
                <w:rFonts w:ascii="Times New Roman" w:hAnsi="Times New Roman" w:cs="Times New Roman"/>
                <w:color w:val="FF0000"/>
                <w:sz w:val="24"/>
                <w:szCs w:val="24"/>
              </w:rPr>
              <w:t>(-ют)</w:t>
            </w:r>
            <w:r w:rsidRPr="00FD09FE">
              <w:rPr>
                <w:rFonts w:ascii="Times New Roman" w:hAnsi="Times New Roman" w:cs="Times New Roman"/>
                <w:color w:val="000000" w:themeColor="text1"/>
                <w:sz w:val="24"/>
                <w:szCs w:val="24"/>
              </w:rPr>
              <w:t xml:space="preserve"> ученую</w:t>
            </w:r>
            <w:r w:rsidRPr="00FD09FE">
              <w:rPr>
                <w:rFonts w:ascii="Times New Roman" w:hAnsi="Times New Roman" w:cs="Times New Roman"/>
                <w:color w:val="FF0000"/>
                <w:sz w:val="24"/>
                <w:szCs w:val="24"/>
              </w:rPr>
              <w:t>(-</w:t>
            </w:r>
            <w:proofErr w:type="spellStart"/>
            <w:r w:rsidRPr="00FD09FE">
              <w:rPr>
                <w:rFonts w:ascii="Times New Roman" w:hAnsi="Times New Roman" w:cs="Times New Roman"/>
                <w:color w:val="FF0000"/>
                <w:sz w:val="24"/>
                <w:szCs w:val="24"/>
              </w:rPr>
              <w:t>ые</w:t>
            </w:r>
            <w:proofErr w:type="spellEnd"/>
            <w:r w:rsidRPr="00FD09FE">
              <w:rPr>
                <w:rFonts w:ascii="Times New Roman" w:hAnsi="Times New Roman" w:cs="Times New Roman"/>
                <w:color w:val="FF0000"/>
                <w:sz w:val="24"/>
                <w:szCs w:val="24"/>
              </w:rPr>
              <w:t>)</w:t>
            </w:r>
            <w:r w:rsidRPr="00FD09FE">
              <w:rPr>
                <w:rFonts w:ascii="Times New Roman" w:hAnsi="Times New Roman" w:cs="Times New Roman"/>
                <w:color w:val="000000" w:themeColor="text1"/>
                <w:sz w:val="24"/>
                <w:szCs w:val="24"/>
              </w:rPr>
              <w:t xml:space="preserve"> степень</w:t>
            </w:r>
            <w:r w:rsidRPr="00FD09FE">
              <w:rPr>
                <w:rFonts w:ascii="Times New Roman" w:hAnsi="Times New Roman" w:cs="Times New Roman"/>
                <w:color w:val="FF0000"/>
                <w:sz w:val="24"/>
                <w:szCs w:val="24"/>
              </w:rPr>
              <w:t>(-и)</w:t>
            </w:r>
            <w:r w:rsidRPr="00FD09FE">
              <w:rPr>
                <w:rFonts w:ascii="Times New Roman" w:hAnsi="Times New Roman" w:cs="Times New Roman"/>
                <w:color w:val="000000" w:themeColor="text1"/>
                <w:sz w:val="24"/>
                <w:szCs w:val="24"/>
              </w:rPr>
              <w:t xml:space="preserve"> доктора химических наук (</w:t>
            </w:r>
            <w:r w:rsidRPr="00FD09FE">
              <w:rPr>
                <w:rFonts w:ascii="Times New Roman" w:hAnsi="Times New Roman" w:cs="Times New Roman"/>
                <w:color w:val="FF0000"/>
                <w:sz w:val="24"/>
                <w:szCs w:val="24"/>
              </w:rPr>
              <w:t>перечислить</w:t>
            </w:r>
            <w:r w:rsidRPr="00FD09FE">
              <w:rPr>
                <w:rFonts w:ascii="Times New Roman" w:hAnsi="Times New Roman" w:cs="Times New Roman"/>
                <w:color w:val="000000" w:themeColor="text1"/>
                <w:sz w:val="24"/>
                <w:szCs w:val="24"/>
              </w:rPr>
              <w:t>), осуществляет</w:t>
            </w:r>
            <w:r w:rsidRPr="00FD09FE">
              <w:rPr>
                <w:rFonts w:ascii="Times New Roman" w:hAnsi="Times New Roman" w:cs="Times New Roman"/>
                <w:color w:val="FF0000"/>
                <w:sz w:val="24"/>
                <w:szCs w:val="24"/>
              </w:rPr>
              <w:t>(-ют)</w:t>
            </w:r>
            <w:r w:rsidRPr="00FD09FE">
              <w:rPr>
                <w:rFonts w:ascii="Times New Roman" w:hAnsi="Times New Roman" w:cs="Times New Roman"/>
                <w:color w:val="000000" w:themeColor="text1"/>
                <w:sz w:val="24"/>
                <w:szCs w:val="24"/>
              </w:rPr>
              <w:t xml:space="preserve"> самостоятельную научно-исследовательскую, творческую деятельность по направленности (профилю) подготовки, имеет</w:t>
            </w:r>
            <w:r w:rsidRPr="00FD09FE">
              <w:rPr>
                <w:rFonts w:ascii="Times New Roman" w:hAnsi="Times New Roman" w:cs="Times New Roman"/>
                <w:color w:val="FF0000"/>
                <w:sz w:val="24"/>
                <w:szCs w:val="24"/>
              </w:rPr>
              <w:t>(-ют)</w:t>
            </w:r>
            <w:r w:rsidRPr="00FD09FE">
              <w:rPr>
                <w:rFonts w:ascii="Times New Roman" w:hAnsi="Times New Roman" w:cs="Times New Roman"/>
                <w:color w:val="000000" w:themeColor="text1"/>
                <w:sz w:val="24"/>
                <w:szCs w:val="24"/>
              </w:rPr>
              <w:t xml:space="preserve"> публикации по результатам указанной научно-исследовательской, творческой деятельности в ведущих отечественных </w:t>
            </w:r>
            <w:r w:rsidRPr="00FD09FE">
              <w:rPr>
                <w:rFonts w:ascii="Times New Roman" w:hAnsi="Times New Roman" w:cs="Times New Roman"/>
                <w:color w:val="FF0000"/>
                <w:sz w:val="24"/>
                <w:szCs w:val="24"/>
              </w:rPr>
              <w:t>и (или)</w:t>
            </w:r>
            <w:r w:rsidRPr="00FD09FE">
              <w:rPr>
                <w:rFonts w:ascii="Times New Roman" w:hAnsi="Times New Roman" w:cs="Times New Roman"/>
                <w:color w:val="000000" w:themeColor="text1"/>
                <w:sz w:val="24"/>
                <w:szCs w:val="24"/>
              </w:rPr>
              <w:t xml:space="preserve"> зарубежных рецензируемых научных журналах и изданиях, а также осуществляет</w:t>
            </w:r>
            <w:r w:rsidRPr="00FD09FE">
              <w:rPr>
                <w:rFonts w:ascii="Times New Roman" w:hAnsi="Times New Roman" w:cs="Times New Roman"/>
                <w:color w:val="FF0000"/>
                <w:sz w:val="24"/>
                <w:szCs w:val="24"/>
              </w:rPr>
              <w:t>(-ют)</w:t>
            </w:r>
            <w:r w:rsidRPr="00FD09FE">
              <w:rPr>
                <w:rFonts w:ascii="Times New Roman" w:hAnsi="Times New Roman" w:cs="Times New Roman"/>
                <w:color w:val="000000" w:themeColor="text1"/>
                <w:sz w:val="24"/>
                <w:szCs w:val="24"/>
              </w:rPr>
              <w:t xml:space="preserve"> апробацию результатов указанной научно-исследовательской, творческой деятельности на национальных и международных конференциях (для программ аспирантуры).</w:t>
            </w:r>
          </w:p>
          <w:p w:rsidR="00354893" w:rsidRPr="00FD09FE" w:rsidRDefault="00EB0DD3" w:rsidP="00354893">
            <w:pPr>
              <w:tabs>
                <w:tab w:val="num" w:pos="0"/>
              </w:tabs>
              <w:spacing w:after="0" w:line="240" w:lineRule="auto"/>
              <w:ind w:left="29" w:firstLine="709"/>
              <w:jc w:val="both"/>
              <w:rPr>
                <w:rFonts w:ascii="Times New Roman" w:hAnsi="Times New Roman" w:cs="Times New Roman"/>
                <w:sz w:val="24"/>
                <w:szCs w:val="24"/>
              </w:rPr>
            </w:pPr>
            <w:r w:rsidRPr="00FD09FE">
              <w:rPr>
                <w:rFonts w:ascii="Times New Roman" w:hAnsi="Times New Roman" w:cs="Times New Roman"/>
                <w:sz w:val="24"/>
                <w:szCs w:val="24"/>
              </w:rPr>
              <w:t>К недостаткам можно отнести следующее</w:t>
            </w:r>
            <w:r w:rsidR="00FD09FE">
              <w:rPr>
                <w:rFonts w:ascii="Times New Roman" w:hAnsi="Times New Roman" w:cs="Times New Roman"/>
                <w:sz w:val="24"/>
                <w:szCs w:val="24"/>
              </w:rPr>
              <w:t xml:space="preserve">: </w:t>
            </w:r>
            <w:r w:rsidR="00FD09FE" w:rsidRPr="00FD09FE">
              <w:rPr>
                <w:rFonts w:ascii="Times New Roman" w:hAnsi="Times New Roman" w:cs="Times New Roman"/>
                <w:color w:val="FF0000"/>
                <w:sz w:val="24"/>
                <w:szCs w:val="24"/>
              </w:rPr>
              <w:t>перечислить</w:t>
            </w:r>
            <w:r w:rsidR="00FD09FE">
              <w:rPr>
                <w:rFonts w:ascii="Times New Roman" w:hAnsi="Times New Roman" w:cs="Times New Roman"/>
                <w:sz w:val="24"/>
                <w:szCs w:val="24"/>
              </w:rPr>
              <w:t>.</w:t>
            </w:r>
          </w:p>
          <w:p w:rsidR="00354893" w:rsidRPr="00354893" w:rsidRDefault="00354893" w:rsidP="00354893">
            <w:pPr>
              <w:tabs>
                <w:tab w:val="num" w:pos="720"/>
              </w:tabs>
              <w:spacing w:after="0" w:line="240" w:lineRule="auto"/>
              <w:ind w:left="720" w:hanging="360"/>
              <w:jc w:val="both"/>
              <w:rPr>
                <w:rFonts w:ascii="Times New Roman" w:hAnsi="Times New Roman" w:cs="Times New Roman"/>
                <w:i/>
                <w:sz w:val="24"/>
                <w:szCs w:val="24"/>
                <w:highlight w:val="yellow"/>
              </w:rPr>
            </w:pPr>
          </w:p>
        </w:tc>
      </w:tr>
    </w:tbl>
    <w:p w:rsidR="00407ED6" w:rsidRPr="00407ED6" w:rsidRDefault="00407ED6" w:rsidP="00407ED6">
      <w:pPr>
        <w:numPr>
          <w:ilvl w:val="12"/>
          <w:numId w:val="0"/>
        </w:numPr>
        <w:spacing w:after="0" w:line="240" w:lineRule="auto"/>
        <w:ind w:firstLine="992"/>
        <w:jc w:val="both"/>
        <w:rPr>
          <w:rFonts w:ascii="Times New Roman" w:hAnsi="Times New Roman" w:cs="Times New Roman"/>
          <w:sz w:val="24"/>
          <w:szCs w:val="24"/>
        </w:rPr>
      </w:pPr>
    </w:p>
    <w:p w:rsidR="00407ED6" w:rsidRPr="00407ED6" w:rsidRDefault="009074D7" w:rsidP="00407ED6">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407ED6" w:rsidRPr="00407ED6">
        <w:rPr>
          <w:rFonts w:ascii="Times New Roman" w:hAnsi="Times New Roman" w:cs="Times New Roman"/>
          <w:b/>
          <w:sz w:val="24"/>
          <w:szCs w:val="24"/>
        </w:rPr>
        <w:t>.2 Научно-исследовательская и научно-методическая деятельность</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Качество образования характеризуется применением в учебном процессе сведений, полученных в процессе научной работе преподавателя, поэтому в число показателей необходимо включить:</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u w:val="single"/>
        </w:rPr>
      </w:pPr>
      <w:r w:rsidRPr="00407ED6">
        <w:rPr>
          <w:rFonts w:ascii="Times New Roman" w:hAnsi="Times New Roman" w:cs="Times New Roman"/>
          <w:sz w:val="24"/>
          <w:szCs w:val="24"/>
        </w:rPr>
        <w:t>уровень организации научно-исследовательской работы на выпускающей кафедре;</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наличие научных школ, участие преподавателей и студентов в НИР;</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соотношение фундаментальных и прикладных научных исследований;</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внедрение собственных разработок в практику;</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 xml:space="preserve"> анализ источников </w:t>
      </w:r>
      <w:proofErr w:type="spellStart"/>
      <w:r w:rsidRPr="00407ED6">
        <w:rPr>
          <w:rFonts w:ascii="Times New Roman" w:hAnsi="Times New Roman" w:cs="Times New Roman"/>
          <w:sz w:val="24"/>
          <w:szCs w:val="24"/>
        </w:rPr>
        <w:t>финансировани</w:t>
      </w:r>
      <w:proofErr w:type="spellEnd"/>
      <w:r w:rsidR="00283CFB">
        <w:rPr>
          <w:rFonts w:ascii="Times New Roman" w:hAnsi="Times New Roman" w:cs="Times New Roman"/>
          <w:sz w:val="24"/>
          <w:szCs w:val="24"/>
        </w:rPr>
        <w:t>;</w:t>
      </w:r>
    </w:p>
    <w:p w:rsidR="00407ED6" w:rsidRPr="00407ED6" w:rsidRDefault="00407ED6" w:rsidP="00407ED6">
      <w:pPr>
        <w:spacing w:after="0" w:line="240" w:lineRule="auto"/>
        <w:jc w:val="both"/>
        <w:rPr>
          <w:rFonts w:ascii="Times New Roman" w:hAnsi="Times New Roman" w:cs="Times New Roman"/>
          <w:sz w:val="24"/>
          <w:szCs w:val="24"/>
        </w:rPr>
      </w:pPr>
      <w:r w:rsidRPr="00407ED6">
        <w:rPr>
          <w:rFonts w:ascii="Times New Roman" w:hAnsi="Times New Roman" w:cs="Times New Roman"/>
          <w:sz w:val="24"/>
          <w:szCs w:val="24"/>
        </w:rPr>
        <w:t>проанализировать:</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тематику госбюджетных и хоздоговорных НИР;</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lastRenderedPageBreak/>
        <w:t>участие в выполнении научно-технических программ;</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научные публикации за аттестационный период (количество, перечень научных статей в центральной печати, патентов, участие в конференциях);</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число аспирантов, докторантов, соискателей, членов специализированных советов;</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список сотрудников кафедры, защитивших диссертации за период с 20</w:t>
      </w:r>
      <w:r w:rsidR="00283CFB">
        <w:rPr>
          <w:rFonts w:ascii="Times New Roman" w:hAnsi="Times New Roman" w:cs="Times New Roman"/>
          <w:sz w:val="24"/>
          <w:szCs w:val="24"/>
        </w:rPr>
        <w:t>16</w:t>
      </w:r>
      <w:r w:rsidRPr="00407ED6">
        <w:rPr>
          <w:rFonts w:ascii="Times New Roman" w:hAnsi="Times New Roman" w:cs="Times New Roman"/>
          <w:sz w:val="24"/>
          <w:szCs w:val="24"/>
        </w:rPr>
        <w:t xml:space="preserve"> г. и готовящихся к защите; </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динамика основных показателей и результатов НИРС. Организация студенческой науки как важного фактора углубления профессиональной подготовки специалистов. Проведение дней студенческой науки, студенческих научных конференций, олимпиад, конкурсов научных докладов, работ и т.п.;</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научные конференции и семинары на базе кафедры;</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награды, гранты;</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внедрение завершенных НИР в производство, в учебный процесс;</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 xml:space="preserve">выпуск сборников научных трудов; </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наличие проблемных и других научно-исследовательских лабораторий по НИР;</w:t>
      </w:r>
    </w:p>
    <w:p w:rsidR="00407ED6" w:rsidRPr="00407ED6" w:rsidRDefault="00407ED6" w:rsidP="008D39B7">
      <w:pPr>
        <w:numPr>
          <w:ilvl w:val="0"/>
          <w:numId w:val="18"/>
        </w:numPr>
        <w:tabs>
          <w:tab w:val="clear" w:pos="1429"/>
          <w:tab w:val="num" w:pos="840"/>
        </w:tabs>
        <w:spacing w:after="0" w:line="240" w:lineRule="auto"/>
        <w:ind w:left="0" w:firstLine="600"/>
        <w:jc w:val="both"/>
        <w:rPr>
          <w:rFonts w:ascii="Times New Roman" w:hAnsi="Times New Roman" w:cs="Times New Roman"/>
          <w:sz w:val="24"/>
          <w:szCs w:val="24"/>
        </w:rPr>
      </w:pPr>
      <w:r w:rsidRPr="00407ED6">
        <w:rPr>
          <w:rFonts w:ascii="Times New Roman" w:hAnsi="Times New Roman" w:cs="Times New Roman"/>
          <w:sz w:val="24"/>
          <w:szCs w:val="24"/>
        </w:rPr>
        <w:t>разделы НИР в дипломных проектах и научно-исследовательских дипломных работах.</w:t>
      </w:r>
    </w:p>
    <w:p w:rsidR="00407ED6" w:rsidRPr="00407ED6" w:rsidRDefault="00407ED6" w:rsidP="00407ED6">
      <w:pPr>
        <w:spacing w:after="0" w:line="240" w:lineRule="auto"/>
        <w:ind w:firstLine="720"/>
        <w:jc w:val="both"/>
        <w:rPr>
          <w:rFonts w:ascii="Times New Roman" w:hAnsi="Times New Roman" w:cs="Times New Roman"/>
          <w:sz w:val="24"/>
          <w:szCs w:val="24"/>
        </w:rPr>
      </w:pPr>
      <w:r w:rsidRPr="00407ED6">
        <w:rPr>
          <w:rFonts w:ascii="Times New Roman" w:hAnsi="Times New Roman" w:cs="Times New Roman"/>
          <w:sz w:val="24"/>
          <w:szCs w:val="24"/>
        </w:rPr>
        <w:t>Наряду с этим анализируется общее состояние научно-методической работы выпускающей кафедры:</w:t>
      </w:r>
    </w:p>
    <w:p w:rsidR="00407ED6" w:rsidRPr="00407ED6" w:rsidRDefault="00407ED6" w:rsidP="008D39B7">
      <w:pPr>
        <w:pStyle w:val="af"/>
        <w:numPr>
          <w:ilvl w:val="0"/>
          <w:numId w:val="18"/>
        </w:numPr>
        <w:tabs>
          <w:tab w:val="clear" w:pos="1429"/>
          <w:tab w:val="num" w:pos="840"/>
        </w:tabs>
        <w:ind w:left="0" w:firstLine="600"/>
      </w:pPr>
      <w:r w:rsidRPr="00407ED6">
        <w:t xml:space="preserve">содержание работы </w:t>
      </w:r>
      <w:proofErr w:type="gramStart"/>
      <w:r w:rsidRPr="00407ED6">
        <w:t>методических  комиссий</w:t>
      </w:r>
      <w:proofErr w:type="gramEnd"/>
      <w:r w:rsidRPr="00407ED6">
        <w:t xml:space="preserve"> по специальностям;</w:t>
      </w:r>
    </w:p>
    <w:p w:rsidR="00407ED6" w:rsidRPr="00407ED6" w:rsidRDefault="00407ED6" w:rsidP="008D39B7">
      <w:pPr>
        <w:pStyle w:val="af"/>
        <w:numPr>
          <w:ilvl w:val="0"/>
          <w:numId w:val="18"/>
        </w:numPr>
        <w:tabs>
          <w:tab w:val="clear" w:pos="1429"/>
          <w:tab w:val="num" w:pos="840"/>
        </w:tabs>
        <w:ind w:left="0" w:firstLine="600"/>
      </w:pPr>
      <w:r w:rsidRPr="00407ED6">
        <w:t>обсуждение вопросов учебно-методической работы на заседаниях кафедр;</w:t>
      </w:r>
    </w:p>
    <w:p w:rsidR="00407ED6" w:rsidRPr="00407ED6" w:rsidRDefault="00407ED6" w:rsidP="008D39B7">
      <w:pPr>
        <w:pStyle w:val="af"/>
        <w:numPr>
          <w:ilvl w:val="0"/>
          <w:numId w:val="18"/>
        </w:numPr>
        <w:tabs>
          <w:tab w:val="clear" w:pos="1429"/>
          <w:tab w:val="num" w:pos="840"/>
        </w:tabs>
        <w:ind w:left="0" w:firstLine="600"/>
      </w:pPr>
      <w:r w:rsidRPr="00407ED6">
        <w:t xml:space="preserve">уровень собственных учебно-методических разработок; </w:t>
      </w:r>
    </w:p>
    <w:p w:rsidR="00407ED6" w:rsidRPr="00407ED6" w:rsidRDefault="00407ED6" w:rsidP="008D39B7">
      <w:pPr>
        <w:pStyle w:val="af"/>
        <w:numPr>
          <w:ilvl w:val="0"/>
          <w:numId w:val="18"/>
        </w:numPr>
        <w:tabs>
          <w:tab w:val="clear" w:pos="1429"/>
          <w:tab w:val="num" w:pos="840"/>
        </w:tabs>
        <w:ind w:left="0" w:firstLine="600"/>
      </w:pPr>
      <w:r w:rsidRPr="00407ED6">
        <w:t xml:space="preserve">издание учебников и учебных пособий с грифами </w:t>
      </w:r>
      <w:proofErr w:type="spellStart"/>
      <w:r w:rsidRPr="00407ED6">
        <w:t>Минобрнауки</w:t>
      </w:r>
      <w:proofErr w:type="spellEnd"/>
      <w:r w:rsidRPr="00407ED6">
        <w:t xml:space="preserve"> России, УМО, НМС;</w:t>
      </w:r>
    </w:p>
    <w:p w:rsidR="00407ED6" w:rsidRPr="00407ED6" w:rsidRDefault="00407ED6" w:rsidP="008D39B7">
      <w:pPr>
        <w:pStyle w:val="af"/>
        <w:numPr>
          <w:ilvl w:val="0"/>
          <w:numId w:val="18"/>
        </w:numPr>
        <w:tabs>
          <w:tab w:val="clear" w:pos="1429"/>
          <w:tab w:val="num" w:pos="840"/>
        </w:tabs>
        <w:ind w:left="0" w:firstLine="600"/>
      </w:pPr>
      <w:r w:rsidRPr="00407ED6">
        <w:t>уровень применяемых на кафедрах инновационных методов и технологий обучения.</w:t>
      </w:r>
    </w:p>
    <w:p w:rsidR="00407ED6" w:rsidRPr="00407ED6" w:rsidRDefault="00407ED6" w:rsidP="00407ED6">
      <w:pPr>
        <w:spacing w:after="0" w:line="240" w:lineRule="auto"/>
        <w:ind w:firstLine="709"/>
        <w:jc w:val="both"/>
        <w:rPr>
          <w:rFonts w:ascii="Times New Roman" w:hAnsi="Times New Roman" w:cs="Times New Roman"/>
          <w:i/>
          <w:sz w:val="24"/>
          <w:szCs w:val="24"/>
        </w:rPr>
      </w:pPr>
      <w:r w:rsidRPr="00407ED6">
        <w:rPr>
          <w:rFonts w:ascii="Times New Roman" w:hAnsi="Times New Roman" w:cs="Times New Roman"/>
          <w:i/>
          <w:sz w:val="24"/>
          <w:szCs w:val="24"/>
        </w:rPr>
        <w:t>Организация НИРС</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xml:space="preserve">В данном пункте анализируется динамика основных показателей и результатов НИРС. Дается оценка организации студенческой науки. Описывается:  </w:t>
      </w:r>
    </w:p>
    <w:p w:rsidR="00407ED6" w:rsidRPr="00407ED6" w:rsidRDefault="00407ED6" w:rsidP="008D39B7">
      <w:pPr>
        <w:pStyle w:val="af"/>
        <w:numPr>
          <w:ilvl w:val="0"/>
          <w:numId w:val="18"/>
        </w:numPr>
        <w:tabs>
          <w:tab w:val="clear" w:pos="1429"/>
          <w:tab w:val="num" w:pos="840"/>
        </w:tabs>
        <w:ind w:left="0" w:firstLine="600"/>
      </w:pPr>
      <w:r w:rsidRPr="00407ED6">
        <w:t>организация научной работы студентов – формы, количество участников, все ли кафедры принимают участие в данной работе;</w:t>
      </w:r>
    </w:p>
    <w:p w:rsidR="00407ED6" w:rsidRPr="00407ED6" w:rsidRDefault="00407ED6" w:rsidP="008D39B7">
      <w:pPr>
        <w:pStyle w:val="af"/>
        <w:numPr>
          <w:ilvl w:val="0"/>
          <w:numId w:val="18"/>
        </w:numPr>
        <w:tabs>
          <w:tab w:val="clear" w:pos="1429"/>
          <w:tab w:val="num" w:pos="840"/>
        </w:tabs>
        <w:ind w:left="0" w:firstLine="600"/>
      </w:pPr>
      <w:r w:rsidRPr="00407ED6">
        <w:t>проведение дней студенческой науки, ежегодных научных конференций студентов, конкурсов студенческих работ, выпуск студенческих научных сборников по результатам конференций, сборников научных статей; участие студентов в региональных, общероссийских конкурсах;</w:t>
      </w:r>
    </w:p>
    <w:p w:rsidR="00407ED6" w:rsidRPr="00407ED6" w:rsidRDefault="00407ED6" w:rsidP="008D39B7">
      <w:pPr>
        <w:pStyle w:val="af"/>
        <w:numPr>
          <w:ilvl w:val="0"/>
          <w:numId w:val="18"/>
        </w:numPr>
        <w:tabs>
          <w:tab w:val="clear" w:pos="1429"/>
          <w:tab w:val="num" w:pos="840"/>
        </w:tabs>
        <w:ind w:left="0" w:firstLine="600"/>
      </w:pPr>
      <w:r w:rsidRPr="00407ED6">
        <w:t>использование результатов НИР в курсовых и дипломных работах студентов.</w:t>
      </w:r>
    </w:p>
    <w:p w:rsidR="00407ED6" w:rsidRPr="00407ED6" w:rsidRDefault="00407ED6" w:rsidP="00407ED6">
      <w:pPr>
        <w:spacing w:after="0" w:line="240" w:lineRule="auto"/>
        <w:ind w:firstLine="709"/>
        <w:jc w:val="both"/>
        <w:rPr>
          <w:rFonts w:ascii="Times New Roman" w:hAnsi="Times New Roman" w:cs="Times New Roman"/>
          <w:i/>
          <w:sz w:val="24"/>
          <w:szCs w:val="24"/>
        </w:rPr>
      </w:pPr>
      <w:r w:rsidRPr="00407ED6">
        <w:rPr>
          <w:rFonts w:ascii="Times New Roman" w:hAnsi="Times New Roman" w:cs="Times New Roman"/>
          <w:i/>
          <w:sz w:val="24"/>
          <w:szCs w:val="24"/>
        </w:rPr>
        <w:t>Изобретательская и патентно-лицензионная работа</w:t>
      </w:r>
    </w:p>
    <w:p w:rsidR="00407ED6" w:rsidRPr="00407ED6" w:rsidRDefault="00407ED6" w:rsidP="00407ED6">
      <w:pPr>
        <w:pStyle w:val="ad"/>
        <w:jc w:val="both"/>
      </w:pPr>
      <w:r w:rsidRPr="00407ED6">
        <w:t>Дается анализ организации данного направления деятельности кафедры:</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методы управления и планирования изобретательской деятельности;</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участие в конкурсах по изобретательской деятельности;</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развитие программного обеспечения изобретательской и патентно-лицензионной работы;</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участие ППС кафедры и студентов в изобретательской и патентно-лицензионной работе и др.</w:t>
      </w:r>
    </w:p>
    <w:p w:rsidR="00407ED6" w:rsidRPr="00407ED6" w:rsidRDefault="00407ED6" w:rsidP="00407ED6">
      <w:pPr>
        <w:spacing w:after="0" w:line="240" w:lineRule="auto"/>
        <w:ind w:firstLine="709"/>
        <w:jc w:val="both"/>
        <w:rPr>
          <w:rFonts w:ascii="Times New Roman" w:hAnsi="Times New Roman" w:cs="Times New Roman"/>
          <w:i/>
          <w:sz w:val="24"/>
          <w:szCs w:val="24"/>
        </w:rPr>
      </w:pPr>
      <w:r w:rsidRPr="00407ED6">
        <w:rPr>
          <w:rFonts w:ascii="Times New Roman" w:hAnsi="Times New Roman" w:cs="Times New Roman"/>
          <w:i/>
          <w:sz w:val="24"/>
          <w:szCs w:val="24"/>
        </w:rPr>
        <w:t>Защита интеллектуальной собственности.</w:t>
      </w:r>
    </w:p>
    <w:p w:rsid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Описывается организация работы по защите интеллектуальной собственности в вузе. Характеризуется степень участия сотрудников, аспирантов и студентов вуза в данном направлении деятельности университета. Сотрудничество в предприятиями и организациями транспортной отрасли по вопросам выявления и защиты интеллектуальной собственности.</w:t>
      </w:r>
    </w:p>
    <w:p w:rsidR="00B96C5A" w:rsidRPr="00B96C5A" w:rsidRDefault="00B96C5A" w:rsidP="00B96C5A">
      <w:pPr>
        <w:widowControl w:val="0"/>
        <w:tabs>
          <w:tab w:val="left" w:pos="549"/>
        </w:tabs>
        <w:autoSpaceDE w:val="0"/>
        <w:autoSpaceDN w:val="0"/>
        <w:spacing w:after="0" w:line="240" w:lineRule="auto"/>
        <w:ind w:left="312" w:right="227"/>
        <w:jc w:val="both"/>
        <w:rPr>
          <w:rFonts w:ascii="Times New Roman" w:hAnsi="Times New Roman" w:cs="Times New Roman"/>
          <w:i/>
          <w:sz w:val="24"/>
          <w:szCs w:val="24"/>
        </w:rPr>
      </w:pPr>
      <w:r w:rsidRPr="00B96C5A">
        <w:rPr>
          <w:rFonts w:ascii="Times New Roman" w:hAnsi="Times New Roman" w:cs="Times New Roman"/>
          <w:i/>
          <w:sz w:val="24"/>
          <w:szCs w:val="24"/>
        </w:rPr>
        <w:t>Международная деятельность</w:t>
      </w:r>
    </w:p>
    <w:p w:rsidR="00B96C5A" w:rsidRPr="009074D7" w:rsidRDefault="00B96C5A" w:rsidP="00B96C5A">
      <w:pPr>
        <w:pStyle w:val="Style4"/>
        <w:widowControl/>
        <w:spacing w:line="240" w:lineRule="auto"/>
        <w:ind w:firstLine="709"/>
        <w:jc w:val="both"/>
      </w:pPr>
      <w:r w:rsidRPr="009074D7">
        <w:t>Основное внимание обращается на изучение и оценку следующих вопросов:</w:t>
      </w:r>
    </w:p>
    <w:p w:rsidR="00B96C5A" w:rsidRPr="009074D7" w:rsidRDefault="00B96C5A" w:rsidP="00B96C5A">
      <w:pPr>
        <w:numPr>
          <w:ilvl w:val="0"/>
          <w:numId w:val="45"/>
        </w:numPr>
        <w:spacing w:after="0" w:line="240" w:lineRule="auto"/>
        <w:jc w:val="both"/>
        <w:rPr>
          <w:rFonts w:ascii="Times New Roman" w:hAnsi="Times New Roman" w:cs="Times New Roman"/>
          <w:bCs/>
          <w:sz w:val="24"/>
          <w:szCs w:val="24"/>
        </w:rPr>
      </w:pPr>
      <w:r w:rsidRPr="009074D7">
        <w:rPr>
          <w:rFonts w:ascii="Times New Roman" w:hAnsi="Times New Roman" w:cs="Times New Roman"/>
          <w:bCs/>
          <w:sz w:val="24"/>
          <w:szCs w:val="24"/>
        </w:rPr>
        <w:lastRenderedPageBreak/>
        <w:t>участие представителей кафедры/факультета в международных образовательных и научных программах и конференциях;</w:t>
      </w:r>
    </w:p>
    <w:p w:rsidR="00B96C5A" w:rsidRPr="009074D7" w:rsidRDefault="00B96C5A" w:rsidP="00B96C5A">
      <w:pPr>
        <w:numPr>
          <w:ilvl w:val="0"/>
          <w:numId w:val="45"/>
        </w:numPr>
        <w:spacing w:after="0" w:line="240" w:lineRule="auto"/>
        <w:jc w:val="both"/>
        <w:rPr>
          <w:rFonts w:ascii="Times New Roman" w:hAnsi="Times New Roman" w:cs="Times New Roman"/>
          <w:bCs/>
          <w:sz w:val="24"/>
          <w:szCs w:val="24"/>
        </w:rPr>
      </w:pPr>
      <w:r w:rsidRPr="009074D7">
        <w:rPr>
          <w:rFonts w:ascii="Times New Roman" w:hAnsi="Times New Roman" w:cs="Times New Roman"/>
          <w:bCs/>
          <w:sz w:val="24"/>
          <w:szCs w:val="24"/>
        </w:rPr>
        <w:t xml:space="preserve">количество иностранных студентов, обучающихся и (или) стажирующихся по ООП; </w:t>
      </w:r>
    </w:p>
    <w:p w:rsidR="00B96C5A" w:rsidRPr="009074D7" w:rsidRDefault="00B96C5A" w:rsidP="00B96C5A">
      <w:pPr>
        <w:numPr>
          <w:ilvl w:val="0"/>
          <w:numId w:val="45"/>
        </w:numPr>
        <w:spacing w:after="0" w:line="240" w:lineRule="auto"/>
        <w:jc w:val="both"/>
        <w:rPr>
          <w:rFonts w:ascii="Times New Roman" w:hAnsi="Times New Roman" w:cs="Times New Roman"/>
          <w:bCs/>
          <w:sz w:val="24"/>
          <w:szCs w:val="24"/>
        </w:rPr>
      </w:pPr>
      <w:r w:rsidRPr="009074D7">
        <w:rPr>
          <w:rFonts w:ascii="Times New Roman" w:hAnsi="Times New Roman" w:cs="Times New Roman"/>
          <w:bCs/>
          <w:sz w:val="24"/>
          <w:szCs w:val="24"/>
        </w:rPr>
        <w:t>количество студентов по аккредитуемой ООП, обучающихся и (или) стажирующихся за рубежом;</w:t>
      </w:r>
    </w:p>
    <w:p w:rsidR="00B96C5A" w:rsidRPr="009074D7" w:rsidRDefault="00B96C5A" w:rsidP="00B96C5A">
      <w:pPr>
        <w:numPr>
          <w:ilvl w:val="0"/>
          <w:numId w:val="45"/>
        </w:numPr>
        <w:spacing w:after="0" w:line="240" w:lineRule="auto"/>
        <w:jc w:val="both"/>
        <w:rPr>
          <w:rFonts w:ascii="Times New Roman" w:hAnsi="Times New Roman" w:cs="Times New Roman"/>
          <w:bCs/>
          <w:sz w:val="24"/>
          <w:szCs w:val="24"/>
        </w:rPr>
      </w:pPr>
      <w:r w:rsidRPr="009074D7">
        <w:rPr>
          <w:rFonts w:ascii="Times New Roman" w:hAnsi="Times New Roman" w:cs="Times New Roman"/>
          <w:bCs/>
          <w:sz w:val="24"/>
          <w:szCs w:val="24"/>
        </w:rPr>
        <w:t>количество преподавателей и научных сотрудников, прошедших стажировку за рубежом;</w:t>
      </w:r>
    </w:p>
    <w:p w:rsidR="00B96C5A" w:rsidRPr="009074D7" w:rsidRDefault="00B96C5A" w:rsidP="00B96C5A">
      <w:pPr>
        <w:numPr>
          <w:ilvl w:val="0"/>
          <w:numId w:val="45"/>
        </w:numPr>
        <w:spacing w:after="0" w:line="240" w:lineRule="auto"/>
        <w:jc w:val="both"/>
        <w:rPr>
          <w:rFonts w:ascii="Times New Roman" w:hAnsi="Times New Roman" w:cs="Times New Roman"/>
          <w:bCs/>
          <w:sz w:val="24"/>
          <w:szCs w:val="24"/>
        </w:rPr>
      </w:pPr>
      <w:r w:rsidRPr="009074D7">
        <w:rPr>
          <w:rFonts w:ascii="Times New Roman" w:hAnsi="Times New Roman" w:cs="Times New Roman"/>
          <w:bCs/>
          <w:sz w:val="24"/>
          <w:szCs w:val="24"/>
        </w:rPr>
        <w:t>чтение лекций иностранными преподавателями для студентов ООП и преподавателями кафедры за рубежом;</w:t>
      </w:r>
    </w:p>
    <w:p w:rsidR="00B96C5A" w:rsidRPr="009074D7" w:rsidRDefault="00B96C5A" w:rsidP="00B96C5A">
      <w:pPr>
        <w:numPr>
          <w:ilvl w:val="0"/>
          <w:numId w:val="45"/>
        </w:numPr>
        <w:spacing w:after="0" w:line="240" w:lineRule="auto"/>
        <w:jc w:val="both"/>
        <w:rPr>
          <w:rFonts w:ascii="Times New Roman" w:hAnsi="Times New Roman" w:cs="Times New Roman"/>
          <w:bCs/>
          <w:sz w:val="24"/>
          <w:szCs w:val="24"/>
        </w:rPr>
      </w:pPr>
      <w:r w:rsidRPr="009074D7">
        <w:rPr>
          <w:rFonts w:ascii="Times New Roman" w:hAnsi="Times New Roman" w:cs="Times New Roman"/>
          <w:bCs/>
          <w:sz w:val="24"/>
          <w:szCs w:val="24"/>
        </w:rPr>
        <w:t>совместные с иностранными образовательными учреждениями и студентами мероприятия и др.</w:t>
      </w:r>
    </w:p>
    <w:p w:rsidR="00B96C5A" w:rsidRPr="009074D7" w:rsidRDefault="00B96C5A" w:rsidP="00B96C5A">
      <w:pPr>
        <w:spacing w:after="0" w:line="240" w:lineRule="auto"/>
        <w:ind w:firstLine="709"/>
        <w:jc w:val="both"/>
        <w:rPr>
          <w:rFonts w:ascii="Times New Roman" w:hAnsi="Times New Roman" w:cs="Times New Roman"/>
          <w:bCs/>
          <w:sz w:val="24"/>
          <w:szCs w:val="24"/>
        </w:rPr>
      </w:pPr>
      <w:r w:rsidRPr="009074D7">
        <w:rPr>
          <w:rFonts w:ascii="Times New Roman" w:hAnsi="Times New Roman" w:cs="Times New Roman"/>
          <w:bCs/>
          <w:sz w:val="24"/>
          <w:szCs w:val="24"/>
        </w:rPr>
        <w:t xml:space="preserve">В отчет также включаются другие сведения о деятельности </w:t>
      </w:r>
      <w:r>
        <w:rPr>
          <w:rFonts w:ascii="Times New Roman" w:hAnsi="Times New Roman" w:cs="Times New Roman"/>
          <w:bCs/>
          <w:sz w:val="24"/>
          <w:szCs w:val="24"/>
        </w:rPr>
        <w:t xml:space="preserve">выпускающей </w:t>
      </w:r>
      <w:r w:rsidRPr="009074D7">
        <w:rPr>
          <w:rFonts w:ascii="Times New Roman" w:hAnsi="Times New Roman" w:cs="Times New Roman"/>
          <w:bCs/>
          <w:sz w:val="24"/>
          <w:szCs w:val="24"/>
        </w:rPr>
        <w:t>кафедры по данному направлению.</w:t>
      </w:r>
    </w:p>
    <w:p w:rsidR="00B96C5A" w:rsidRPr="00407ED6" w:rsidRDefault="00B96C5A" w:rsidP="00407ED6">
      <w:pPr>
        <w:spacing w:after="0" w:line="240" w:lineRule="auto"/>
        <w:ind w:firstLine="709"/>
        <w:jc w:val="both"/>
        <w:rPr>
          <w:rFonts w:ascii="Times New Roman" w:hAnsi="Times New Roman" w:cs="Times New Roman"/>
          <w:sz w:val="24"/>
          <w:szCs w:val="24"/>
        </w:rPr>
      </w:pPr>
    </w:p>
    <w:p w:rsidR="001A2C29" w:rsidRPr="000C41D4" w:rsidRDefault="001A2C29" w:rsidP="001A2C29">
      <w:pPr>
        <w:pStyle w:val="ac"/>
        <w:suppressLineNumbers w:val="0"/>
        <w:spacing w:before="0"/>
        <w:ind w:left="0" w:firstLine="709"/>
        <w:rPr>
          <w:rFonts w:ascii="Times New Roman" w:hAnsi="Times New Roman"/>
          <w:b/>
          <w:i/>
          <w:szCs w:val="24"/>
        </w:rPr>
      </w:pPr>
      <w:r w:rsidRPr="000C41D4">
        <w:rPr>
          <w:rFonts w:ascii="Times New Roman" w:hAnsi="Times New Roman"/>
          <w:b/>
          <w:i/>
          <w:szCs w:val="24"/>
        </w:rPr>
        <w:t xml:space="preserve">Выводы комиссии по разделу </w:t>
      </w:r>
      <w:r>
        <w:rPr>
          <w:rFonts w:ascii="Times New Roman" w:hAnsi="Times New Roman"/>
          <w:b/>
          <w:i/>
          <w:szCs w:val="24"/>
        </w:rPr>
        <w:t>4</w:t>
      </w:r>
      <w:r w:rsidRPr="000C41D4">
        <w:rPr>
          <w:rFonts w:ascii="Times New Roman" w:hAnsi="Times New Roman"/>
          <w:b/>
          <w:i/>
          <w:szCs w:val="24"/>
        </w:rPr>
        <w:t xml:space="preserve">. </w:t>
      </w:r>
    </w:p>
    <w:p w:rsidR="00407ED6" w:rsidRPr="00407ED6" w:rsidRDefault="00407ED6" w:rsidP="00407ED6">
      <w:pPr>
        <w:spacing w:after="0" w:line="240" w:lineRule="auto"/>
        <w:ind w:firstLine="992"/>
        <w:jc w:val="both"/>
        <w:rPr>
          <w:rFonts w:ascii="Times New Roman" w:hAnsi="Times New Roman" w:cs="Times New Roman"/>
          <w:sz w:val="24"/>
          <w:szCs w:val="24"/>
        </w:rPr>
      </w:pPr>
    </w:p>
    <w:p w:rsidR="00407ED6" w:rsidRPr="001A2C29" w:rsidRDefault="001A2C29" w:rsidP="001A2C29">
      <w:pPr>
        <w:widowControl w:val="0"/>
        <w:tabs>
          <w:tab w:val="left" w:pos="549"/>
        </w:tabs>
        <w:autoSpaceDE w:val="0"/>
        <w:autoSpaceDN w:val="0"/>
        <w:spacing w:after="0" w:line="240" w:lineRule="auto"/>
        <w:ind w:left="312" w:right="227"/>
        <w:jc w:val="both"/>
        <w:rPr>
          <w:rFonts w:ascii="Times New Roman" w:hAnsi="Times New Roman" w:cs="Times New Roman"/>
          <w:b/>
          <w:sz w:val="28"/>
          <w:szCs w:val="28"/>
        </w:rPr>
      </w:pPr>
      <w:r w:rsidRPr="001A2C29">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1A2C29">
        <w:rPr>
          <w:rFonts w:ascii="Times New Roman" w:hAnsi="Times New Roman" w:cs="Times New Roman"/>
          <w:b/>
          <w:sz w:val="28"/>
          <w:szCs w:val="28"/>
        </w:rPr>
        <w:t>.</w:t>
      </w:r>
      <w:r w:rsidR="00407ED6" w:rsidRPr="001A2C29">
        <w:rPr>
          <w:rFonts w:ascii="Times New Roman" w:hAnsi="Times New Roman" w:cs="Times New Roman"/>
          <w:b/>
          <w:sz w:val="28"/>
          <w:szCs w:val="28"/>
        </w:rPr>
        <w:t xml:space="preserve"> Материально-техническое обеспечение</w:t>
      </w:r>
      <w:r w:rsidRPr="001A2C29">
        <w:rPr>
          <w:rFonts w:ascii="Times New Roman" w:hAnsi="Times New Roman" w:cs="Times New Roman"/>
          <w:b/>
          <w:sz w:val="28"/>
          <w:szCs w:val="28"/>
        </w:rPr>
        <w:t xml:space="preserve"> ООП</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Дается характеристика лабораторно-учебной базы и информационного обеспечения учебного процесса.</w:t>
      </w:r>
    </w:p>
    <w:p w:rsidR="00407ED6" w:rsidRPr="00407ED6" w:rsidRDefault="00407ED6" w:rsidP="00407ED6">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 xml:space="preserve">Перечень специализированных аудиторий (лабораторий, компьютерных классов и пр.) с указанием учебного оборудования и вычислительной техники приводится в </w:t>
      </w:r>
      <w:r w:rsidR="001A2C29">
        <w:rPr>
          <w:rFonts w:ascii="Times New Roman" w:hAnsi="Times New Roman" w:cs="Times New Roman"/>
          <w:sz w:val="24"/>
          <w:szCs w:val="24"/>
        </w:rPr>
        <w:t>справке</w:t>
      </w:r>
      <w:r w:rsidR="00824CD1">
        <w:rPr>
          <w:rFonts w:ascii="Times New Roman" w:hAnsi="Times New Roman" w:cs="Times New Roman"/>
          <w:sz w:val="24"/>
          <w:szCs w:val="24"/>
        </w:rPr>
        <w:t xml:space="preserve"> </w:t>
      </w:r>
      <w:r w:rsidR="001A2C29">
        <w:rPr>
          <w:rFonts w:ascii="Times New Roman" w:hAnsi="Times New Roman" w:cs="Times New Roman"/>
          <w:sz w:val="24"/>
          <w:szCs w:val="24"/>
        </w:rPr>
        <w:t>о материально-техническом обеспечении ООП (</w:t>
      </w:r>
      <w:r w:rsidRPr="00407ED6">
        <w:rPr>
          <w:rFonts w:ascii="Times New Roman" w:hAnsi="Times New Roman" w:cs="Times New Roman"/>
          <w:sz w:val="24"/>
          <w:szCs w:val="24"/>
        </w:rPr>
        <w:t>Приложени</w:t>
      </w:r>
      <w:r w:rsidR="001A2C29">
        <w:rPr>
          <w:rFonts w:ascii="Times New Roman" w:hAnsi="Times New Roman" w:cs="Times New Roman"/>
          <w:sz w:val="24"/>
          <w:szCs w:val="24"/>
        </w:rPr>
        <w:t>е</w:t>
      </w:r>
      <w:r w:rsidRPr="00407ED6">
        <w:rPr>
          <w:rFonts w:ascii="Times New Roman" w:hAnsi="Times New Roman" w:cs="Times New Roman"/>
          <w:sz w:val="24"/>
          <w:szCs w:val="24"/>
        </w:rPr>
        <w:t xml:space="preserve"> </w:t>
      </w:r>
      <w:r w:rsidR="00824CD1">
        <w:rPr>
          <w:rFonts w:ascii="Times New Roman" w:hAnsi="Times New Roman" w:cs="Times New Roman"/>
          <w:sz w:val="24"/>
          <w:szCs w:val="24"/>
        </w:rPr>
        <w:t>9</w:t>
      </w:r>
      <w:r w:rsidR="001A2C29">
        <w:rPr>
          <w:rFonts w:ascii="Times New Roman" w:hAnsi="Times New Roman" w:cs="Times New Roman"/>
          <w:sz w:val="24"/>
          <w:szCs w:val="24"/>
        </w:rPr>
        <w:t>)</w:t>
      </w:r>
      <w:r w:rsidRPr="00407ED6">
        <w:rPr>
          <w:rFonts w:ascii="Times New Roman" w:hAnsi="Times New Roman" w:cs="Times New Roman"/>
          <w:sz w:val="24"/>
          <w:szCs w:val="24"/>
        </w:rPr>
        <w:t>. В тексте Отчета дается общая характеристика лабораторно-учебной базы с указанием наиболее значимого оборудования, приобретенного за период с 20</w:t>
      </w:r>
      <w:r w:rsidR="001A2C29">
        <w:rPr>
          <w:rFonts w:ascii="Times New Roman" w:hAnsi="Times New Roman" w:cs="Times New Roman"/>
          <w:sz w:val="24"/>
          <w:szCs w:val="24"/>
        </w:rPr>
        <w:t>16</w:t>
      </w:r>
      <w:r w:rsidRPr="00407ED6">
        <w:rPr>
          <w:rFonts w:ascii="Times New Roman" w:hAnsi="Times New Roman" w:cs="Times New Roman"/>
          <w:sz w:val="24"/>
          <w:szCs w:val="24"/>
        </w:rPr>
        <w:t xml:space="preserve"> г.</w:t>
      </w:r>
    </w:p>
    <w:p w:rsidR="00407ED6" w:rsidRPr="00407ED6" w:rsidRDefault="00407ED6" w:rsidP="00407ED6">
      <w:pPr>
        <w:pStyle w:val="af"/>
        <w:ind w:firstLine="709"/>
      </w:pPr>
      <w:r w:rsidRPr="00407ED6">
        <w:t>Состояние материально-технической базы оценивается по следующим показателям:</w:t>
      </w:r>
    </w:p>
    <w:p w:rsidR="00407ED6" w:rsidRPr="00407ED6" w:rsidRDefault="00407ED6" w:rsidP="008D39B7">
      <w:pPr>
        <w:pStyle w:val="af"/>
        <w:numPr>
          <w:ilvl w:val="0"/>
          <w:numId w:val="19"/>
        </w:numPr>
        <w:tabs>
          <w:tab w:val="left" w:pos="1080"/>
        </w:tabs>
        <w:ind w:left="0" w:firstLine="720"/>
      </w:pPr>
      <w:r w:rsidRPr="00407ED6">
        <w:t>наличие материально-технической базы, достаточной для качественной подготовки специалиста, и динамика ее обновления;</w:t>
      </w:r>
    </w:p>
    <w:p w:rsidR="00407ED6" w:rsidRPr="00407ED6" w:rsidRDefault="00407ED6" w:rsidP="008D39B7">
      <w:pPr>
        <w:pStyle w:val="af"/>
        <w:numPr>
          <w:ilvl w:val="0"/>
          <w:numId w:val="19"/>
        </w:numPr>
        <w:tabs>
          <w:tab w:val="left" w:pos="1080"/>
        </w:tabs>
        <w:ind w:left="0" w:firstLine="720"/>
      </w:pPr>
      <w:r w:rsidRPr="00407ED6">
        <w:t xml:space="preserve">степень использования материальной базы в учебном процессе и уровень оснащенности учебно-лабораторным оборудованием; </w:t>
      </w:r>
    </w:p>
    <w:p w:rsidR="00407ED6" w:rsidRPr="00407ED6" w:rsidRDefault="00407ED6" w:rsidP="008D39B7">
      <w:pPr>
        <w:pStyle w:val="af"/>
        <w:numPr>
          <w:ilvl w:val="0"/>
          <w:numId w:val="19"/>
        </w:numPr>
        <w:tabs>
          <w:tab w:val="left" w:pos="1080"/>
        </w:tabs>
        <w:ind w:left="0" w:firstLine="720"/>
      </w:pPr>
      <w:r w:rsidRPr="00407ED6">
        <w:t>обеспечение новых технологий обучения техническими средствами (компьютеры, видеотехника и др.): общее количество компьютеров на кафедре, из них используемых в учебном процессе; число компьютерных классов на кафедре; число компьютеров, подключенных к сети Интернет; число классов, оборудованных мультимедиа</w:t>
      </w:r>
      <w:r w:rsidR="00824CD1">
        <w:t xml:space="preserve"> </w:t>
      </w:r>
      <w:r w:rsidRPr="00407ED6">
        <w:t>проекторами;</w:t>
      </w:r>
    </w:p>
    <w:p w:rsidR="00407ED6" w:rsidRPr="00407ED6" w:rsidRDefault="00407ED6" w:rsidP="008D39B7">
      <w:pPr>
        <w:pStyle w:val="af"/>
        <w:numPr>
          <w:ilvl w:val="0"/>
          <w:numId w:val="19"/>
        </w:numPr>
        <w:tabs>
          <w:tab w:val="left" w:pos="1080"/>
        </w:tabs>
        <w:ind w:left="0" w:firstLine="720"/>
      </w:pPr>
      <w:r w:rsidRPr="00407ED6">
        <w:t>наличие уникальных установок и других технических средств, созданных в вузе и используемых в подготовке специалистов;</w:t>
      </w:r>
    </w:p>
    <w:p w:rsidR="00407ED6" w:rsidRPr="009074D7" w:rsidRDefault="00407ED6" w:rsidP="008D39B7">
      <w:pPr>
        <w:pStyle w:val="af"/>
        <w:numPr>
          <w:ilvl w:val="0"/>
          <w:numId w:val="19"/>
        </w:numPr>
        <w:tabs>
          <w:tab w:val="left" w:pos="1080"/>
        </w:tabs>
        <w:ind w:left="0" w:firstLine="720"/>
        <w:rPr>
          <w:b/>
          <w:i/>
        </w:rPr>
      </w:pPr>
      <w:r w:rsidRPr="00407ED6">
        <w:t>взаимодействие выпускающих кафедр с базовыми предприятиями, организациями, учреждениями и использование их баз и кадрового потенциала для подготовки специалистов.</w:t>
      </w:r>
    </w:p>
    <w:p w:rsidR="009074D7" w:rsidRPr="00407ED6" w:rsidRDefault="009074D7" w:rsidP="009074D7">
      <w:pPr>
        <w:spacing w:after="0" w:line="240" w:lineRule="auto"/>
        <w:ind w:firstLine="709"/>
        <w:jc w:val="both"/>
        <w:rPr>
          <w:rFonts w:ascii="Times New Roman" w:hAnsi="Times New Roman" w:cs="Times New Roman"/>
          <w:sz w:val="24"/>
          <w:szCs w:val="24"/>
        </w:rPr>
      </w:pPr>
      <w:r w:rsidRPr="00407ED6">
        <w:rPr>
          <w:rFonts w:ascii="Times New Roman" w:hAnsi="Times New Roman" w:cs="Times New Roman"/>
          <w:sz w:val="24"/>
          <w:szCs w:val="24"/>
        </w:rPr>
        <w:t>Анализ содержание подготовки через организацию учебного процесса:</w:t>
      </w:r>
    </w:p>
    <w:p w:rsidR="009074D7" w:rsidRPr="00407ED6" w:rsidRDefault="009074D7" w:rsidP="009074D7">
      <w:pPr>
        <w:pStyle w:val="af"/>
        <w:numPr>
          <w:ilvl w:val="0"/>
          <w:numId w:val="19"/>
        </w:numPr>
        <w:tabs>
          <w:tab w:val="left" w:pos="1080"/>
        </w:tabs>
        <w:ind w:left="0" w:firstLine="720"/>
      </w:pPr>
      <w:r w:rsidRPr="00407ED6">
        <w:t>степень соответствия учебно-лабораторной базы образовательным программам;</w:t>
      </w:r>
    </w:p>
    <w:p w:rsidR="009074D7" w:rsidRPr="00407ED6" w:rsidRDefault="009074D7" w:rsidP="009074D7">
      <w:pPr>
        <w:pStyle w:val="af"/>
        <w:numPr>
          <w:ilvl w:val="0"/>
          <w:numId w:val="19"/>
        </w:numPr>
        <w:tabs>
          <w:tab w:val="left" w:pos="1080"/>
        </w:tabs>
        <w:ind w:left="0" w:firstLine="720"/>
      </w:pPr>
      <w:r w:rsidRPr="00407ED6">
        <w:t>использование новых информационных технологий и вычислительной техники в учебном процессе.</w:t>
      </w:r>
    </w:p>
    <w:p w:rsidR="009074D7" w:rsidRPr="00407ED6" w:rsidRDefault="009074D7" w:rsidP="009074D7">
      <w:pPr>
        <w:pStyle w:val="af"/>
        <w:tabs>
          <w:tab w:val="left" w:pos="1080"/>
        </w:tabs>
        <w:ind w:left="720"/>
        <w:rPr>
          <w:b/>
          <w:i/>
        </w:rPr>
      </w:pPr>
    </w:p>
    <w:p w:rsidR="00407ED6" w:rsidRPr="00407ED6" w:rsidRDefault="00407ED6" w:rsidP="00407ED6">
      <w:pPr>
        <w:pStyle w:val="a9"/>
        <w:tabs>
          <w:tab w:val="clear" w:pos="4677"/>
          <w:tab w:val="clear" w:pos="9355"/>
        </w:tabs>
        <w:rPr>
          <w:b/>
          <w:i/>
        </w:rPr>
      </w:pPr>
      <w:r w:rsidRPr="00407ED6">
        <w:rPr>
          <w:b/>
          <w:i/>
        </w:rPr>
        <w:t xml:space="preserve">Выводы и рекомендации комиссии по разделу </w:t>
      </w:r>
      <w:r w:rsidR="001A2C29">
        <w:rPr>
          <w:b/>
          <w:i/>
        </w:rPr>
        <w:t>5</w:t>
      </w:r>
      <w:r w:rsidRPr="00407ED6">
        <w:rPr>
          <w:b/>
          <w:i/>
        </w:rPr>
        <w:t>.</w:t>
      </w:r>
    </w:p>
    <w:p w:rsidR="00407ED6" w:rsidRPr="00BD71F0" w:rsidRDefault="00407ED6" w:rsidP="00407ED6">
      <w:pPr>
        <w:keepNext/>
        <w:spacing w:after="0" w:line="240" w:lineRule="auto"/>
        <w:jc w:val="both"/>
        <w:rPr>
          <w:rFonts w:ascii="Times New Roman" w:hAnsi="Times New Roman" w:cs="Times New Roman"/>
          <w:sz w:val="24"/>
          <w:szCs w:val="24"/>
          <w:highlight w:val="yellow"/>
        </w:rPr>
      </w:pPr>
    </w:p>
    <w:p w:rsidR="00407ED6" w:rsidRPr="009074D7" w:rsidRDefault="009074D7" w:rsidP="009074D7">
      <w:pPr>
        <w:widowControl w:val="0"/>
        <w:tabs>
          <w:tab w:val="left" w:pos="549"/>
        </w:tabs>
        <w:autoSpaceDE w:val="0"/>
        <w:autoSpaceDN w:val="0"/>
        <w:spacing w:after="0" w:line="240" w:lineRule="auto"/>
        <w:ind w:left="312" w:right="227"/>
        <w:jc w:val="both"/>
        <w:rPr>
          <w:rFonts w:ascii="Times New Roman" w:hAnsi="Times New Roman" w:cs="Times New Roman"/>
          <w:b/>
          <w:sz w:val="28"/>
          <w:szCs w:val="28"/>
        </w:rPr>
      </w:pPr>
      <w:r w:rsidRPr="009074D7">
        <w:rPr>
          <w:rFonts w:ascii="Times New Roman" w:hAnsi="Times New Roman" w:cs="Times New Roman"/>
          <w:b/>
          <w:sz w:val="28"/>
          <w:szCs w:val="28"/>
        </w:rPr>
        <w:t xml:space="preserve">Раздел </w:t>
      </w:r>
      <w:r w:rsidR="00824CD1">
        <w:rPr>
          <w:rFonts w:ascii="Times New Roman" w:hAnsi="Times New Roman" w:cs="Times New Roman"/>
          <w:b/>
          <w:sz w:val="28"/>
          <w:szCs w:val="28"/>
        </w:rPr>
        <w:t>6</w:t>
      </w:r>
      <w:r w:rsidR="00407ED6" w:rsidRPr="009074D7">
        <w:rPr>
          <w:rFonts w:ascii="Times New Roman" w:hAnsi="Times New Roman" w:cs="Times New Roman"/>
          <w:b/>
          <w:sz w:val="28"/>
          <w:szCs w:val="28"/>
        </w:rPr>
        <w:t xml:space="preserve">. Заключение и выводы </w:t>
      </w:r>
    </w:p>
    <w:p w:rsidR="00407ED6" w:rsidRPr="00407ED6" w:rsidRDefault="009074D7" w:rsidP="00407ED6">
      <w:pPr>
        <w:pStyle w:val="a9"/>
        <w:tabs>
          <w:tab w:val="clear" w:pos="4677"/>
          <w:tab w:val="clear" w:pos="9355"/>
        </w:tabs>
        <w:ind w:firstLine="709"/>
        <w:jc w:val="both"/>
      </w:pPr>
      <w:r>
        <w:t>К</w:t>
      </w:r>
      <w:r w:rsidR="00407ED6" w:rsidRPr="00407ED6">
        <w:t xml:space="preserve">ратко </w:t>
      </w:r>
      <w:r>
        <w:t>описать</w:t>
      </w:r>
      <w:r w:rsidR="00407ED6" w:rsidRPr="00407ED6">
        <w:t xml:space="preserve"> главные достижения и основные недостатки и проблемы</w:t>
      </w:r>
      <w:r>
        <w:t xml:space="preserve"> реализаци</w:t>
      </w:r>
      <w:r w:rsidR="00824CD1">
        <w:t>и</w:t>
      </w:r>
      <w:r>
        <w:t xml:space="preserve"> ООП</w:t>
      </w:r>
      <w:r w:rsidR="00407ED6" w:rsidRPr="00407ED6">
        <w:t>.</w:t>
      </w:r>
    </w:p>
    <w:p w:rsidR="00407ED6" w:rsidRPr="00407ED6" w:rsidRDefault="00407ED6" w:rsidP="00407ED6">
      <w:pPr>
        <w:pStyle w:val="af"/>
        <w:ind w:firstLine="708"/>
      </w:pPr>
      <w:r w:rsidRPr="00407ED6">
        <w:t>Раздел должен заканчиваться выводами:</w:t>
      </w:r>
    </w:p>
    <w:p w:rsidR="00407ED6" w:rsidRPr="00407ED6" w:rsidRDefault="00407ED6" w:rsidP="008D39B7">
      <w:pPr>
        <w:pStyle w:val="af"/>
        <w:numPr>
          <w:ilvl w:val="0"/>
          <w:numId w:val="20"/>
        </w:numPr>
      </w:pPr>
      <w:r w:rsidRPr="00407ED6">
        <w:lastRenderedPageBreak/>
        <w:t xml:space="preserve">о соответствии </w:t>
      </w:r>
      <w:proofErr w:type="gramStart"/>
      <w:r w:rsidRPr="00407ED6">
        <w:t>содержания и качества подготовки</w:t>
      </w:r>
      <w:proofErr w:type="gramEnd"/>
      <w:r w:rsidRPr="00407ED6">
        <w:t xml:space="preserve"> обучающихся требованиям </w:t>
      </w:r>
      <w:r w:rsidR="009074D7">
        <w:t xml:space="preserve">федерального </w:t>
      </w:r>
      <w:r w:rsidRPr="00407ED6">
        <w:t>государственного образовательного стандарта</w:t>
      </w:r>
      <w:r w:rsidR="009074D7">
        <w:t xml:space="preserve"> по направлению подготовки</w:t>
      </w:r>
      <w:r w:rsidRPr="00407ED6">
        <w:t>;</w:t>
      </w:r>
    </w:p>
    <w:p w:rsidR="00407ED6" w:rsidRPr="00407ED6" w:rsidRDefault="00407ED6" w:rsidP="008D39B7">
      <w:pPr>
        <w:pStyle w:val="af"/>
        <w:numPr>
          <w:ilvl w:val="0"/>
          <w:numId w:val="20"/>
        </w:numPr>
      </w:pPr>
      <w:r w:rsidRPr="00407ED6">
        <w:t xml:space="preserve">о достаточности условий реализации </w:t>
      </w:r>
      <w:r w:rsidR="009074D7">
        <w:t xml:space="preserve">основной </w:t>
      </w:r>
      <w:r w:rsidRPr="00407ED6">
        <w:t>образовательной программы;</w:t>
      </w:r>
    </w:p>
    <w:p w:rsidR="00407ED6" w:rsidRPr="00407ED6" w:rsidRDefault="00407ED6" w:rsidP="008D39B7">
      <w:pPr>
        <w:pStyle w:val="af"/>
        <w:numPr>
          <w:ilvl w:val="0"/>
          <w:numId w:val="20"/>
        </w:numPr>
      </w:pPr>
      <w:r w:rsidRPr="00407ED6">
        <w:t xml:space="preserve">о готовности </w:t>
      </w:r>
      <w:r w:rsidR="009074D7">
        <w:t>ООП</w:t>
      </w:r>
      <w:r w:rsidRPr="00407ED6">
        <w:t xml:space="preserve"> к </w:t>
      </w:r>
      <w:r w:rsidR="009074D7">
        <w:t>процедуре государственной аккредитации</w:t>
      </w:r>
      <w:r w:rsidRPr="00407ED6">
        <w:t>.</w:t>
      </w:r>
    </w:p>
    <w:p w:rsidR="0070348A" w:rsidRDefault="0070348A">
      <w:pPr>
        <w:rPr>
          <w:rFonts w:ascii="Times New Roman" w:hAnsi="Times New Roman" w:cs="Times New Roman"/>
          <w:sz w:val="28"/>
          <w:szCs w:val="28"/>
        </w:rPr>
      </w:pPr>
      <w:r>
        <w:rPr>
          <w:rFonts w:ascii="Times New Roman" w:hAnsi="Times New Roman" w:cs="Times New Roman"/>
          <w:sz w:val="28"/>
          <w:szCs w:val="28"/>
        </w:rPr>
        <w:br w:type="page"/>
      </w:r>
    </w:p>
    <w:p w:rsidR="006039F1" w:rsidRPr="009A45A4" w:rsidRDefault="0070348A" w:rsidP="00B74EBF">
      <w:pPr>
        <w:spacing w:after="0" w:line="240" w:lineRule="auto"/>
        <w:ind w:firstLine="709"/>
        <w:jc w:val="right"/>
        <w:rPr>
          <w:rFonts w:ascii="Times New Roman" w:hAnsi="Times New Roman" w:cs="Times New Roman"/>
          <w:b/>
          <w:sz w:val="24"/>
          <w:szCs w:val="24"/>
        </w:rPr>
      </w:pPr>
      <w:r w:rsidRPr="009A45A4">
        <w:rPr>
          <w:rFonts w:ascii="Times New Roman" w:hAnsi="Times New Roman" w:cs="Times New Roman"/>
          <w:b/>
          <w:sz w:val="24"/>
          <w:szCs w:val="24"/>
        </w:rPr>
        <w:lastRenderedPageBreak/>
        <w:t>Приложение 1</w:t>
      </w:r>
    </w:p>
    <w:p w:rsidR="00B74EBF" w:rsidRPr="001A01BD" w:rsidRDefault="00B74EBF" w:rsidP="001A01BD">
      <w:pPr>
        <w:spacing w:after="0" w:line="240" w:lineRule="auto"/>
        <w:ind w:firstLine="709"/>
        <w:jc w:val="center"/>
        <w:rPr>
          <w:rFonts w:ascii="Times New Roman" w:hAnsi="Times New Roman" w:cs="Times New Roman"/>
          <w:b/>
          <w:sz w:val="24"/>
          <w:szCs w:val="24"/>
        </w:rPr>
      </w:pPr>
      <w:r w:rsidRPr="001A01BD">
        <w:rPr>
          <w:rFonts w:ascii="Times New Roman" w:hAnsi="Times New Roman" w:cs="Times New Roman"/>
          <w:b/>
          <w:sz w:val="24"/>
          <w:szCs w:val="24"/>
        </w:rPr>
        <w:t xml:space="preserve">Опись документов и материалов, представленных при проведении </w:t>
      </w:r>
      <w:proofErr w:type="spellStart"/>
      <w:r w:rsidRPr="001A01BD">
        <w:rPr>
          <w:rFonts w:ascii="Times New Roman" w:hAnsi="Times New Roman" w:cs="Times New Roman"/>
          <w:b/>
          <w:sz w:val="24"/>
          <w:szCs w:val="24"/>
        </w:rPr>
        <w:t>самообследования</w:t>
      </w:r>
      <w:proofErr w:type="spellEnd"/>
      <w:r w:rsidRPr="001A01BD">
        <w:rPr>
          <w:rFonts w:ascii="Times New Roman" w:hAnsi="Times New Roman" w:cs="Times New Roman"/>
          <w:b/>
          <w:sz w:val="24"/>
          <w:szCs w:val="24"/>
        </w:rPr>
        <w:t>:</w:t>
      </w:r>
    </w:p>
    <w:p w:rsidR="00B74EBF" w:rsidRPr="00B74EBF" w:rsidRDefault="00B74EBF" w:rsidP="008D39B7">
      <w:pPr>
        <w:pStyle w:val="a6"/>
        <w:numPr>
          <w:ilvl w:val="0"/>
          <w:numId w:val="29"/>
        </w:numPr>
        <w:spacing w:line="240" w:lineRule="auto"/>
        <w:ind w:left="0"/>
        <w:rPr>
          <w:sz w:val="24"/>
        </w:rPr>
      </w:pPr>
      <w:r>
        <w:rPr>
          <w:sz w:val="24"/>
        </w:rPr>
        <w:t xml:space="preserve">Федеральный государственный образовательный стандарт высшего образования по направлению подготовки </w:t>
      </w:r>
      <w:r w:rsidRPr="00396150">
        <w:rPr>
          <w:sz w:val="24"/>
        </w:rPr>
        <w:t>09.03.04 Программная инженерия</w:t>
      </w:r>
      <w:r>
        <w:rPr>
          <w:sz w:val="24"/>
        </w:rPr>
        <w:t xml:space="preserve"> </w:t>
      </w:r>
      <w:r w:rsidRPr="00B74EBF">
        <w:rPr>
          <w:sz w:val="24"/>
        </w:rPr>
        <w:t xml:space="preserve">(уровень </w:t>
      </w:r>
      <w:proofErr w:type="spellStart"/>
      <w:r w:rsidRPr="00B74EBF">
        <w:rPr>
          <w:sz w:val="24"/>
        </w:rPr>
        <w:t>бакалавриата</w:t>
      </w:r>
      <w:proofErr w:type="spellEnd"/>
      <w:r w:rsidRPr="00B74EBF">
        <w:rPr>
          <w:sz w:val="24"/>
        </w:rPr>
        <w:t>), утвержденн</w:t>
      </w:r>
      <w:r>
        <w:rPr>
          <w:sz w:val="24"/>
        </w:rPr>
        <w:t>ый</w:t>
      </w:r>
      <w:r w:rsidRPr="00B74EBF">
        <w:rPr>
          <w:sz w:val="24"/>
        </w:rPr>
        <w:t xml:space="preserve"> приказом Министерства образования и науки Российской Федерации от 12 марта 2015г. № 229</w:t>
      </w:r>
      <w:r>
        <w:rPr>
          <w:sz w:val="24"/>
        </w:rPr>
        <w:t>.</w:t>
      </w:r>
    </w:p>
    <w:p w:rsidR="00B74EBF" w:rsidRPr="00396150" w:rsidRDefault="00B74EBF" w:rsidP="008D39B7">
      <w:pPr>
        <w:pStyle w:val="a6"/>
        <w:numPr>
          <w:ilvl w:val="0"/>
          <w:numId w:val="29"/>
        </w:numPr>
        <w:spacing w:line="240" w:lineRule="auto"/>
        <w:ind w:left="0"/>
        <w:rPr>
          <w:sz w:val="24"/>
        </w:rPr>
      </w:pPr>
      <w:r w:rsidRPr="00396150">
        <w:rPr>
          <w:sz w:val="24"/>
        </w:rPr>
        <w:t>Основн</w:t>
      </w:r>
      <w:r w:rsidR="00E746A4">
        <w:rPr>
          <w:sz w:val="24"/>
        </w:rPr>
        <w:t>ая</w:t>
      </w:r>
      <w:r w:rsidRPr="00396150">
        <w:rPr>
          <w:sz w:val="24"/>
        </w:rPr>
        <w:t xml:space="preserve"> образовательн</w:t>
      </w:r>
      <w:r w:rsidR="00E746A4">
        <w:rPr>
          <w:sz w:val="24"/>
        </w:rPr>
        <w:t>ая</w:t>
      </w:r>
      <w:r w:rsidRPr="00396150">
        <w:rPr>
          <w:sz w:val="24"/>
        </w:rPr>
        <w:t xml:space="preserve"> программ</w:t>
      </w:r>
      <w:r w:rsidR="00E746A4">
        <w:rPr>
          <w:sz w:val="24"/>
        </w:rPr>
        <w:t>а</w:t>
      </w:r>
      <w:r w:rsidRPr="00396150">
        <w:rPr>
          <w:sz w:val="24"/>
        </w:rPr>
        <w:t xml:space="preserve"> высшего образования – программ</w:t>
      </w:r>
      <w:r w:rsidR="00E746A4">
        <w:rPr>
          <w:sz w:val="24"/>
        </w:rPr>
        <w:t>а</w:t>
      </w:r>
      <w:r w:rsidRPr="00396150">
        <w:rPr>
          <w:sz w:val="24"/>
        </w:rPr>
        <w:t xml:space="preserve"> </w:t>
      </w:r>
      <w:proofErr w:type="spellStart"/>
      <w:r w:rsidRPr="00396150">
        <w:rPr>
          <w:sz w:val="24"/>
        </w:rPr>
        <w:t>бакалавриата</w:t>
      </w:r>
      <w:proofErr w:type="spellEnd"/>
      <w:r w:rsidRPr="00396150">
        <w:rPr>
          <w:sz w:val="24"/>
        </w:rPr>
        <w:t xml:space="preserve"> по направлению подготовки 09.03.04 Программная инженерия (Программное обеспечение вычислительной техники и автоматизированных систем), принят</w:t>
      </w:r>
      <w:r w:rsidR="00E746A4">
        <w:rPr>
          <w:sz w:val="24"/>
        </w:rPr>
        <w:t>ая</w:t>
      </w:r>
      <w:r w:rsidRPr="00396150">
        <w:rPr>
          <w:sz w:val="24"/>
        </w:rPr>
        <w:t xml:space="preserve"> на заседании Ученого совета от 30.08.2018, протокол №1, включающ</w:t>
      </w:r>
      <w:r w:rsidR="00E746A4">
        <w:rPr>
          <w:sz w:val="24"/>
        </w:rPr>
        <w:t>ая</w:t>
      </w:r>
      <w:r w:rsidRPr="00396150">
        <w:rPr>
          <w:sz w:val="24"/>
        </w:rPr>
        <w:t>:</w:t>
      </w:r>
    </w:p>
    <w:p w:rsidR="00B74EBF" w:rsidRPr="00396150" w:rsidRDefault="00B74EBF" w:rsidP="008D39B7">
      <w:pPr>
        <w:pStyle w:val="a6"/>
        <w:numPr>
          <w:ilvl w:val="0"/>
          <w:numId w:val="28"/>
        </w:numPr>
        <w:spacing w:line="240" w:lineRule="auto"/>
        <w:ind w:left="142" w:hanging="142"/>
        <w:rPr>
          <w:sz w:val="24"/>
        </w:rPr>
      </w:pPr>
      <w:r w:rsidRPr="00396150">
        <w:rPr>
          <w:sz w:val="24"/>
        </w:rPr>
        <w:t>общую характеристику основной образовательной программы (описание ООП);</w:t>
      </w:r>
    </w:p>
    <w:p w:rsidR="00B74EBF" w:rsidRPr="00396150" w:rsidRDefault="00B74EBF" w:rsidP="008D39B7">
      <w:pPr>
        <w:pStyle w:val="a6"/>
        <w:numPr>
          <w:ilvl w:val="0"/>
          <w:numId w:val="25"/>
        </w:numPr>
        <w:spacing w:line="240" w:lineRule="auto"/>
        <w:ind w:left="142" w:hanging="142"/>
        <w:rPr>
          <w:sz w:val="24"/>
        </w:rPr>
      </w:pPr>
      <w:r w:rsidRPr="00396150">
        <w:rPr>
          <w:sz w:val="24"/>
        </w:rPr>
        <w:t>учебный план подготовки бакалавров по направлению 09.03.04 Программная инженерия, год начала подготовки – 2015, очная форма обучения, утвержденный ректором ДГТУ от 17.04.2018 (протокол решения Ученого совета от 17.04.2019 № 9);</w:t>
      </w:r>
    </w:p>
    <w:p w:rsidR="00B74EBF" w:rsidRPr="00396150" w:rsidRDefault="00B74EBF" w:rsidP="008D39B7">
      <w:pPr>
        <w:pStyle w:val="a6"/>
        <w:numPr>
          <w:ilvl w:val="0"/>
          <w:numId w:val="25"/>
        </w:numPr>
        <w:spacing w:line="240" w:lineRule="auto"/>
        <w:ind w:left="142" w:hanging="142"/>
        <w:rPr>
          <w:sz w:val="24"/>
        </w:rPr>
      </w:pPr>
      <w:r w:rsidRPr="00396150">
        <w:rPr>
          <w:sz w:val="24"/>
        </w:rPr>
        <w:t xml:space="preserve">календарный учебный график по направлению подготовки 09.03.04 Программная инженерия за 2015-2016, 2016-2017, 2017-2018, 2018-2019 </w:t>
      </w:r>
      <w:proofErr w:type="spellStart"/>
      <w:r w:rsidRPr="00396150">
        <w:rPr>
          <w:sz w:val="24"/>
        </w:rPr>
        <w:t>уч.годы</w:t>
      </w:r>
      <w:proofErr w:type="spellEnd"/>
      <w:r w:rsidRPr="00396150">
        <w:rPr>
          <w:sz w:val="24"/>
        </w:rPr>
        <w:t>;</w:t>
      </w:r>
    </w:p>
    <w:p w:rsidR="00B74EBF" w:rsidRPr="00396150" w:rsidRDefault="00B74EBF" w:rsidP="008D39B7">
      <w:pPr>
        <w:pStyle w:val="a6"/>
        <w:numPr>
          <w:ilvl w:val="0"/>
          <w:numId w:val="25"/>
        </w:numPr>
        <w:spacing w:line="240" w:lineRule="auto"/>
        <w:ind w:left="142" w:hanging="142"/>
        <w:rPr>
          <w:sz w:val="24"/>
        </w:rPr>
      </w:pPr>
      <w:r w:rsidRPr="00396150">
        <w:rPr>
          <w:sz w:val="24"/>
        </w:rPr>
        <w:t xml:space="preserve">рабочие программы дисциплин учебного плана подготовки бакалавров по направлению 09.03.04 Программная инженерия за 2015/2016 уч. год, включающие фонды оценочных средств, актуализированные 25.07.2018: История, Философия, Иностранный язык, Иностранный язык в профессиональной сфере, Психология личности и группы, Правовое обеспечение профессиональной деятельности, Культура устной и письменной речи, Экономическая теория, Математический анализ, Алгебра и геометрия, Математическая логика и теория алгоритмов, Теория вероятностей и математическая статистика, Дискретная математика, Информатика и программирование, Теория автоматов и формальных языков, Архитектура вычислительных систем, Конструирование ПО, Алгоритмы и структуры данных, Базы данных, Операционные системы, Тестирование и аттестация ПО, Программирование, Основы микропроцессорной техники, Безопасность жизнедеятельности, Физическая культура, Методы и системы компьютерной математики, Физика, Защита информации, Экология, Моделирование, Машинно-зависимые языки программирования, Веб-технологии, Компьютерная графика, Распределенные информационные системы, Сети и телекоммуникации, Основы программирования, Объектно-ориентированное программирование, Введение в программную инженерию, Управление программными проектами, Проектирование и архитектура программных систем, Элективные курсы по физической культуре, История науки и техники, Культурология, Антикоррупционное мировоззрение, Социология и политология, Дисциплины по выбору, Анализ и кодирование информации, Алгоритмы, построение и анализ, Дисциплины по выбору, Эвристические методы и алгоритмы, Системы искусственного интеллекта, Дисциплины по выбору, Исследование операций, Задачи оптимизации на графах, Дисциплины по выбору, Информационные системы управления предприятием, Технологии </w:t>
      </w:r>
      <w:proofErr w:type="spellStart"/>
      <w:r w:rsidRPr="00396150">
        <w:rPr>
          <w:sz w:val="24"/>
        </w:rPr>
        <w:t>Oracle</w:t>
      </w:r>
      <w:proofErr w:type="spellEnd"/>
      <w:r w:rsidRPr="00396150">
        <w:rPr>
          <w:sz w:val="24"/>
        </w:rPr>
        <w:t>, Дисциплины по выбору, Программирование мобильных устройств, Основы построения интеллектуальных информационных систем, Программирование под платформу .NET, Программирование под платформу JAVA, Дисциплины по выбору, Функциональное программирование, Динамические языки программирования, Практика по получению первичных профессиональных умений и навыков, в том числе первичных умений и навыков научно-исследовательской деятельности, Производственная практика, Практика по получению профессиональных умений и опыта профессиональной деятельности (в том числе научно-исследовательская работа) (утверждена проректором, Преддипломная практика;</w:t>
      </w:r>
    </w:p>
    <w:p w:rsidR="00B74EBF" w:rsidRPr="00396150" w:rsidRDefault="00B74EBF" w:rsidP="008D39B7">
      <w:pPr>
        <w:pStyle w:val="a6"/>
        <w:numPr>
          <w:ilvl w:val="0"/>
          <w:numId w:val="25"/>
        </w:numPr>
        <w:spacing w:line="240" w:lineRule="auto"/>
        <w:ind w:left="142" w:hanging="142"/>
        <w:rPr>
          <w:sz w:val="24"/>
        </w:rPr>
      </w:pPr>
      <w:r w:rsidRPr="00396150">
        <w:rPr>
          <w:sz w:val="24"/>
        </w:rPr>
        <w:t>программу ГИА, утверждённую проректором по МР 25.07.2018 г.;</w:t>
      </w:r>
    </w:p>
    <w:p w:rsidR="00B74EBF" w:rsidRPr="00396150" w:rsidRDefault="00B74EBF" w:rsidP="008D39B7">
      <w:pPr>
        <w:pStyle w:val="a6"/>
        <w:numPr>
          <w:ilvl w:val="0"/>
          <w:numId w:val="26"/>
        </w:numPr>
        <w:spacing w:line="240" w:lineRule="auto"/>
        <w:ind w:left="142" w:hanging="142"/>
        <w:rPr>
          <w:sz w:val="24"/>
        </w:rPr>
      </w:pPr>
      <w:r w:rsidRPr="00396150">
        <w:rPr>
          <w:sz w:val="24"/>
        </w:rPr>
        <w:t xml:space="preserve">методические материалы учебных дисциплин, разработанные сотрудниками кафедры «Программное обеспечение вычислительной техники и автоматизированных систем»: по </w:t>
      </w:r>
      <w:r w:rsidRPr="00396150">
        <w:rPr>
          <w:sz w:val="24"/>
        </w:rPr>
        <w:lastRenderedPageBreak/>
        <w:t>проведению учебной практики – практики по получению первичных профессиональных умений и навыков, в том числе первичных умений и навыков научно-исследовательской деятельности; по проведению производственной практики – практика по получению профессиональных умений и опыта профессиональной деятельности (в том числе научно-исследовательская работа);по проведению производственной практики – преддипломн</w:t>
      </w:r>
      <w:r w:rsidR="00CA4EBB">
        <w:rPr>
          <w:sz w:val="24"/>
        </w:rPr>
        <w:t>ой</w:t>
      </w:r>
      <w:r w:rsidRPr="00396150">
        <w:rPr>
          <w:sz w:val="24"/>
        </w:rPr>
        <w:t xml:space="preserve">. </w:t>
      </w:r>
    </w:p>
    <w:p w:rsidR="00B74EBF" w:rsidRPr="00396150" w:rsidRDefault="00B74EBF" w:rsidP="008D39B7">
      <w:pPr>
        <w:pStyle w:val="a6"/>
        <w:numPr>
          <w:ilvl w:val="0"/>
          <w:numId w:val="29"/>
        </w:numPr>
        <w:spacing w:line="240" w:lineRule="auto"/>
        <w:ind w:left="0"/>
        <w:rPr>
          <w:sz w:val="24"/>
        </w:rPr>
      </w:pPr>
      <w:r w:rsidRPr="00396150">
        <w:rPr>
          <w:color w:val="000000" w:themeColor="text1"/>
          <w:sz w:val="24"/>
        </w:rPr>
        <w:t xml:space="preserve">Расписания учебных занятий </w:t>
      </w:r>
      <w:r w:rsidRPr="00396150">
        <w:rPr>
          <w:sz w:val="24"/>
        </w:rPr>
        <w:t>очной формы обучения: в осеннем семестре 2018/2019 учебного года, утвержденное ректором 20.08.2018 г.; в весеннем семестре 2018/2019 учебного года, утвержденное ректором 20.12.2018 г.; в осеннем семестре 2017/2018 учебного года, утвержденное ректором 21.08.2017 г.; в весеннем семестре 2017/2018 учебного года, утве</w:t>
      </w:r>
      <w:r w:rsidR="00CA4EBB">
        <w:rPr>
          <w:sz w:val="24"/>
        </w:rPr>
        <w:t>ржденное ректором 20.11.2017 г.</w:t>
      </w:r>
    </w:p>
    <w:p w:rsidR="00B74EBF" w:rsidRDefault="00B74EBF" w:rsidP="008D39B7">
      <w:pPr>
        <w:pStyle w:val="a6"/>
        <w:numPr>
          <w:ilvl w:val="0"/>
          <w:numId w:val="29"/>
        </w:numPr>
        <w:spacing w:line="240" w:lineRule="auto"/>
        <w:ind w:left="0"/>
        <w:rPr>
          <w:sz w:val="24"/>
        </w:rPr>
      </w:pPr>
      <w:r w:rsidRPr="00396150">
        <w:rPr>
          <w:sz w:val="24"/>
        </w:rPr>
        <w:t>Расписание промежуточных аттестаций, государственной итоговой аттестации (итоговой аттестации): в весеннем семестре 2018/2019 уч. года, утвержденное ректором 25.03.2019 г.; в осеннем семестре 2018/2019 уч. года, утвержденное ректором 03.12.2018 г.; в весеннем семестре 2017/2018 уч. года, утвержденное ректором 27.02.2018 г.; в осеннем семестре 2017/2018 уч. года, утвержденное ректором 24.11.2017 г.; государственной итоговой аттестации 2018/2019 учебного года, утверждено приказом ректора: №95-ЛС-О от 16 января 2019 г.; 2017/2018 учебного года, утверждено приказом ректора: №77-ЛС-О от 15 января 2018 г.</w:t>
      </w:r>
    </w:p>
    <w:p w:rsidR="001265A0" w:rsidRPr="00396150" w:rsidRDefault="001265A0" w:rsidP="008D39B7">
      <w:pPr>
        <w:pStyle w:val="a6"/>
        <w:numPr>
          <w:ilvl w:val="0"/>
          <w:numId w:val="29"/>
        </w:numPr>
        <w:spacing w:line="240" w:lineRule="auto"/>
        <w:ind w:left="0"/>
        <w:rPr>
          <w:sz w:val="24"/>
        </w:rPr>
      </w:pPr>
      <w:r>
        <w:rPr>
          <w:sz w:val="24"/>
        </w:rPr>
        <w:t>Индивидуальные учебные планы обучающихся групп ВПР 41, ВПР 42.</w:t>
      </w:r>
    </w:p>
    <w:p w:rsidR="00B74EBF" w:rsidRPr="00CA4EBB" w:rsidRDefault="00B74EBF" w:rsidP="008D39B7">
      <w:pPr>
        <w:pStyle w:val="a6"/>
        <w:numPr>
          <w:ilvl w:val="0"/>
          <w:numId w:val="29"/>
        </w:numPr>
        <w:spacing w:line="240" w:lineRule="auto"/>
        <w:ind w:left="0"/>
        <w:rPr>
          <w:color w:val="000000" w:themeColor="text1"/>
          <w:sz w:val="24"/>
        </w:rPr>
      </w:pPr>
      <w:r w:rsidRPr="00CA4EBB">
        <w:rPr>
          <w:color w:val="000000" w:themeColor="text1"/>
          <w:sz w:val="24"/>
        </w:rPr>
        <w:t xml:space="preserve">Документы, содержащие информацию об индивидуальном учете результатов освоения обучающимися образовательной программы, предусмотренные локальными актами института: копии зачетных книжек студентов групп ВПР41, ВПР42; копии зачетных, экзаменационных ведомостей </w:t>
      </w:r>
      <w:r w:rsidRPr="00CA4EBB">
        <w:rPr>
          <w:sz w:val="24"/>
        </w:rPr>
        <w:t>по дисциплинам Экономическая теория, Информационные системы управления предприятием, Компьютерная графика, Конструирование ПО (копии ведомостей за осеннюю сессию 2018-2019 учебного года для очной формы обучения); по дисциплинам Управление программными проектами, Преддипломная практика (копии ведомостей за весеннюю сессию 2018-2019 учебного года для очной формы обучения); экзаменационные ведомости по дисциплинам</w:t>
      </w:r>
      <w:r w:rsidRPr="00CA4EBB">
        <w:rPr>
          <w:color w:val="0070C0"/>
          <w:sz w:val="24"/>
        </w:rPr>
        <w:t xml:space="preserve"> </w:t>
      </w:r>
      <w:r w:rsidRPr="00CA4EBB">
        <w:rPr>
          <w:sz w:val="24"/>
        </w:rPr>
        <w:t>Веб-технологии, Моделирование (копии ведомостей за осеннюю сессию 2018-2019 учебного года для очной формы обучения); по дисциплинам Программирование мобильных устройств, Тестирование и аттестация ПО, Распределенные информационные системы (копии ведомостей за весеннюю сессию 2018-2019 учебного года для очной формы обучения).</w:t>
      </w:r>
    </w:p>
    <w:p w:rsidR="00B74EBF" w:rsidRPr="001265A0" w:rsidRDefault="00B74EBF" w:rsidP="001265A0">
      <w:pPr>
        <w:spacing w:after="0" w:line="240" w:lineRule="auto"/>
        <w:jc w:val="both"/>
        <w:rPr>
          <w:rFonts w:ascii="Times New Roman" w:eastAsia="Times New Roman" w:hAnsi="Times New Roman" w:cs="Times New Roman"/>
          <w:sz w:val="24"/>
          <w:szCs w:val="24"/>
          <w:lang w:eastAsia="ru-RU"/>
        </w:rPr>
      </w:pPr>
      <w:r w:rsidRPr="001265A0">
        <w:rPr>
          <w:rFonts w:ascii="Times New Roman" w:eastAsia="Times New Roman" w:hAnsi="Times New Roman" w:cs="Times New Roman"/>
          <w:sz w:val="24"/>
          <w:szCs w:val="24"/>
          <w:lang w:eastAsia="ru-RU"/>
        </w:rPr>
        <w:t xml:space="preserve">Документы и материалы о результатах освоения обучающимися образовательной программы, размещенные в личном кабинете студентов: https://edu.donstu.ru: логин: lagunovvlad@yandex.ru, пароль: 857664; логин: shayu220497@gmail.com, пароль: odfq24; логин: ieaiaio@bk.ru, пароль:15t124; логин: xomich.15@mail.ru, </w:t>
      </w:r>
      <w:proofErr w:type="gramStart"/>
      <w:r w:rsidRPr="001265A0">
        <w:rPr>
          <w:rFonts w:ascii="Times New Roman" w:eastAsia="Times New Roman" w:hAnsi="Times New Roman" w:cs="Times New Roman"/>
          <w:sz w:val="24"/>
          <w:szCs w:val="24"/>
          <w:lang w:eastAsia="ru-RU"/>
        </w:rPr>
        <w:t>пароль:x</w:t>
      </w:r>
      <w:proofErr w:type="gramEnd"/>
      <w:r w:rsidRPr="001265A0">
        <w:rPr>
          <w:rFonts w:ascii="Times New Roman" w:eastAsia="Times New Roman" w:hAnsi="Times New Roman" w:cs="Times New Roman"/>
          <w:sz w:val="24"/>
          <w:szCs w:val="24"/>
          <w:lang w:eastAsia="ru-RU"/>
        </w:rPr>
        <w:t>1sc3d</w:t>
      </w:r>
    </w:p>
    <w:p w:rsidR="00B74EBF" w:rsidRPr="00396150" w:rsidRDefault="00B74EBF" w:rsidP="008D39B7">
      <w:pPr>
        <w:pStyle w:val="a6"/>
        <w:numPr>
          <w:ilvl w:val="0"/>
          <w:numId w:val="29"/>
        </w:numPr>
        <w:spacing w:line="240" w:lineRule="auto"/>
        <w:ind w:left="0"/>
        <w:rPr>
          <w:sz w:val="24"/>
        </w:rPr>
      </w:pPr>
      <w:r w:rsidRPr="00396150">
        <w:rPr>
          <w:sz w:val="24"/>
        </w:rPr>
        <w:t xml:space="preserve">Документы и материалы о результатах научно-исследовательской работы обучающихся (патенты, свидетельства, научные статьи, дипломы выставок, конкурсов): </w:t>
      </w:r>
    </w:p>
    <w:p w:rsidR="00B74EBF" w:rsidRPr="00396150" w:rsidRDefault="00B74EBF" w:rsidP="008D39B7">
      <w:pPr>
        <w:pStyle w:val="a6"/>
        <w:numPr>
          <w:ilvl w:val="0"/>
          <w:numId w:val="26"/>
        </w:numPr>
        <w:spacing w:line="240" w:lineRule="auto"/>
        <w:ind w:left="283" w:hanging="357"/>
        <w:rPr>
          <w:sz w:val="24"/>
        </w:rPr>
      </w:pPr>
      <w:r w:rsidRPr="00396150">
        <w:rPr>
          <w:sz w:val="24"/>
        </w:rPr>
        <w:t xml:space="preserve"> «Эволюция CGI в кино и в компьютерных играх» // Системный анализ, управление и обработка информации: Тр. 7-го </w:t>
      </w:r>
      <w:proofErr w:type="spellStart"/>
      <w:r w:rsidRPr="00396150">
        <w:rPr>
          <w:sz w:val="24"/>
        </w:rPr>
        <w:t>Междунар</w:t>
      </w:r>
      <w:proofErr w:type="spellEnd"/>
      <w:r w:rsidRPr="00396150">
        <w:rPr>
          <w:sz w:val="24"/>
        </w:rPr>
        <w:t xml:space="preserve">. сем. (п. </w:t>
      </w:r>
      <w:proofErr w:type="spellStart"/>
      <w:r w:rsidRPr="00396150">
        <w:rPr>
          <w:sz w:val="24"/>
        </w:rPr>
        <w:t>Дивноморское</w:t>
      </w:r>
      <w:proofErr w:type="spellEnd"/>
      <w:r w:rsidRPr="00396150">
        <w:rPr>
          <w:sz w:val="24"/>
        </w:rPr>
        <w:t>, 6 – 12 октября 2016 г.) – Ростов-н/Д: ДГТУ, 2016;</w:t>
      </w:r>
    </w:p>
    <w:p w:rsidR="00B74EBF" w:rsidRPr="00396150" w:rsidRDefault="00B74EBF" w:rsidP="008D39B7">
      <w:pPr>
        <w:pStyle w:val="a6"/>
        <w:numPr>
          <w:ilvl w:val="0"/>
          <w:numId w:val="26"/>
        </w:numPr>
        <w:spacing w:line="240" w:lineRule="auto"/>
        <w:ind w:left="283" w:hanging="357"/>
        <w:rPr>
          <w:sz w:val="24"/>
        </w:rPr>
      </w:pPr>
      <w:r w:rsidRPr="00396150">
        <w:rPr>
          <w:sz w:val="24"/>
        </w:rPr>
        <w:t xml:space="preserve"> «Вопросы обучения программированию в </w:t>
      </w:r>
      <w:r w:rsidRPr="00396150">
        <w:rPr>
          <w:sz w:val="24"/>
          <w:lang w:val="en-US"/>
        </w:rPr>
        <w:t>PEX</w:t>
      </w:r>
      <w:r w:rsidRPr="00396150">
        <w:rPr>
          <w:sz w:val="24"/>
        </w:rPr>
        <w:t>4</w:t>
      </w:r>
      <w:r w:rsidRPr="00396150">
        <w:rPr>
          <w:sz w:val="24"/>
          <w:lang w:val="en-US"/>
        </w:rPr>
        <w:t>FUN</w:t>
      </w:r>
      <w:r w:rsidRPr="00396150">
        <w:rPr>
          <w:sz w:val="24"/>
        </w:rPr>
        <w:t xml:space="preserve">» // Системный анализ, управление и обработка информации: Тр. 7-го </w:t>
      </w:r>
      <w:proofErr w:type="spellStart"/>
      <w:r w:rsidRPr="00396150">
        <w:rPr>
          <w:sz w:val="24"/>
        </w:rPr>
        <w:t>Междунар</w:t>
      </w:r>
      <w:proofErr w:type="spellEnd"/>
      <w:r w:rsidRPr="00396150">
        <w:rPr>
          <w:sz w:val="24"/>
        </w:rPr>
        <w:t xml:space="preserve">. сем. (п. </w:t>
      </w:r>
      <w:proofErr w:type="spellStart"/>
      <w:r w:rsidRPr="00396150">
        <w:rPr>
          <w:sz w:val="24"/>
        </w:rPr>
        <w:t>Дивноморское</w:t>
      </w:r>
      <w:proofErr w:type="spellEnd"/>
      <w:r w:rsidRPr="00396150">
        <w:rPr>
          <w:sz w:val="24"/>
        </w:rPr>
        <w:t>, 6 – 12 октября 2016 г.) – Ростов-н/Д: ДГТУ, 2016;</w:t>
      </w:r>
    </w:p>
    <w:p w:rsidR="00B74EBF" w:rsidRPr="00396150" w:rsidRDefault="00B74EBF" w:rsidP="008D39B7">
      <w:pPr>
        <w:pStyle w:val="a6"/>
        <w:numPr>
          <w:ilvl w:val="0"/>
          <w:numId w:val="26"/>
        </w:numPr>
        <w:spacing w:line="240" w:lineRule="auto"/>
        <w:ind w:left="283" w:hanging="357"/>
        <w:rPr>
          <w:sz w:val="24"/>
        </w:rPr>
      </w:pPr>
      <w:r w:rsidRPr="00396150">
        <w:rPr>
          <w:sz w:val="24"/>
        </w:rPr>
        <w:t xml:space="preserve"> «Перспективы и подходы в формировании цифровых   моделей эмоциональных реакций» // Сборник трудов VIII Международной научной конференции «Системный анализ, управление и обработка информации». </w:t>
      </w:r>
      <w:proofErr w:type="spellStart"/>
      <w:r w:rsidRPr="00396150">
        <w:rPr>
          <w:sz w:val="24"/>
        </w:rPr>
        <w:t>Дивноморское</w:t>
      </w:r>
      <w:proofErr w:type="spellEnd"/>
      <w:r w:rsidRPr="00396150">
        <w:rPr>
          <w:sz w:val="24"/>
        </w:rPr>
        <w:t xml:space="preserve"> 8-13 октября 2017; </w:t>
      </w:r>
    </w:p>
    <w:p w:rsidR="00B74EBF" w:rsidRPr="00396150" w:rsidRDefault="00B74EBF" w:rsidP="008D39B7">
      <w:pPr>
        <w:pStyle w:val="a6"/>
        <w:numPr>
          <w:ilvl w:val="0"/>
          <w:numId w:val="26"/>
        </w:numPr>
        <w:spacing w:line="240" w:lineRule="auto"/>
        <w:ind w:left="283" w:hanging="357"/>
        <w:rPr>
          <w:sz w:val="24"/>
        </w:rPr>
      </w:pPr>
      <w:r w:rsidRPr="00396150">
        <w:rPr>
          <w:sz w:val="24"/>
        </w:rPr>
        <w:t xml:space="preserve">«Реализация технологии </w:t>
      </w:r>
      <w:r w:rsidRPr="00396150">
        <w:rPr>
          <w:sz w:val="24"/>
          <w:lang w:val="en-US"/>
        </w:rPr>
        <w:t>push</w:t>
      </w:r>
      <w:r w:rsidRPr="00396150">
        <w:rPr>
          <w:sz w:val="24"/>
        </w:rPr>
        <w:t xml:space="preserve">-уведомлений в рамках разработки мобильного приложения ДГТУ для ОС </w:t>
      </w:r>
      <w:r w:rsidRPr="00396150">
        <w:rPr>
          <w:sz w:val="24"/>
          <w:lang w:val="en-US"/>
        </w:rPr>
        <w:t>Android</w:t>
      </w:r>
      <w:r w:rsidRPr="00396150">
        <w:rPr>
          <w:sz w:val="24"/>
        </w:rPr>
        <w:t xml:space="preserve">. Сборник трудов VIII Международной научной конференции «Системный анализ, управление и обработка информации». </w:t>
      </w:r>
      <w:proofErr w:type="spellStart"/>
      <w:r w:rsidRPr="00396150">
        <w:rPr>
          <w:sz w:val="24"/>
        </w:rPr>
        <w:t>Дивноморское</w:t>
      </w:r>
      <w:proofErr w:type="spellEnd"/>
      <w:r w:rsidRPr="00396150">
        <w:rPr>
          <w:sz w:val="24"/>
        </w:rPr>
        <w:t xml:space="preserve"> 8-13 октября 2017; </w:t>
      </w:r>
    </w:p>
    <w:p w:rsidR="00B74EBF" w:rsidRPr="00396150" w:rsidRDefault="00B74EBF" w:rsidP="008D39B7">
      <w:pPr>
        <w:pStyle w:val="a6"/>
        <w:numPr>
          <w:ilvl w:val="0"/>
          <w:numId w:val="26"/>
        </w:numPr>
        <w:spacing w:line="240" w:lineRule="auto"/>
        <w:ind w:left="283" w:hanging="357"/>
        <w:rPr>
          <w:sz w:val="24"/>
        </w:rPr>
      </w:pPr>
      <w:r w:rsidRPr="00396150">
        <w:rPr>
          <w:sz w:val="24"/>
        </w:rPr>
        <w:lastRenderedPageBreak/>
        <w:t xml:space="preserve">«Носимые гаджеты как перспективная платформа для сторонних разработчиков» // Сборник трудов VIII Международной научной конференции «Системный анализ, управление и обработка информации». </w:t>
      </w:r>
      <w:proofErr w:type="spellStart"/>
      <w:r w:rsidRPr="00396150">
        <w:rPr>
          <w:sz w:val="24"/>
        </w:rPr>
        <w:t>Дивноморское</w:t>
      </w:r>
      <w:proofErr w:type="spellEnd"/>
      <w:r w:rsidRPr="00396150">
        <w:rPr>
          <w:sz w:val="24"/>
        </w:rPr>
        <w:t xml:space="preserve"> 8-13 октября 2017;</w:t>
      </w:r>
    </w:p>
    <w:p w:rsidR="00B74EBF" w:rsidRPr="00396150" w:rsidRDefault="00B74EBF" w:rsidP="008D39B7">
      <w:pPr>
        <w:pStyle w:val="a6"/>
        <w:numPr>
          <w:ilvl w:val="0"/>
          <w:numId w:val="26"/>
        </w:numPr>
        <w:spacing w:line="240" w:lineRule="auto"/>
        <w:ind w:left="283" w:hanging="357"/>
        <w:rPr>
          <w:sz w:val="24"/>
        </w:rPr>
      </w:pPr>
      <w:r w:rsidRPr="00396150">
        <w:rPr>
          <w:sz w:val="24"/>
        </w:rPr>
        <w:t xml:space="preserve"> «Кластерный анализ и основные алгоритмы кластеризации данных» //Сборник трудов VIII Международной научной конференции «Системный анализ, управление и обработка информации». </w:t>
      </w:r>
      <w:proofErr w:type="spellStart"/>
      <w:r w:rsidRPr="00396150">
        <w:rPr>
          <w:sz w:val="24"/>
        </w:rPr>
        <w:t>Дивноморское</w:t>
      </w:r>
      <w:proofErr w:type="spellEnd"/>
      <w:r w:rsidRPr="00396150">
        <w:rPr>
          <w:sz w:val="24"/>
        </w:rPr>
        <w:t xml:space="preserve"> 8-13 октября 2017;</w:t>
      </w:r>
    </w:p>
    <w:p w:rsidR="00B74EBF" w:rsidRPr="00396150" w:rsidRDefault="00464450" w:rsidP="008D39B7">
      <w:pPr>
        <w:pStyle w:val="a6"/>
        <w:numPr>
          <w:ilvl w:val="0"/>
          <w:numId w:val="26"/>
        </w:numPr>
        <w:spacing w:line="240" w:lineRule="auto"/>
        <w:ind w:left="283" w:hanging="357"/>
        <w:contextualSpacing w:val="0"/>
        <w:rPr>
          <w:color w:val="000000" w:themeColor="text1"/>
          <w:sz w:val="24"/>
        </w:rPr>
      </w:pPr>
      <w:r>
        <w:rPr>
          <w:sz w:val="24"/>
        </w:rPr>
        <w:t>«</w:t>
      </w:r>
      <w:r w:rsidR="00B74EBF" w:rsidRPr="00396150">
        <w:rPr>
          <w:sz w:val="24"/>
        </w:rPr>
        <w:t xml:space="preserve">Получение информации с помощью технологий социальной инженерии» // Сборник трудов </w:t>
      </w:r>
      <w:r w:rsidR="00B74EBF" w:rsidRPr="00396150">
        <w:rPr>
          <w:sz w:val="24"/>
          <w:lang w:val="en-US"/>
        </w:rPr>
        <w:t>IX</w:t>
      </w:r>
      <w:r w:rsidR="00B74EBF" w:rsidRPr="00396150">
        <w:rPr>
          <w:sz w:val="24"/>
        </w:rPr>
        <w:t xml:space="preserve"> Международной научной конференции «Системный анализ, управление и обработка информации». </w:t>
      </w:r>
      <w:proofErr w:type="spellStart"/>
      <w:r w:rsidR="00B74EBF" w:rsidRPr="00396150">
        <w:rPr>
          <w:sz w:val="24"/>
        </w:rPr>
        <w:t>Дивноморское</w:t>
      </w:r>
      <w:proofErr w:type="spellEnd"/>
      <w:r w:rsidR="00B74EBF" w:rsidRPr="00396150">
        <w:rPr>
          <w:sz w:val="24"/>
        </w:rPr>
        <w:t xml:space="preserve"> 20-26 сентября 2018.</w:t>
      </w:r>
    </w:p>
    <w:p w:rsidR="00B74EBF" w:rsidRPr="00396150" w:rsidRDefault="00B74EBF" w:rsidP="008D39B7">
      <w:pPr>
        <w:pStyle w:val="a6"/>
        <w:numPr>
          <w:ilvl w:val="0"/>
          <w:numId w:val="29"/>
        </w:numPr>
        <w:spacing w:line="240" w:lineRule="auto"/>
        <w:ind w:left="0" w:hanging="357"/>
        <w:rPr>
          <w:sz w:val="24"/>
        </w:rPr>
      </w:pPr>
      <w:r w:rsidRPr="00396150">
        <w:rPr>
          <w:sz w:val="24"/>
        </w:rPr>
        <w:t xml:space="preserve">Отчеты обучающихся о прохождении практики, включая дневники практики, отзыв-характеристика от руководителя базы практики: о прохождении учебной практики по получению первичных профессиональных умений и навыков, в том числе первичных умений и навыков научно-исследовательской деятельности студентов групп ВПР11, ВПР12; о прохождении производственной практики по получению профессиональных умений и опыта профессиональной деятельности студентов групп ВПР21, ВПР22, ВПР31, ВПР32; о прохождении производственной практики для выполнения научно-исследовательской работы студентов групп ВПР31, ВПР32; отчеты о прохождении преддипломной практики студентов групп ВПР41, ВПР42. </w:t>
      </w:r>
    </w:p>
    <w:p w:rsidR="00B74EBF" w:rsidRPr="001265A0" w:rsidRDefault="00B74EBF" w:rsidP="001265A0">
      <w:pPr>
        <w:spacing w:after="0" w:line="240" w:lineRule="auto"/>
        <w:jc w:val="both"/>
        <w:rPr>
          <w:rFonts w:ascii="Times New Roman" w:eastAsia="Times New Roman" w:hAnsi="Times New Roman" w:cs="Times New Roman"/>
          <w:sz w:val="24"/>
          <w:szCs w:val="24"/>
          <w:lang w:eastAsia="ru-RU"/>
        </w:rPr>
      </w:pPr>
      <w:r w:rsidRPr="001265A0">
        <w:rPr>
          <w:rFonts w:ascii="Times New Roman" w:eastAsia="Times New Roman" w:hAnsi="Times New Roman" w:cs="Times New Roman"/>
          <w:sz w:val="24"/>
          <w:szCs w:val="24"/>
          <w:lang w:eastAsia="ru-RU"/>
        </w:rPr>
        <w:t>Результаты аттестации по практикам (</w:t>
      </w:r>
      <w:proofErr w:type="spellStart"/>
      <w:r w:rsidRPr="001265A0">
        <w:rPr>
          <w:rFonts w:ascii="Times New Roman" w:eastAsia="Times New Roman" w:hAnsi="Times New Roman" w:cs="Times New Roman"/>
          <w:sz w:val="24"/>
          <w:szCs w:val="24"/>
          <w:lang w:eastAsia="ru-RU"/>
        </w:rPr>
        <w:t>зачетно</w:t>
      </w:r>
      <w:proofErr w:type="spellEnd"/>
      <w:r w:rsidRPr="001265A0">
        <w:rPr>
          <w:rFonts w:ascii="Times New Roman" w:eastAsia="Times New Roman" w:hAnsi="Times New Roman" w:cs="Times New Roman"/>
          <w:sz w:val="24"/>
          <w:szCs w:val="24"/>
          <w:lang w:eastAsia="ru-RU"/>
        </w:rPr>
        <w:t>-экзаменационные ведомости): копии зачётных ведомостей о прохождении учебной практики по получению первичных профессиональных умений и навыков, в том числе первичных умений и навыков научно-исследовательской деятельности студентов групп ВПР11, ВПР12; зачётных ведомостей о прохождении производственной практики по получению профессиональных умений и опыта профессиональной деятельности студентов групп ВПР21, ВПР22, ВПР31, ВПР32; зачётных ведомостей о прохождении производственной практики для выполнения научно-исследовательской работы студентов групп ВПР31, ВПР32; зачётных ведомостей о прохождении преддипломной практики студентов групп ВПР41, ВПР42.</w:t>
      </w:r>
    </w:p>
    <w:p w:rsidR="00B74EBF" w:rsidRPr="00396150" w:rsidRDefault="00B74EBF" w:rsidP="008D39B7">
      <w:pPr>
        <w:pStyle w:val="a6"/>
        <w:numPr>
          <w:ilvl w:val="0"/>
          <w:numId w:val="29"/>
        </w:numPr>
        <w:spacing w:line="240" w:lineRule="auto"/>
        <w:ind w:left="0"/>
        <w:rPr>
          <w:sz w:val="24"/>
        </w:rPr>
      </w:pPr>
      <w:r w:rsidRPr="00396150">
        <w:rPr>
          <w:sz w:val="24"/>
        </w:rPr>
        <w:t>Выпускные квалификационные работы обучающихся на тему: «Архитектура программного обеспечения оптико-геометрического моделирования в изобразительном искусстве», «Интернет-магазин продажи косметических товаров», «Образовательное приложение дополненной реальности для обучения основам химии»</w:t>
      </w:r>
      <w:r>
        <w:rPr>
          <w:sz w:val="24"/>
        </w:rPr>
        <w:t>,</w:t>
      </w:r>
      <w:r w:rsidRPr="00396150">
        <w:rPr>
          <w:sz w:val="24"/>
        </w:rPr>
        <w:t xml:space="preserve"> «Разработка интернет сайта дилера по продажам автомобилей», «Программное средство СМС-оповещения сотрудников корпоративных предприятий», «Программное средство по информированию о чрезвычайных ситуациях и приему за</w:t>
      </w:r>
      <w:r>
        <w:rPr>
          <w:sz w:val="24"/>
        </w:rPr>
        <w:t>явок по благоустройству города»</w:t>
      </w:r>
      <w:r w:rsidRPr="00396150">
        <w:rPr>
          <w:sz w:val="24"/>
        </w:rPr>
        <w:t>.</w:t>
      </w:r>
    </w:p>
    <w:p w:rsidR="00B74EBF" w:rsidRPr="00396150" w:rsidRDefault="00B74EBF" w:rsidP="008D39B7">
      <w:pPr>
        <w:pStyle w:val="a6"/>
        <w:numPr>
          <w:ilvl w:val="0"/>
          <w:numId w:val="29"/>
        </w:numPr>
        <w:spacing w:line="240" w:lineRule="auto"/>
        <w:ind w:left="0"/>
        <w:rPr>
          <w:sz w:val="24"/>
        </w:rPr>
      </w:pPr>
      <w:r w:rsidRPr="00396150">
        <w:rPr>
          <w:color w:val="000000" w:themeColor="text1"/>
          <w:sz w:val="24"/>
        </w:rPr>
        <w:t xml:space="preserve">Протоколы </w:t>
      </w:r>
      <w:r w:rsidRPr="00396150">
        <w:rPr>
          <w:sz w:val="24"/>
        </w:rPr>
        <w:t>заседания государственной экзаменационной комиссии за 2017/2018 уч. год.</w:t>
      </w:r>
    </w:p>
    <w:p w:rsidR="00B74EBF" w:rsidRPr="00396150" w:rsidRDefault="00B74EBF" w:rsidP="008D39B7">
      <w:pPr>
        <w:pStyle w:val="a6"/>
        <w:numPr>
          <w:ilvl w:val="0"/>
          <w:numId w:val="29"/>
        </w:numPr>
        <w:spacing w:line="240" w:lineRule="auto"/>
        <w:ind w:left="0"/>
        <w:rPr>
          <w:sz w:val="24"/>
        </w:rPr>
      </w:pPr>
      <w:r w:rsidRPr="00396150">
        <w:rPr>
          <w:sz w:val="24"/>
        </w:rPr>
        <w:t>Отзывы руководителей выпускных квалификационных работ о работе обучающихся в период подготовки выпускной квалификационной работы: тема «Архитектура программного обеспечения оптико-геометрического моделирования в изобразительном искусстве»; тема «Интернет-магазин продажи косметических товаров»; «Образовательное приложение дополненной реальности для обучения основам химии».</w:t>
      </w:r>
    </w:p>
    <w:p w:rsidR="00B74EBF" w:rsidRPr="00396150" w:rsidRDefault="00B74EBF" w:rsidP="008D39B7">
      <w:pPr>
        <w:pStyle w:val="a6"/>
        <w:numPr>
          <w:ilvl w:val="0"/>
          <w:numId w:val="29"/>
        </w:numPr>
        <w:spacing w:line="240" w:lineRule="auto"/>
        <w:ind w:left="0"/>
        <w:rPr>
          <w:sz w:val="24"/>
        </w:rPr>
      </w:pPr>
      <w:r w:rsidRPr="00396150">
        <w:rPr>
          <w:sz w:val="24"/>
        </w:rPr>
        <w:t>Договоры об организации и проведении практик, заключенные между организацией, осуществляющей образовательную деятельность, и организациями, осуществляющими деятельность по профилю, соответствующему образовательной программе</w:t>
      </w:r>
    </w:p>
    <w:p w:rsidR="00B74EBF" w:rsidRPr="00396150" w:rsidRDefault="00B74EBF" w:rsidP="008D39B7">
      <w:pPr>
        <w:pStyle w:val="a6"/>
        <w:numPr>
          <w:ilvl w:val="0"/>
          <w:numId w:val="30"/>
        </w:numPr>
        <w:tabs>
          <w:tab w:val="left" w:pos="393"/>
        </w:tabs>
        <w:spacing w:line="240" w:lineRule="auto"/>
        <w:ind w:left="283" w:hanging="357"/>
        <w:rPr>
          <w:sz w:val="24"/>
        </w:rPr>
      </w:pPr>
      <w:r w:rsidRPr="00396150">
        <w:rPr>
          <w:sz w:val="24"/>
        </w:rPr>
        <w:t xml:space="preserve">Договор № 10/04/18-1690 от 10.04.2018 г. Стационарная практика, ООО «НПП Корнет», </w:t>
      </w:r>
      <w:proofErr w:type="spellStart"/>
      <w:r w:rsidRPr="00396150">
        <w:rPr>
          <w:sz w:val="24"/>
        </w:rPr>
        <w:t>г.Ростов</w:t>
      </w:r>
      <w:proofErr w:type="spellEnd"/>
      <w:r w:rsidRPr="00396150">
        <w:rPr>
          <w:sz w:val="24"/>
        </w:rPr>
        <w:t>-на-Дону.</w:t>
      </w:r>
    </w:p>
    <w:p w:rsidR="00B74EBF" w:rsidRPr="00396150" w:rsidRDefault="00B74EBF" w:rsidP="008D39B7">
      <w:pPr>
        <w:pStyle w:val="a6"/>
        <w:numPr>
          <w:ilvl w:val="0"/>
          <w:numId w:val="30"/>
        </w:numPr>
        <w:tabs>
          <w:tab w:val="left" w:pos="393"/>
        </w:tabs>
        <w:spacing w:line="240" w:lineRule="auto"/>
        <w:ind w:left="283" w:hanging="357"/>
        <w:rPr>
          <w:sz w:val="24"/>
        </w:rPr>
      </w:pPr>
      <w:r w:rsidRPr="00396150">
        <w:rPr>
          <w:sz w:val="24"/>
        </w:rPr>
        <w:t xml:space="preserve">Договор № 19/04/18-1852 от 16.04.2018 г. Стационарная практика, ООО «Динамика Юг», </w:t>
      </w:r>
      <w:proofErr w:type="spellStart"/>
      <w:r w:rsidRPr="00396150">
        <w:rPr>
          <w:sz w:val="24"/>
        </w:rPr>
        <w:t>г.Ростов</w:t>
      </w:r>
      <w:proofErr w:type="spellEnd"/>
      <w:r w:rsidRPr="00396150">
        <w:rPr>
          <w:sz w:val="24"/>
        </w:rPr>
        <w:t>-на-Дону.</w:t>
      </w:r>
    </w:p>
    <w:p w:rsidR="00B74EBF" w:rsidRPr="00396150" w:rsidRDefault="00B74EBF" w:rsidP="008D39B7">
      <w:pPr>
        <w:pStyle w:val="a6"/>
        <w:numPr>
          <w:ilvl w:val="0"/>
          <w:numId w:val="30"/>
        </w:numPr>
        <w:tabs>
          <w:tab w:val="left" w:pos="393"/>
        </w:tabs>
        <w:spacing w:line="240" w:lineRule="auto"/>
        <w:ind w:left="283" w:hanging="357"/>
        <w:rPr>
          <w:sz w:val="24"/>
        </w:rPr>
      </w:pPr>
      <w:r w:rsidRPr="00396150">
        <w:rPr>
          <w:sz w:val="24"/>
        </w:rPr>
        <w:t>Многопрофильный договор № 15/06/17-2279 от 01.08.2017, Стационарная практика, АО «Сбербанк – Технологии» (АО «</w:t>
      </w:r>
      <w:proofErr w:type="spellStart"/>
      <w:r w:rsidRPr="00396150">
        <w:rPr>
          <w:sz w:val="24"/>
        </w:rPr>
        <w:t>СберТех</w:t>
      </w:r>
      <w:proofErr w:type="spellEnd"/>
      <w:r w:rsidRPr="00396150">
        <w:rPr>
          <w:sz w:val="24"/>
        </w:rPr>
        <w:t>»)</w:t>
      </w:r>
      <w:r w:rsidR="00110DD3">
        <w:rPr>
          <w:sz w:val="24"/>
        </w:rPr>
        <w:t>.</w:t>
      </w:r>
    </w:p>
    <w:p w:rsidR="00B74EBF" w:rsidRPr="00396150" w:rsidRDefault="00B74EBF" w:rsidP="008D39B7">
      <w:pPr>
        <w:pStyle w:val="a6"/>
        <w:numPr>
          <w:ilvl w:val="0"/>
          <w:numId w:val="30"/>
        </w:numPr>
        <w:spacing w:line="240" w:lineRule="auto"/>
        <w:ind w:left="284"/>
        <w:rPr>
          <w:sz w:val="24"/>
        </w:rPr>
      </w:pPr>
      <w:r w:rsidRPr="00396150">
        <w:rPr>
          <w:sz w:val="24"/>
        </w:rPr>
        <w:t>Многопрофильный договор № 23/11/11-211 от 23.11.2011, Выездная практика, «Азовская оптико-механический завод»</w:t>
      </w:r>
      <w:r w:rsidR="00110DD3">
        <w:rPr>
          <w:sz w:val="24"/>
        </w:rPr>
        <w:t>.</w:t>
      </w:r>
    </w:p>
    <w:p w:rsidR="00B74EBF" w:rsidRPr="00396150" w:rsidRDefault="00110DD3" w:rsidP="008D39B7">
      <w:pPr>
        <w:pStyle w:val="a6"/>
        <w:numPr>
          <w:ilvl w:val="0"/>
          <w:numId w:val="29"/>
        </w:numPr>
        <w:spacing w:line="240" w:lineRule="auto"/>
        <w:ind w:left="0"/>
        <w:rPr>
          <w:sz w:val="24"/>
        </w:rPr>
      </w:pPr>
      <w:r>
        <w:rPr>
          <w:sz w:val="24"/>
        </w:rPr>
        <w:lastRenderedPageBreak/>
        <w:t>К</w:t>
      </w:r>
      <w:r w:rsidR="00B74EBF" w:rsidRPr="00396150">
        <w:rPr>
          <w:sz w:val="24"/>
        </w:rPr>
        <w:t xml:space="preserve">опии трудовых договоров (служебных контрактов) с педагогическими работниками, трудовых книжек, документов об образовании и (или) квалификации: </w:t>
      </w:r>
    </w:p>
    <w:p w:rsidR="00B74EBF" w:rsidRPr="00396150" w:rsidRDefault="00B74EBF" w:rsidP="008D39B7">
      <w:pPr>
        <w:pStyle w:val="a6"/>
        <w:numPr>
          <w:ilvl w:val="0"/>
          <w:numId w:val="27"/>
        </w:numPr>
        <w:tabs>
          <w:tab w:val="left" w:pos="0"/>
        </w:tabs>
        <w:spacing w:line="240" w:lineRule="auto"/>
        <w:ind w:left="0" w:hanging="142"/>
        <w:rPr>
          <w:sz w:val="24"/>
        </w:rPr>
      </w:pPr>
      <w:r w:rsidRPr="00396150">
        <w:rPr>
          <w:sz w:val="24"/>
        </w:rPr>
        <w:t xml:space="preserve">копии трудовых </w:t>
      </w:r>
      <w:proofErr w:type="gramStart"/>
      <w:r w:rsidRPr="00396150">
        <w:rPr>
          <w:sz w:val="24"/>
        </w:rPr>
        <w:t>договоров  с</w:t>
      </w:r>
      <w:proofErr w:type="gramEnd"/>
      <w:r w:rsidRPr="00396150">
        <w:rPr>
          <w:sz w:val="24"/>
        </w:rPr>
        <w:t xml:space="preserve"> педагогическими работниками: № 588/08 от 01.08.2012 (Кудинов Н.В.), № 586/08 от 01.08.2011 (Криворучко А.В.), № 129/03 от 09.03.2009 (Долгов В.В.), № 982/09 от 02.09.2013 (Кузин А.П.), № 377/09 от 03.09.2009 (Коробейников А.Г.), № 975/09 от 02.09.2013 (</w:t>
      </w:r>
      <w:proofErr w:type="spellStart"/>
      <w:r w:rsidRPr="00396150">
        <w:rPr>
          <w:sz w:val="24"/>
        </w:rPr>
        <w:t>Швидченко</w:t>
      </w:r>
      <w:proofErr w:type="spellEnd"/>
      <w:r w:rsidRPr="00396150">
        <w:rPr>
          <w:sz w:val="24"/>
        </w:rPr>
        <w:t xml:space="preserve"> С.А.), № 342/05 от 20.05.2011 (</w:t>
      </w:r>
      <w:proofErr w:type="spellStart"/>
      <w:r w:rsidRPr="00396150">
        <w:rPr>
          <w:sz w:val="24"/>
        </w:rPr>
        <w:t>Ляхницкая</w:t>
      </w:r>
      <w:proofErr w:type="spellEnd"/>
      <w:r w:rsidRPr="00396150">
        <w:rPr>
          <w:sz w:val="24"/>
        </w:rPr>
        <w:t xml:space="preserve"> О.В.), № 1017/09 от 01.09.2017 (Голиков И.Г.)</w:t>
      </w:r>
      <w:r w:rsidR="00110DD3">
        <w:rPr>
          <w:sz w:val="24"/>
        </w:rPr>
        <w:t>;</w:t>
      </w:r>
    </w:p>
    <w:p w:rsidR="00B74EBF" w:rsidRPr="00396150" w:rsidRDefault="00B74EBF" w:rsidP="008D39B7">
      <w:pPr>
        <w:pStyle w:val="a6"/>
        <w:numPr>
          <w:ilvl w:val="0"/>
          <w:numId w:val="27"/>
        </w:numPr>
        <w:tabs>
          <w:tab w:val="left" w:pos="0"/>
        </w:tabs>
        <w:spacing w:line="240" w:lineRule="auto"/>
        <w:ind w:left="0" w:hanging="142"/>
        <w:rPr>
          <w:rFonts w:ascii="yandex-sans" w:hAnsi="yandex-sans"/>
          <w:color w:val="000000"/>
          <w:sz w:val="24"/>
        </w:rPr>
      </w:pPr>
      <w:r w:rsidRPr="00396150">
        <w:rPr>
          <w:sz w:val="24"/>
        </w:rPr>
        <w:t xml:space="preserve">копии трудовых книжек педагогических работников: </w:t>
      </w:r>
      <w:r w:rsidRPr="00396150">
        <w:rPr>
          <w:rFonts w:ascii="yandex-sans" w:hAnsi="yandex-sans"/>
          <w:color w:val="000000"/>
          <w:sz w:val="24"/>
        </w:rPr>
        <w:t>№ 0753573 (Кудинов Н.В.), № 3485240 (Криворучко А.В.), № 6576206 (Долгов В.В.), № 6610369 (Кузин А.П.), № 0205390 (Коробейников А.Г.), № 0607694 (</w:t>
      </w:r>
      <w:proofErr w:type="spellStart"/>
      <w:r w:rsidRPr="00396150">
        <w:rPr>
          <w:rFonts w:ascii="yandex-sans" w:hAnsi="yandex-sans"/>
          <w:color w:val="000000"/>
          <w:sz w:val="24"/>
        </w:rPr>
        <w:t>Швидченко</w:t>
      </w:r>
      <w:proofErr w:type="spellEnd"/>
      <w:r w:rsidRPr="00396150">
        <w:rPr>
          <w:rFonts w:ascii="yandex-sans" w:hAnsi="yandex-sans"/>
          <w:color w:val="000000"/>
          <w:sz w:val="24"/>
        </w:rPr>
        <w:t xml:space="preserve"> С.А.), № 9708220 (</w:t>
      </w:r>
      <w:proofErr w:type="spellStart"/>
      <w:r w:rsidRPr="00396150">
        <w:rPr>
          <w:rFonts w:ascii="yandex-sans" w:hAnsi="yandex-sans"/>
          <w:color w:val="000000"/>
          <w:sz w:val="24"/>
        </w:rPr>
        <w:t>Ляхницкая</w:t>
      </w:r>
      <w:proofErr w:type="spellEnd"/>
      <w:r w:rsidRPr="00396150">
        <w:rPr>
          <w:rFonts w:ascii="yandex-sans" w:hAnsi="yandex-sans"/>
          <w:color w:val="000000"/>
          <w:sz w:val="24"/>
        </w:rPr>
        <w:t xml:space="preserve"> О.В.), № 5137214 (Голиков И.Г.)</w:t>
      </w:r>
      <w:r w:rsidR="00110DD3">
        <w:rPr>
          <w:rFonts w:asciiTheme="minorHAnsi" w:hAnsiTheme="minorHAnsi"/>
          <w:color w:val="000000"/>
          <w:sz w:val="24"/>
        </w:rPr>
        <w:t>;</w:t>
      </w:r>
    </w:p>
    <w:p w:rsidR="00B74EBF" w:rsidRPr="00396150" w:rsidRDefault="00B74EBF" w:rsidP="008D39B7">
      <w:pPr>
        <w:pStyle w:val="a6"/>
        <w:numPr>
          <w:ilvl w:val="0"/>
          <w:numId w:val="27"/>
        </w:numPr>
        <w:tabs>
          <w:tab w:val="left" w:pos="0"/>
        </w:tabs>
        <w:spacing w:line="240" w:lineRule="auto"/>
        <w:ind w:left="0" w:hanging="142"/>
        <w:rPr>
          <w:sz w:val="24"/>
        </w:rPr>
      </w:pPr>
      <w:r w:rsidRPr="00396150">
        <w:rPr>
          <w:sz w:val="24"/>
        </w:rPr>
        <w:t xml:space="preserve">копии документов об образовании и (или) квалификации: Кудинов Н.В.: диплом специалиста-инженера ДВС № 1542527 от 11.06.2002; диплом кандидата наук ДКН № 026604 от 11.05.2007; Криворучко А.В.: диплом инженера ВСГ № 0434460 от 20.06.2006; диплом кандидата наук ДКН № 102321 от 12.02.2010; Долгов В.В.: диплом специалиста АВС № 0055812 от 24.06.1997; диплом кандидата наук КТ № 075914 от 12.07.2002; аттестат доцента ЗДЦ № 017216 от 05.09.2018; Кузин А.П.: диплом инженера ВСГ № 4804475 от 17.06.2010; Коробейников А.Г.: диплом математика-вычислителя Х № 560813 от 25.06.1966; диплом кандидата наук БЛ № 006681 от 16.07.1980; аттестат доцента ДЦ № 024225 от 31.05.1990; </w:t>
      </w:r>
      <w:proofErr w:type="spellStart"/>
      <w:r w:rsidRPr="00396150">
        <w:rPr>
          <w:sz w:val="24"/>
        </w:rPr>
        <w:t>Швидченко</w:t>
      </w:r>
      <w:proofErr w:type="spellEnd"/>
      <w:r w:rsidRPr="00396150">
        <w:rPr>
          <w:sz w:val="24"/>
        </w:rPr>
        <w:t xml:space="preserve"> С.А.: диплом инженера ВСА № 0283968 от 22.06.2005; диплом кандидата наук ДКН № 191752 от 07.10.2013; </w:t>
      </w:r>
      <w:proofErr w:type="spellStart"/>
      <w:r w:rsidRPr="00396150">
        <w:rPr>
          <w:sz w:val="24"/>
        </w:rPr>
        <w:t>Ляхницкая</w:t>
      </w:r>
      <w:proofErr w:type="spellEnd"/>
      <w:r w:rsidRPr="00396150">
        <w:rPr>
          <w:sz w:val="24"/>
        </w:rPr>
        <w:t xml:space="preserve"> О.В.: диплом математика-преподавателя АВС № 0959655 от 15.06.1999; Голиков И.Г.: диплом магистра № 106105 0023449 от 07.07.2017</w:t>
      </w:r>
      <w:r w:rsidR="00110DD3">
        <w:rPr>
          <w:sz w:val="24"/>
        </w:rPr>
        <w:t>;</w:t>
      </w:r>
    </w:p>
    <w:p w:rsidR="00B74EBF" w:rsidRPr="00396150" w:rsidRDefault="00B74EBF" w:rsidP="008D39B7">
      <w:pPr>
        <w:pStyle w:val="a6"/>
        <w:numPr>
          <w:ilvl w:val="0"/>
          <w:numId w:val="27"/>
        </w:numPr>
        <w:tabs>
          <w:tab w:val="left" w:pos="0"/>
        </w:tabs>
        <w:spacing w:line="240" w:lineRule="auto"/>
        <w:ind w:left="0" w:hanging="142"/>
        <w:rPr>
          <w:rFonts w:ascii="yandex-sans" w:hAnsi="yandex-sans"/>
          <w:color w:val="000000"/>
          <w:sz w:val="24"/>
        </w:rPr>
      </w:pPr>
      <w:r w:rsidRPr="00396150">
        <w:rPr>
          <w:rFonts w:ascii="yandex-sans" w:hAnsi="yandex-sans"/>
          <w:color w:val="000000"/>
          <w:sz w:val="24"/>
        </w:rPr>
        <w:t xml:space="preserve">справка о кадровом обеспечении ООП ВО: для обучающихся 2015 года набора очной формы обучения, </w:t>
      </w:r>
      <w:r w:rsidRPr="00396150">
        <w:rPr>
          <w:sz w:val="24"/>
        </w:rPr>
        <w:t xml:space="preserve">подписанная </w:t>
      </w:r>
      <w:r w:rsidR="00110DD3">
        <w:rPr>
          <w:sz w:val="24"/>
        </w:rPr>
        <w:t xml:space="preserve">деканом инженерного факультета </w:t>
      </w:r>
      <w:r w:rsidRPr="00396150">
        <w:rPr>
          <w:sz w:val="24"/>
        </w:rPr>
        <w:t>от 24.06.2019;</w:t>
      </w:r>
    </w:p>
    <w:p w:rsidR="00B74EBF" w:rsidRPr="00396150" w:rsidRDefault="00B74EBF" w:rsidP="008D39B7">
      <w:pPr>
        <w:pStyle w:val="a6"/>
        <w:numPr>
          <w:ilvl w:val="0"/>
          <w:numId w:val="27"/>
        </w:numPr>
        <w:tabs>
          <w:tab w:val="left" w:pos="0"/>
        </w:tabs>
        <w:spacing w:line="240" w:lineRule="auto"/>
        <w:ind w:left="0" w:hanging="142"/>
        <w:rPr>
          <w:rFonts w:ascii="yandex-sans" w:hAnsi="yandex-sans"/>
          <w:color w:val="000000"/>
          <w:sz w:val="24"/>
        </w:rPr>
      </w:pPr>
      <w:r w:rsidRPr="00396150">
        <w:rPr>
          <w:rFonts w:ascii="yandex-sans" w:hAnsi="yandex-sans"/>
          <w:color w:val="000000"/>
          <w:sz w:val="24"/>
        </w:rPr>
        <w:t xml:space="preserve">справка 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для обучающихся 2015 года набора очной формы обучения, </w:t>
      </w:r>
      <w:r w:rsidRPr="00396150">
        <w:rPr>
          <w:sz w:val="24"/>
        </w:rPr>
        <w:t xml:space="preserve">подписанная </w:t>
      </w:r>
      <w:r w:rsidR="00110DD3">
        <w:rPr>
          <w:sz w:val="24"/>
        </w:rPr>
        <w:t>деканом инженерного факультета от 24.06.2019.</w:t>
      </w:r>
    </w:p>
    <w:p w:rsidR="00B74EBF" w:rsidRPr="00396150" w:rsidRDefault="00B74EBF" w:rsidP="008D39B7">
      <w:pPr>
        <w:pStyle w:val="a6"/>
        <w:numPr>
          <w:ilvl w:val="0"/>
          <w:numId w:val="29"/>
        </w:numPr>
        <w:tabs>
          <w:tab w:val="left" w:pos="457"/>
        </w:tabs>
        <w:spacing w:line="240" w:lineRule="auto"/>
        <w:ind w:left="0"/>
        <w:rPr>
          <w:sz w:val="24"/>
        </w:rPr>
      </w:pPr>
      <w:r w:rsidRPr="00396150">
        <w:rPr>
          <w:sz w:val="24"/>
        </w:rPr>
        <w:t xml:space="preserve">Индивидуальные планы работы научно-педагогических работников </w:t>
      </w:r>
      <w:r w:rsidRPr="00396150">
        <w:rPr>
          <w:rFonts w:eastAsia="Calibri"/>
          <w:sz w:val="24"/>
        </w:rPr>
        <w:t>выпускающей кафедры «Программное обеспечение вычислительной техники и автоматизированных систем» за 2018/19 учебный год, за 2017/18 учебный год</w:t>
      </w:r>
      <w:r w:rsidR="00110DD3">
        <w:rPr>
          <w:rFonts w:eastAsia="Calibri"/>
          <w:sz w:val="24"/>
        </w:rPr>
        <w:t>.</w:t>
      </w:r>
    </w:p>
    <w:p w:rsidR="00B74EBF" w:rsidRPr="00396150" w:rsidRDefault="00B74EBF" w:rsidP="008D39B7">
      <w:pPr>
        <w:pStyle w:val="a6"/>
        <w:numPr>
          <w:ilvl w:val="0"/>
          <w:numId w:val="29"/>
        </w:numPr>
        <w:tabs>
          <w:tab w:val="left" w:pos="142"/>
        </w:tabs>
        <w:spacing w:line="240" w:lineRule="auto"/>
        <w:ind w:left="-14"/>
        <w:rPr>
          <w:color w:val="000000" w:themeColor="text1"/>
          <w:sz w:val="24"/>
        </w:rPr>
      </w:pPr>
      <w:r w:rsidRPr="00396150">
        <w:rPr>
          <w:sz w:val="24"/>
        </w:rPr>
        <w:t>Справка о материально-техническом обеспечении основной образовательной программы высшего образования 09.03.04 Программная инженерия (Программное обеспечение вычислительной техники и автоматизированных систем 2015 года набора.), подписанная проректором по учебной работе и подготовке кадров высшей квалификации.</w:t>
      </w:r>
    </w:p>
    <w:p w:rsidR="00B74EBF" w:rsidRPr="00396150" w:rsidRDefault="00B74EBF" w:rsidP="008D39B7">
      <w:pPr>
        <w:pStyle w:val="a6"/>
        <w:numPr>
          <w:ilvl w:val="0"/>
          <w:numId w:val="29"/>
        </w:numPr>
        <w:spacing w:line="240" w:lineRule="auto"/>
        <w:ind w:left="0"/>
        <w:rPr>
          <w:sz w:val="24"/>
        </w:rPr>
      </w:pPr>
      <w:r w:rsidRPr="00396150">
        <w:rPr>
          <w:sz w:val="24"/>
        </w:rPr>
        <w:t>Распорядительные акты:</w:t>
      </w:r>
    </w:p>
    <w:p w:rsidR="00B74EBF" w:rsidRPr="00396150" w:rsidRDefault="00B74EBF" w:rsidP="008D39B7">
      <w:pPr>
        <w:pStyle w:val="a6"/>
        <w:numPr>
          <w:ilvl w:val="0"/>
          <w:numId w:val="31"/>
        </w:numPr>
        <w:spacing w:line="240" w:lineRule="auto"/>
        <w:ind w:left="224" w:hanging="84"/>
        <w:rPr>
          <w:sz w:val="24"/>
        </w:rPr>
      </w:pPr>
      <w:r w:rsidRPr="00396150">
        <w:rPr>
          <w:sz w:val="24"/>
        </w:rPr>
        <w:t>приказы о приеме лиц на обучение: № 2065-ЛС-О от 29 июля 2015 г.; № 2070-ЛС-О от 30 июля 2015 г.; № 2071-ЛС-О от 30 июля 2015 г.; № 2101-ЛС-О от 04 августа 2015 г.; № 2142-ЛС-О от 07 августа 2015 г.; № 2184-ЛС-О от 12 августа 2015 г.; № 2277-ЛС-О от 20 августа 2015 г.; № 2467-ЛС-О от 29 июня 2018 г.; № 2794-ЛС-О от 19 июля 2018 г.; № 2835-ЛС-О от 24 июля 2018 г.; № 2861-ЛС-О от 26 июля 2018 г.; № 2895-ЛС-О от 30 июля 2018 г.; № 2935-ЛС-О от 1 августа 2018 г.; № 3037-ЛС-О от 10 августа 2018 г.; № 3083-ЛС-О от 14 августа 2018 г.; № 3157-ЛС-О от 20 августа 2018 г.; № 3180-ЛС-О от 21 августа 2018 г.; № 3216-ЛС-О от 23 августа 2018 г.;</w:t>
      </w:r>
    </w:p>
    <w:p w:rsidR="00B74EBF" w:rsidRPr="00396150" w:rsidRDefault="00B74EBF" w:rsidP="008D39B7">
      <w:pPr>
        <w:pStyle w:val="a6"/>
        <w:numPr>
          <w:ilvl w:val="0"/>
          <w:numId w:val="31"/>
        </w:numPr>
        <w:spacing w:line="240" w:lineRule="auto"/>
        <w:ind w:left="224" w:hanging="84"/>
        <w:rPr>
          <w:sz w:val="24"/>
        </w:rPr>
      </w:pPr>
      <w:r w:rsidRPr="00396150">
        <w:rPr>
          <w:sz w:val="24"/>
        </w:rPr>
        <w:t>приказы о переводе обучающихся для получения образования по другой специальности или направлению подготовки, по другой форме обучения: №3286-ЛС-О от 12 октября 2016 г.; №3311-ЛС-О от 14 октября 2016 г.;</w:t>
      </w:r>
    </w:p>
    <w:p w:rsidR="00B74EBF" w:rsidRPr="00396150" w:rsidRDefault="00B74EBF" w:rsidP="008D39B7">
      <w:pPr>
        <w:pStyle w:val="a6"/>
        <w:numPr>
          <w:ilvl w:val="0"/>
          <w:numId w:val="31"/>
        </w:numPr>
        <w:spacing w:line="240" w:lineRule="auto"/>
        <w:ind w:left="224" w:hanging="84"/>
        <w:rPr>
          <w:sz w:val="24"/>
        </w:rPr>
      </w:pPr>
      <w:r w:rsidRPr="00396150">
        <w:rPr>
          <w:rFonts w:eastAsia="SimSun"/>
          <w:kern w:val="1"/>
          <w:sz w:val="24"/>
          <w:lang w:eastAsia="hi-IN" w:bidi="hi-IN"/>
        </w:rPr>
        <w:t xml:space="preserve">приказы о направлении на практику обучающихся: </w:t>
      </w:r>
      <w:r w:rsidRPr="00396150">
        <w:rPr>
          <w:sz w:val="24"/>
        </w:rPr>
        <w:t>№ 545-ЛС-О от 10 марта 2016 г.; № 198-ЛС-О от 26 января 2017 г; № 2589-ЛС-О от 5 июля 2018 г; № 1322-ЛС-О от 16 апреля 2019 г.;</w:t>
      </w:r>
    </w:p>
    <w:p w:rsidR="00B74EBF" w:rsidRPr="00396150" w:rsidRDefault="00B74EBF" w:rsidP="008D39B7">
      <w:pPr>
        <w:pStyle w:val="a6"/>
        <w:numPr>
          <w:ilvl w:val="0"/>
          <w:numId w:val="31"/>
        </w:numPr>
        <w:spacing w:line="240" w:lineRule="auto"/>
        <w:ind w:left="224" w:hanging="84"/>
        <w:rPr>
          <w:sz w:val="24"/>
        </w:rPr>
      </w:pPr>
      <w:r w:rsidRPr="00396150">
        <w:rPr>
          <w:sz w:val="24"/>
        </w:rPr>
        <w:lastRenderedPageBreak/>
        <w:t>приказы о допуске обучающихся к государственной итоговой аттестации № 1582-ЛС-О от 21 апреля 2018 г; № 1744-ЛС-О от 22 мая 2019 г.;</w:t>
      </w:r>
    </w:p>
    <w:p w:rsidR="00B74EBF" w:rsidRPr="00396150" w:rsidRDefault="00B74EBF" w:rsidP="008D39B7">
      <w:pPr>
        <w:pStyle w:val="a6"/>
        <w:numPr>
          <w:ilvl w:val="0"/>
          <w:numId w:val="31"/>
        </w:numPr>
        <w:spacing w:line="240" w:lineRule="auto"/>
        <w:ind w:left="224" w:hanging="84"/>
        <w:rPr>
          <w:sz w:val="24"/>
        </w:rPr>
      </w:pPr>
      <w:r w:rsidRPr="00396150">
        <w:rPr>
          <w:sz w:val="24"/>
        </w:rPr>
        <w:t>приказы о составе государственной экзаменационной комиссии: №77-ЛС-О от 15 января 2018 г.; №95-ЛС-О от 16 января 2019 г.;</w:t>
      </w:r>
    </w:p>
    <w:p w:rsidR="00B74EBF" w:rsidRPr="00396150" w:rsidRDefault="00B74EBF" w:rsidP="008D39B7">
      <w:pPr>
        <w:pStyle w:val="a6"/>
        <w:numPr>
          <w:ilvl w:val="0"/>
          <w:numId w:val="31"/>
        </w:numPr>
        <w:spacing w:line="240" w:lineRule="auto"/>
        <w:ind w:left="224" w:hanging="84"/>
        <w:rPr>
          <w:sz w:val="24"/>
        </w:rPr>
      </w:pPr>
      <w:r w:rsidRPr="00396150">
        <w:rPr>
          <w:sz w:val="24"/>
        </w:rPr>
        <w:t>приказы об утверждении тем выпускных квалификационных работ обучающихся и назначении руководителей выпускных квалификационных работ: № 183-ЛС-О от 19 января 2018 г.; № 2206-ЛС-О от 06 июня 2018 г.; № 5029-ЛС-О от 20 декабря 2019 г.; № 1691-ЛС-О от 20 мая 2019 г.;</w:t>
      </w:r>
    </w:p>
    <w:p w:rsidR="00B74EBF" w:rsidRPr="00396150" w:rsidRDefault="00B74EBF" w:rsidP="008D39B7">
      <w:pPr>
        <w:pStyle w:val="a6"/>
        <w:numPr>
          <w:ilvl w:val="0"/>
          <w:numId w:val="31"/>
        </w:numPr>
        <w:spacing w:line="240" w:lineRule="auto"/>
        <w:ind w:left="224" w:hanging="84"/>
        <w:rPr>
          <w:b/>
          <w:color w:val="000000" w:themeColor="text1"/>
          <w:sz w:val="24"/>
        </w:rPr>
      </w:pPr>
      <w:r w:rsidRPr="00396150">
        <w:rPr>
          <w:sz w:val="24"/>
        </w:rPr>
        <w:t>приказы об отчислении обучающихся по образовательной программе из организации, осуществляющей образовательную деятельность: № 121-ЛС-О от 26 января 2016 г.; № 972-ЛС-О от 20 апреля 2016 г.; № 1108-ЛС-О от 06 мая 2016 г.; № 1178-ЛС-О от 13 мая 2016 г.; № 1588-ЛС-О от 10 июня 2016 г.; № 2035-ЛС-О от 06 июля 2016 г.; № 2195-ЛС-О от 14 июля 2016 г.; №3785-ЛС-О от 23 ноября 2016 г; № 934-ЛС-О от 3 апреля 2017 г.; № 1545-ЛС-О от 23 мая 2017 г.; № 4558-ЛС-О от 21 ноября 2018 г.; № 4999-ЛС-О от 17 декабря 2018 г.</w:t>
      </w:r>
    </w:p>
    <w:p w:rsidR="0070348A" w:rsidRDefault="0070348A" w:rsidP="00082494">
      <w:pPr>
        <w:spacing w:after="0" w:line="240" w:lineRule="auto"/>
        <w:ind w:firstLine="709"/>
        <w:jc w:val="both"/>
        <w:rPr>
          <w:rFonts w:ascii="Times New Roman" w:hAnsi="Times New Roman" w:cs="Times New Roman"/>
          <w:sz w:val="28"/>
          <w:szCs w:val="28"/>
        </w:rPr>
      </w:pPr>
    </w:p>
    <w:p w:rsidR="00580246" w:rsidRDefault="00580246" w:rsidP="00082494">
      <w:pPr>
        <w:spacing w:after="0" w:line="240" w:lineRule="auto"/>
        <w:ind w:firstLine="709"/>
        <w:jc w:val="both"/>
        <w:rPr>
          <w:rFonts w:ascii="Times New Roman" w:hAnsi="Times New Roman" w:cs="Times New Roman"/>
          <w:sz w:val="28"/>
          <w:szCs w:val="28"/>
        </w:rPr>
      </w:pPr>
    </w:p>
    <w:p w:rsidR="00580246" w:rsidRDefault="00580246" w:rsidP="00082494">
      <w:pPr>
        <w:spacing w:after="0" w:line="240" w:lineRule="auto"/>
        <w:ind w:firstLine="709"/>
        <w:jc w:val="both"/>
        <w:rPr>
          <w:rFonts w:ascii="Times New Roman" w:hAnsi="Times New Roman" w:cs="Times New Roman"/>
          <w:sz w:val="28"/>
          <w:szCs w:val="28"/>
        </w:rPr>
        <w:sectPr w:rsidR="00580246" w:rsidSect="00D109B2">
          <w:footerReference w:type="default" r:id="rId11"/>
          <w:pgSz w:w="11906" w:h="16838"/>
          <w:pgMar w:top="1134" w:right="850" w:bottom="1134" w:left="1701" w:header="708" w:footer="708" w:gutter="0"/>
          <w:cols w:space="708"/>
          <w:titlePg/>
          <w:docGrid w:linePitch="360"/>
        </w:sectPr>
      </w:pPr>
    </w:p>
    <w:p w:rsidR="003B4172" w:rsidRPr="003B4172" w:rsidRDefault="003B4172" w:rsidP="003B4172">
      <w:pPr>
        <w:suppressAutoHyphens/>
        <w:spacing w:after="0" w:line="240" w:lineRule="auto"/>
        <w:ind w:firstLine="540"/>
        <w:jc w:val="right"/>
        <w:rPr>
          <w:rFonts w:ascii="Times New Roman" w:hAnsi="Times New Roman" w:cs="Times New Roman"/>
          <w:b/>
          <w:color w:val="333333"/>
          <w:sz w:val="24"/>
          <w:szCs w:val="24"/>
        </w:rPr>
      </w:pPr>
      <w:r w:rsidRPr="003B4172">
        <w:rPr>
          <w:rFonts w:ascii="Times New Roman" w:hAnsi="Times New Roman" w:cs="Times New Roman"/>
          <w:b/>
          <w:color w:val="333333"/>
          <w:sz w:val="24"/>
          <w:szCs w:val="24"/>
        </w:rPr>
        <w:lastRenderedPageBreak/>
        <w:t xml:space="preserve">Приложение </w:t>
      </w:r>
      <w:r w:rsidR="009A45A4">
        <w:rPr>
          <w:rFonts w:ascii="Times New Roman" w:hAnsi="Times New Roman" w:cs="Times New Roman"/>
          <w:b/>
          <w:color w:val="333333"/>
          <w:sz w:val="24"/>
          <w:szCs w:val="24"/>
        </w:rPr>
        <w:t>2</w:t>
      </w:r>
    </w:p>
    <w:p w:rsidR="003B4172" w:rsidRPr="003B4172" w:rsidRDefault="003B4172" w:rsidP="003B4172">
      <w:pPr>
        <w:suppressAutoHyphens/>
        <w:spacing w:after="0" w:line="240" w:lineRule="auto"/>
        <w:ind w:firstLine="540"/>
        <w:jc w:val="right"/>
        <w:rPr>
          <w:rFonts w:ascii="Times New Roman" w:hAnsi="Times New Roman" w:cs="Times New Roman"/>
          <w:b/>
          <w:color w:val="333333"/>
          <w:sz w:val="24"/>
          <w:szCs w:val="24"/>
        </w:rPr>
      </w:pPr>
      <w:r w:rsidRPr="003B4172">
        <w:rPr>
          <w:rFonts w:ascii="Times New Roman" w:hAnsi="Times New Roman" w:cs="Times New Roman"/>
          <w:b/>
          <w:color w:val="333333"/>
          <w:sz w:val="24"/>
          <w:szCs w:val="24"/>
        </w:rPr>
        <w:t>Таблица 1</w:t>
      </w:r>
    </w:p>
    <w:p w:rsidR="003B4172" w:rsidRDefault="003B4172" w:rsidP="003B417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Справка</w:t>
      </w:r>
      <w:r w:rsidRPr="009555F4">
        <w:rPr>
          <w:rFonts w:ascii="Times New Roman" w:hAnsi="Times New Roman" w:cs="Times New Roman"/>
          <w:sz w:val="24"/>
          <w:szCs w:val="24"/>
        </w:rPr>
        <w:t xml:space="preserve"> о контингенте обучающих</w:t>
      </w:r>
      <w:r w:rsidR="00926A6F">
        <w:rPr>
          <w:rFonts w:ascii="Times New Roman" w:hAnsi="Times New Roman" w:cs="Times New Roman"/>
          <w:sz w:val="24"/>
          <w:szCs w:val="24"/>
        </w:rPr>
        <w:t>ся по образовательной программе</w:t>
      </w:r>
    </w:p>
    <w:p w:rsidR="00926A6F" w:rsidRPr="00AC10DF" w:rsidRDefault="00926A6F" w:rsidP="00926A6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высшего образования – программе</w:t>
      </w:r>
      <w:r w:rsidRPr="00AC10DF">
        <w:rPr>
          <w:rFonts w:ascii="Times New Roman" w:hAnsi="Times New Roman" w:cs="Times New Roman"/>
          <w:sz w:val="24"/>
          <w:szCs w:val="24"/>
        </w:rPr>
        <w:t xml:space="preserve"> </w:t>
      </w:r>
      <w:proofErr w:type="spellStart"/>
      <w:r w:rsidRPr="00AC10DF">
        <w:rPr>
          <w:rFonts w:ascii="Times New Roman" w:hAnsi="Times New Roman" w:cs="Times New Roman"/>
          <w:sz w:val="24"/>
          <w:szCs w:val="24"/>
        </w:rPr>
        <w:t>бакалавриата</w:t>
      </w:r>
      <w:proofErr w:type="spellEnd"/>
      <w:r w:rsidRPr="00AC10DF">
        <w:rPr>
          <w:rFonts w:ascii="Times New Roman" w:hAnsi="Times New Roman" w:cs="Times New Roman"/>
          <w:sz w:val="24"/>
          <w:szCs w:val="24"/>
        </w:rPr>
        <w:t>/программ</w:t>
      </w:r>
      <w:r>
        <w:rPr>
          <w:rFonts w:ascii="Times New Roman" w:hAnsi="Times New Roman" w:cs="Times New Roman"/>
          <w:sz w:val="24"/>
          <w:szCs w:val="24"/>
        </w:rPr>
        <w:t xml:space="preserve">е магистратуры/ программе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программе</w:t>
      </w:r>
      <w:r w:rsidRPr="00AC10DF">
        <w:rPr>
          <w:rFonts w:ascii="Times New Roman" w:hAnsi="Times New Roman" w:cs="Times New Roman"/>
          <w:sz w:val="24"/>
          <w:szCs w:val="24"/>
        </w:rPr>
        <w:t xml:space="preserve"> аспирантуры </w:t>
      </w:r>
    </w:p>
    <w:p w:rsidR="00926A6F" w:rsidRDefault="00926A6F" w:rsidP="00926A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w:t>
      </w:r>
    </w:p>
    <w:p w:rsidR="00926A6F" w:rsidRDefault="00926A6F" w:rsidP="00926A6F">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w:t>
      </w:r>
      <w:r>
        <w:rPr>
          <w:rFonts w:ascii="Times New Roman" w:hAnsi="Times New Roman" w:cs="Times New Roman"/>
          <w:i/>
          <w:sz w:val="16"/>
          <w:szCs w:val="16"/>
        </w:rPr>
        <w:t>,</w:t>
      </w:r>
      <w:r w:rsidRPr="001404D2">
        <w:rPr>
          <w:rFonts w:ascii="Times New Roman" w:hAnsi="Times New Roman" w:cs="Times New Roman"/>
          <w:i/>
          <w:sz w:val="16"/>
          <w:szCs w:val="16"/>
        </w:rPr>
        <w:t xml:space="preserve"> направленность (профиль)/специализация)</w:t>
      </w:r>
      <w:r w:rsidRPr="001404D2">
        <w:rPr>
          <w:rFonts w:ascii="Times New Roman" w:hAnsi="Times New Roman" w:cs="Times New Roman"/>
          <w:sz w:val="16"/>
          <w:szCs w:val="16"/>
        </w:rPr>
        <w:t xml:space="preserve"> </w:t>
      </w:r>
    </w:p>
    <w:p w:rsidR="00926A6F" w:rsidRPr="00A623F3" w:rsidRDefault="00926A6F" w:rsidP="00926A6F">
      <w:pPr>
        <w:spacing w:after="0" w:line="240" w:lineRule="auto"/>
        <w:ind w:firstLine="4962"/>
        <w:jc w:val="both"/>
        <w:rPr>
          <w:rFonts w:ascii="Times New Roman" w:hAnsi="Times New Roman" w:cs="Times New Roman"/>
          <w:sz w:val="24"/>
          <w:szCs w:val="24"/>
        </w:rPr>
      </w:pPr>
    </w:p>
    <w:tbl>
      <w:tblPr>
        <w:tblStyle w:val="a8"/>
        <w:tblW w:w="0" w:type="auto"/>
        <w:jc w:val="center"/>
        <w:tblLook w:val="04A0" w:firstRow="1" w:lastRow="0" w:firstColumn="1" w:lastColumn="0" w:noHBand="0" w:noVBand="1"/>
      </w:tblPr>
      <w:tblGrid>
        <w:gridCol w:w="4646"/>
        <w:gridCol w:w="1025"/>
        <w:gridCol w:w="1033"/>
        <w:gridCol w:w="1335"/>
        <w:gridCol w:w="1335"/>
        <w:gridCol w:w="1335"/>
        <w:gridCol w:w="1335"/>
      </w:tblGrid>
      <w:tr w:rsidR="003B4172" w:rsidRPr="009555F4" w:rsidTr="003B4172">
        <w:trPr>
          <w:jc w:val="center"/>
        </w:trPr>
        <w:tc>
          <w:tcPr>
            <w:tcW w:w="4646" w:type="dxa"/>
            <w:vMerge w:val="restart"/>
            <w:vAlign w:val="center"/>
          </w:tcPr>
          <w:p w:rsidR="003B4172" w:rsidRPr="009555F4" w:rsidRDefault="003B4172" w:rsidP="00767563">
            <w:pPr>
              <w:jc w:val="both"/>
              <w:rPr>
                <w:rFonts w:ascii="Times New Roman" w:hAnsi="Times New Roman" w:cs="Times New Roman"/>
                <w:sz w:val="24"/>
                <w:szCs w:val="24"/>
              </w:rPr>
            </w:pPr>
            <w:r w:rsidRPr="009555F4">
              <w:rPr>
                <w:rFonts w:ascii="Times New Roman" w:hAnsi="Times New Roman" w:cs="Times New Roman"/>
                <w:sz w:val="24"/>
                <w:szCs w:val="24"/>
              </w:rPr>
              <w:t>Форма обучения</w:t>
            </w:r>
          </w:p>
        </w:tc>
        <w:tc>
          <w:tcPr>
            <w:tcW w:w="7398" w:type="dxa"/>
            <w:gridSpan w:val="6"/>
            <w:vAlign w:val="center"/>
          </w:tcPr>
          <w:p w:rsidR="003B4172" w:rsidRPr="009555F4" w:rsidRDefault="003B4172" w:rsidP="00767563">
            <w:pPr>
              <w:jc w:val="center"/>
              <w:rPr>
                <w:rFonts w:ascii="Times New Roman" w:hAnsi="Times New Roman" w:cs="Times New Roman"/>
                <w:sz w:val="24"/>
                <w:szCs w:val="24"/>
              </w:rPr>
            </w:pPr>
            <w:r w:rsidRPr="009555F4">
              <w:rPr>
                <w:rFonts w:ascii="Times New Roman" w:hAnsi="Times New Roman" w:cs="Times New Roman"/>
                <w:sz w:val="24"/>
                <w:szCs w:val="24"/>
              </w:rPr>
              <w:t>Курс</w:t>
            </w:r>
          </w:p>
        </w:tc>
      </w:tr>
      <w:tr w:rsidR="003B4172" w:rsidRPr="009555F4" w:rsidTr="003B4172">
        <w:trPr>
          <w:jc w:val="center"/>
        </w:trPr>
        <w:tc>
          <w:tcPr>
            <w:tcW w:w="4646" w:type="dxa"/>
            <w:vMerge/>
          </w:tcPr>
          <w:p w:rsidR="003B4172" w:rsidRPr="009555F4" w:rsidRDefault="003B4172" w:rsidP="00767563">
            <w:pPr>
              <w:jc w:val="center"/>
              <w:rPr>
                <w:rFonts w:ascii="Times New Roman" w:hAnsi="Times New Roman" w:cs="Times New Roman"/>
                <w:sz w:val="24"/>
                <w:szCs w:val="24"/>
              </w:rPr>
            </w:pPr>
          </w:p>
        </w:tc>
        <w:tc>
          <w:tcPr>
            <w:tcW w:w="1025" w:type="dxa"/>
          </w:tcPr>
          <w:p w:rsidR="003B4172" w:rsidRPr="009555F4" w:rsidRDefault="003B4172" w:rsidP="00767563">
            <w:pPr>
              <w:jc w:val="center"/>
              <w:rPr>
                <w:rFonts w:ascii="Times New Roman" w:hAnsi="Times New Roman" w:cs="Times New Roman"/>
                <w:sz w:val="24"/>
                <w:szCs w:val="24"/>
              </w:rPr>
            </w:pPr>
            <w:r w:rsidRPr="009555F4">
              <w:rPr>
                <w:rFonts w:ascii="Times New Roman" w:hAnsi="Times New Roman" w:cs="Times New Roman"/>
                <w:sz w:val="24"/>
                <w:szCs w:val="24"/>
              </w:rPr>
              <w:t>1</w:t>
            </w:r>
          </w:p>
        </w:tc>
        <w:tc>
          <w:tcPr>
            <w:tcW w:w="1033" w:type="dxa"/>
          </w:tcPr>
          <w:p w:rsidR="003B4172" w:rsidRPr="009555F4" w:rsidRDefault="003B4172" w:rsidP="00767563">
            <w:pPr>
              <w:jc w:val="center"/>
              <w:rPr>
                <w:rFonts w:ascii="Times New Roman" w:hAnsi="Times New Roman" w:cs="Times New Roman"/>
                <w:sz w:val="24"/>
                <w:szCs w:val="24"/>
              </w:rPr>
            </w:pPr>
            <w:r w:rsidRPr="009555F4">
              <w:rPr>
                <w:rFonts w:ascii="Times New Roman" w:hAnsi="Times New Roman" w:cs="Times New Roman"/>
                <w:sz w:val="24"/>
                <w:szCs w:val="24"/>
              </w:rPr>
              <w:t>2</w:t>
            </w:r>
          </w:p>
        </w:tc>
        <w:tc>
          <w:tcPr>
            <w:tcW w:w="1335" w:type="dxa"/>
          </w:tcPr>
          <w:p w:rsidR="003B4172" w:rsidRPr="009555F4" w:rsidRDefault="003B4172" w:rsidP="00767563">
            <w:pPr>
              <w:jc w:val="center"/>
              <w:rPr>
                <w:rFonts w:ascii="Times New Roman" w:hAnsi="Times New Roman" w:cs="Times New Roman"/>
                <w:sz w:val="24"/>
                <w:szCs w:val="24"/>
              </w:rPr>
            </w:pPr>
            <w:r w:rsidRPr="009555F4">
              <w:rPr>
                <w:rFonts w:ascii="Times New Roman" w:hAnsi="Times New Roman" w:cs="Times New Roman"/>
                <w:sz w:val="24"/>
                <w:szCs w:val="24"/>
              </w:rPr>
              <w:t>3</w:t>
            </w:r>
          </w:p>
        </w:tc>
        <w:tc>
          <w:tcPr>
            <w:tcW w:w="1335" w:type="dxa"/>
          </w:tcPr>
          <w:p w:rsidR="003B4172" w:rsidRPr="009555F4" w:rsidRDefault="003B4172" w:rsidP="00767563">
            <w:pPr>
              <w:jc w:val="center"/>
              <w:rPr>
                <w:rFonts w:ascii="Times New Roman" w:hAnsi="Times New Roman" w:cs="Times New Roman"/>
                <w:sz w:val="24"/>
                <w:szCs w:val="24"/>
              </w:rPr>
            </w:pPr>
            <w:r w:rsidRPr="009555F4">
              <w:rPr>
                <w:rFonts w:ascii="Times New Roman" w:hAnsi="Times New Roman" w:cs="Times New Roman"/>
                <w:sz w:val="24"/>
                <w:szCs w:val="24"/>
              </w:rPr>
              <w:t>4</w:t>
            </w:r>
          </w:p>
        </w:tc>
        <w:tc>
          <w:tcPr>
            <w:tcW w:w="1335" w:type="dxa"/>
          </w:tcPr>
          <w:p w:rsidR="003B4172" w:rsidRPr="009555F4" w:rsidRDefault="003B4172" w:rsidP="00767563">
            <w:pPr>
              <w:jc w:val="center"/>
              <w:rPr>
                <w:rFonts w:ascii="Times New Roman" w:hAnsi="Times New Roman" w:cs="Times New Roman"/>
                <w:sz w:val="24"/>
                <w:szCs w:val="24"/>
              </w:rPr>
            </w:pPr>
            <w:r w:rsidRPr="009555F4">
              <w:rPr>
                <w:rFonts w:ascii="Times New Roman" w:hAnsi="Times New Roman" w:cs="Times New Roman"/>
                <w:sz w:val="24"/>
                <w:szCs w:val="24"/>
              </w:rPr>
              <w:t>5</w:t>
            </w:r>
          </w:p>
        </w:tc>
        <w:tc>
          <w:tcPr>
            <w:tcW w:w="1335" w:type="dxa"/>
          </w:tcPr>
          <w:p w:rsidR="003B4172" w:rsidRPr="009555F4" w:rsidRDefault="003B4172" w:rsidP="00767563">
            <w:pPr>
              <w:jc w:val="center"/>
              <w:rPr>
                <w:rFonts w:ascii="Times New Roman" w:hAnsi="Times New Roman" w:cs="Times New Roman"/>
                <w:sz w:val="24"/>
                <w:szCs w:val="24"/>
              </w:rPr>
            </w:pPr>
            <w:r w:rsidRPr="009555F4">
              <w:rPr>
                <w:rFonts w:ascii="Times New Roman" w:hAnsi="Times New Roman" w:cs="Times New Roman"/>
                <w:sz w:val="24"/>
                <w:szCs w:val="24"/>
              </w:rPr>
              <w:t>6</w:t>
            </w:r>
          </w:p>
        </w:tc>
      </w:tr>
      <w:tr w:rsidR="003B4172" w:rsidRPr="009555F4" w:rsidTr="003B4172">
        <w:trPr>
          <w:jc w:val="center"/>
        </w:trPr>
        <w:tc>
          <w:tcPr>
            <w:tcW w:w="4646" w:type="dxa"/>
          </w:tcPr>
          <w:p w:rsidR="003B4172" w:rsidRPr="009555F4" w:rsidRDefault="003B4172" w:rsidP="00767563">
            <w:pPr>
              <w:jc w:val="both"/>
              <w:rPr>
                <w:rFonts w:ascii="Times New Roman" w:hAnsi="Times New Roman" w:cs="Times New Roman"/>
                <w:sz w:val="24"/>
                <w:szCs w:val="24"/>
              </w:rPr>
            </w:pPr>
            <w:r w:rsidRPr="009555F4">
              <w:rPr>
                <w:rFonts w:ascii="Times New Roman" w:hAnsi="Times New Roman" w:cs="Times New Roman"/>
                <w:sz w:val="24"/>
                <w:szCs w:val="24"/>
              </w:rPr>
              <w:t xml:space="preserve">Очная </w:t>
            </w:r>
          </w:p>
        </w:tc>
        <w:tc>
          <w:tcPr>
            <w:tcW w:w="1025" w:type="dxa"/>
          </w:tcPr>
          <w:p w:rsidR="003B4172" w:rsidRPr="009555F4" w:rsidRDefault="003B4172" w:rsidP="00767563">
            <w:pPr>
              <w:jc w:val="both"/>
              <w:rPr>
                <w:rFonts w:ascii="Times New Roman" w:hAnsi="Times New Roman" w:cs="Times New Roman"/>
                <w:sz w:val="24"/>
                <w:szCs w:val="24"/>
              </w:rPr>
            </w:pPr>
          </w:p>
        </w:tc>
        <w:tc>
          <w:tcPr>
            <w:tcW w:w="1033"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r>
      <w:tr w:rsidR="003B4172" w:rsidRPr="009555F4" w:rsidTr="003B4172">
        <w:trPr>
          <w:jc w:val="center"/>
        </w:trPr>
        <w:tc>
          <w:tcPr>
            <w:tcW w:w="4646" w:type="dxa"/>
          </w:tcPr>
          <w:p w:rsidR="003B4172" w:rsidRPr="009555F4" w:rsidRDefault="003B4172" w:rsidP="00767563">
            <w:pPr>
              <w:jc w:val="both"/>
              <w:rPr>
                <w:rFonts w:ascii="Times New Roman" w:hAnsi="Times New Roman" w:cs="Times New Roman"/>
                <w:sz w:val="24"/>
                <w:szCs w:val="24"/>
              </w:rPr>
            </w:pPr>
            <w:r w:rsidRPr="009555F4">
              <w:rPr>
                <w:rFonts w:ascii="Times New Roman" w:hAnsi="Times New Roman" w:cs="Times New Roman"/>
                <w:sz w:val="24"/>
                <w:szCs w:val="24"/>
              </w:rPr>
              <w:t>Очно-заочная</w:t>
            </w:r>
          </w:p>
        </w:tc>
        <w:tc>
          <w:tcPr>
            <w:tcW w:w="1025" w:type="dxa"/>
          </w:tcPr>
          <w:p w:rsidR="003B4172" w:rsidRPr="009555F4" w:rsidRDefault="003B4172" w:rsidP="00767563">
            <w:pPr>
              <w:jc w:val="both"/>
              <w:rPr>
                <w:rFonts w:ascii="Times New Roman" w:hAnsi="Times New Roman" w:cs="Times New Roman"/>
                <w:sz w:val="24"/>
                <w:szCs w:val="24"/>
              </w:rPr>
            </w:pPr>
          </w:p>
        </w:tc>
        <w:tc>
          <w:tcPr>
            <w:tcW w:w="1033"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r>
      <w:tr w:rsidR="003B4172" w:rsidRPr="009555F4" w:rsidTr="003B4172">
        <w:trPr>
          <w:jc w:val="center"/>
        </w:trPr>
        <w:tc>
          <w:tcPr>
            <w:tcW w:w="4646" w:type="dxa"/>
          </w:tcPr>
          <w:p w:rsidR="003B4172" w:rsidRPr="009555F4" w:rsidRDefault="003B4172" w:rsidP="00767563">
            <w:pPr>
              <w:jc w:val="both"/>
              <w:rPr>
                <w:rFonts w:ascii="Times New Roman" w:hAnsi="Times New Roman" w:cs="Times New Roman"/>
                <w:sz w:val="24"/>
                <w:szCs w:val="24"/>
              </w:rPr>
            </w:pPr>
            <w:r w:rsidRPr="009555F4">
              <w:rPr>
                <w:rFonts w:ascii="Times New Roman" w:hAnsi="Times New Roman" w:cs="Times New Roman"/>
                <w:sz w:val="24"/>
                <w:szCs w:val="24"/>
              </w:rPr>
              <w:t xml:space="preserve">Заочная </w:t>
            </w:r>
          </w:p>
        </w:tc>
        <w:tc>
          <w:tcPr>
            <w:tcW w:w="1025" w:type="dxa"/>
          </w:tcPr>
          <w:p w:rsidR="003B4172" w:rsidRPr="009555F4" w:rsidRDefault="003B4172" w:rsidP="00767563">
            <w:pPr>
              <w:jc w:val="both"/>
              <w:rPr>
                <w:rFonts w:ascii="Times New Roman" w:hAnsi="Times New Roman" w:cs="Times New Roman"/>
                <w:sz w:val="24"/>
                <w:szCs w:val="24"/>
              </w:rPr>
            </w:pPr>
          </w:p>
        </w:tc>
        <w:tc>
          <w:tcPr>
            <w:tcW w:w="1033"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c>
          <w:tcPr>
            <w:tcW w:w="1335" w:type="dxa"/>
          </w:tcPr>
          <w:p w:rsidR="003B4172" w:rsidRPr="009555F4" w:rsidRDefault="003B4172" w:rsidP="00767563">
            <w:pPr>
              <w:jc w:val="both"/>
              <w:rPr>
                <w:rFonts w:ascii="Times New Roman" w:hAnsi="Times New Roman" w:cs="Times New Roman"/>
                <w:sz w:val="24"/>
                <w:szCs w:val="24"/>
              </w:rPr>
            </w:pPr>
          </w:p>
        </w:tc>
      </w:tr>
    </w:tbl>
    <w:p w:rsidR="008B5D6D" w:rsidRDefault="008B5D6D" w:rsidP="008B5D6D">
      <w:pPr>
        <w:spacing w:after="0" w:line="240" w:lineRule="auto"/>
        <w:rPr>
          <w:rFonts w:ascii="Times New Roman" w:hAnsi="Times New Roman" w:cs="Times New Roman"/>
          <w:sz w:val="24"/>
          <w:szCs w:val="24"/>
        </w:rPr>
      </w:pPr>
    </w:p>
    <w:p w:rsidR="003B4172" w:rsidRDefault="003B4172" w:rsidP="003B4172">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Таблица 2</w:t>
      </w:r>
    </w:p>
    <w:p w:rsidR="009451A5" w:rsidRPr="00AC10DF" w:rsidRDefault="009451A5" w:rsidP="00B4277B">
      <w:pPr>
        <w:spacing w:after="0" w:line="240" w:lineRule="auto"/>
        <w:ind w:firstLine="709"/>
        <w:jc w:val="center"/>
        <w:rPr>
          <w:rFonts w:ascii="Times New Roman" w:hAnsi="Times New Roman" w:cs="Times New Roman"/>
          <w:b/>
          <w:sz w:val="24"/>
          <w:szCs w:val="24"/>
        </w:rPr>
      </w:pPr>
      <w:r w:rsidRPr="00AC10DF">
        <w:rPr>
          <w:rFonts w:ascii="Times New Roman" w:hAnsi="Times New Roman" w:cs="Times New Roman"/>
          <w:b/>
          <w:sz w:val="24"/>
          <w:szCs w:val="24"/>
        </w:rPr>
        <w:t>Справка</w:t>
      </w:r>
    </w:p>
    <w:p w:rsidR="001404D2" w:rsidRPr="00AC10DF" w:rsidRDefault="009451A5" w:rsidP="001404D2">
      <w:pPr>
        <w:spacing w:after="0" w:line="240" w:lineRule="auto"/>
        <w:ind w:firstLine="709"/>
        <w:jc w:val="center"/>
        <w:rPr>
          <w:rFonts w:ascii="Times New Roman" w:hAnsi="Times New Roman" w:cs="Times New Roman"/>
          <w:sz w:val="24"/>
          <w:szCs w:val="24"/>
        </w:rPr>
      </w:pPr>
      <w:r w:rsidRPr="00AC10DF">
        <w:rPr>
          <w:rFonts w:ascii="Times New Roman" w:hAnsi="Times New Roman" w:cs="Times New Roman"/>
          <w:sz w:val="24"/>
          <w:szCs w:val="24"/>
        </w:rPr>
        <w:t xml:space="preserve">о динамике приема и выпуска по </w:t>
      </w:r>
      <w:r w:rsidR="001404D2" w:rsidRPr="00AC10DF">
        <w:rPr>
          <w:rFonts w:ascii="Times New Roman" w:hAnsi="Times New Roman" w:cs="Times New Roman"/>
          <w:sz w:val="24"/>
          <w:szCs w:val="24"/>
        </w:rPr>
        <w:t xml:space="preserve">основной образовательной программы высшего образования – программы </w:t>
      </w:r>
      <w:proofErr w:type="spellStart"/>
      <w:r w:rsidR="001404D2" w:rsidRPr="00AC10DF">
        <w:rPr>
          <w:rFonts w:ascii="Times New Roman" w:hAnsi="Times New Roman" w:cs="Times New Roman"/>
          <w:sz w:val="24"/>
          <w:szCs w:val="24"/>
        </w:rPr>
        <w:t>бакалавриата</w:t>
      </w:r>
      <w:proofErr w:type="spellEnd"/>
      <w:r w:rsidR="001404D2" w:rsidRPr="00AC10DF">
        <w:rPr>
          <w:rFonts w:ascii="Times New Roman" w:hAnsi="Times New Roman" w:cs="Times New Roman"/>
          <w:sz w:val="24"/>
          <w:szCs w:val="24"/>
        </w:rPr>
        <w:t xml:space="preserve">/программы магистратуры/ программы </w:t>
      </w:r>
      <w:proofErr w:type="spellStart"/>
      <w:r w:rsidR="001404D2" w:rsidRPr="00AC10DF">
        <w:rPr>
          <w:rFonts w:ascii="Times New Roman" w:hAnsi="Times New Roman" w:cs="Times New Roman"/>
          <w:sz w:val="24"/>
          <w:szCs w:val="24"/>
        </w:rPr>
        <w:t>специалитета</w:t>
      </w:r>
      <w:proofErr w:type="spellEnd"/>
      <w:r w:rsidR="001404D2" w:rsidRPr="00AC10DF">
        <w:rPr>
          <w:rFonts w:ascii="Times New Roman" w:hAnsi="Times New Roman" w:cs="Times New Roman"/>
          <w:sz w:val="24"/>
          <w:szCs w:val="24"/>
        </w:rPr>
        <w:t xml:space="preserve">/ программы аспирантуры </w:t>
      </w:r>
    </w:p>
    <w:p w:rsidR="001404D2" w:rsidRDefault="001404D2" w:rsidP="0014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w:t>
      </w:r>
    </w:p>
    <w:p w:rsidR="001404D2" w:rsidRDefault="001404D2" w:rsidP="001404D2">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w:t>
      </w:r>
      <w:r w:rsidR="00926A6F">
        <w:rPr>
          <w:rFonts w:ascii="Times New Roman" w:hAnsi="Times New Roman" w:cs="Times New Roman"/>
          <w:i/>
          <w:sz w:val="16"/>
          <w:szCs w:val="16"/>
        </w:rPr>
        <w:t>,</w:t>
      </w:r>
      <w:r w:rsidRPr="001404D2">
        <w:rPr>
          <w:rFonts w:ascii="Times New Roman" w:hAnsi="Times New Roman" w:cs="Times New Roman"/>
          <w:i/>
          <w:sz w:val="16"/>
          <w:szCs w:val="16"/>
        </w:rPr>
        <w:t xml:space="preserve"> направленность (профиль)/специализация)</w:t>
      </w:r>
      <w:r w:rsidRPr="001404D2">
        <w:rPr>
          <w:rFonts w:ascii="Times New Roman" w:hAnsi="Times New Roman" w:cs="Times New Roman"/>
          <w:sz w:val="16"/>
          <w:szCs w:val="16"/>
        </w:rPr>
        <w:t xml:space="preserve"> </w:t>
      </w:r>
    </w:p>
    <w:p w:rsidR="00A623F3" w:rsidRPr="00A623F3" w:rsidRDefault="00A623F3" w:rsidP="00A623F3">
      <w:pPr>
        <w:spacing w:after="0" w:line="240" w:lineRule="auto"/>
        <w:ind w:firstLine="4962"/>
        <w:jc w:val="both"/>
        <w:rPr>
          <w:rFonts w:ascii="Times New Roman" w:hAnsi="Times New Roman" w:cs="Times New Roman"/>
          <w:sz w:val="24"/>
          <w:szCs w:val="24"/>
        </w:rPr>
      </w:pPr>
    </w:p>
    <w:tbl>
      <w:tblPr>
        <w:tblStyle w:val="a8"/>
        <w:tblW w:w="0" w:type="auto"/>
        <w:tblLayout w:type="fixed"/>
        <w:tblLook w:val="04A0" w:firstRow="1" w:lastRow="0" w:firstColumn="1" w:lastColumn="0" w:noHBand="0" w:noVBand="1"/>
      </w:tblPr>
      <w:tblGrid>
        <w:gridCol w:w="704"/>
        <w:gridCol w:w="2530"/>
        <w:gridCol w:w="1618"/>
        <w:gridCol w:w="1618"/>
        <w:gridCol w:w="1618"/>
        <w:gridCol w:w="1618"/>
        <w:gridCol w:w="1618"/>
        <w:gridCol w:w="1618"/>
        <w:gridCol w:w="1618"/>
      </w:tblGrid>
      <w:tr w:rsidR="00D12F33" w:rsidRPr="000C1AA5" w:rsidTr="00AC48AF">
        <w:tc>
          <w:tcPr>
            <w:tcW w:w="704" w:type="dxa"/>
          </w:tcPr>
          <w:p w:rsidR="00D12F33" w:rsidRPr="000C1AA5" w:rsidRDefault="00D12F33" w:rsidP="00A623F3">
            <w:pPr>
              <w:jc w:val="both"/>
              <w:rPr>
                <w:rFonts w:ascii="Times New Roman" w:hAnsi="Times New Roman" w:cs="Times New Roman"/>
                <w:b/>
                <w:sz w:val="20"/>
                <w:szCs w:val="20"/>
              </w:rPr>
            </w:pPr>
            <w:r w:rsidRPr="000C1AA5">
              <w:rPr>
                <w:rFonts w:ascii="Times New Roman" w:hAnsi="Times New Roman" w:cs="Times New Roman"/>
                <w:b/>
                <w:sz w:val="20"/>
                <w:szCs w:val="20"/>
              </w:rPr>
              <w:t>№</w:t>
            </w:r>
          </w:p>
        </w:tc>
        <w:tc>
          <w:tcPr>
            <w:tcW w:w="2530" w:type="dxa"/>
          </w:tcPr>
          <w:p w:rsidR="00D12F33" w:rsidRPr="000C1AA5" w:rsidRDefault="00D12F33" w:rsidP="00A623F3">
            <w:pPr>
              <w:jc w:val="both"/>
              <w:rPr>
                <w:rFonts w:ascii="Times New Roman" w:hAnsi="Times New Roman" w:cs="Times New Roman"/>
                <w:b/>
                <w:sz w:val="20"/>
                <w:szCs w:val="20"/>
              </w:rPr>
            </w:pPr>
            <w:r w:rsidRPr="000C1AA5">
              <w:rPr>
                <w:rFonts w:ascii="Times New Roman" w:hAnsi="Times New Roman" w:cs="Times New Roman"/>
                <w:b/>
                <w:sz w:val="20"/>
                <w:szCs w:val="20"/>
              </w:rPr>
              <w:t>Учебный год</w:t>
            </w:r>
          </w:p>
        </w:tc>
        <w:tc>
          <w:tcPr>
            <w:tcW w:w="1618" w:type="dxa"/>
          </w:tcPr>
          <w:p w:rsidR="00D12F33" w:rsidRPr="000C1AA5" w:rsidRDefault="00D12F33" w:rsidP="00A623F3">
            <w:pPr>
              <w:jc w:val="both"/>
              <w:rPr>
                <w:rFonts w:ascii="Times New Roman" w:hAnsi="Times New Roman" w:cs="Times New Roman"/>
                <w:b/>
                <w:sz w:val="20"/>
                <w:szCs w:val="20"/>
              </w:rPr>
            </w:pPr>
            <w:r w:rsidRPr="000C1AA5">
              <w:rPr>
                <w:rFonts w:ascii="Times New Roman" w:hAnsi="Times New Roman" w:cs="Times New Roman"/>
                <w:b/>
                <w:sz w:val="20"/>
                <w:szCs w:val="20"/>
              </w:rPr>
              <w:t xml:space="preserve">Форма обучения </w:t>
            </w:r>
          </w:p>
        </w:tc>
        <w:tc>
          <w:tcPr>
            <w:tcW w:w="1618" w:type="dxa"/>
          </w:tcPr>
          <w:p w:rsidR="00D12F33" w:rsidRPr="000C1AA5" w:rsidRDefault="00D12F33" w:rsidP="00A623F3">
            <w:pPr>
              <w:jc w:val="both"/>
              <w:rPr>
                <w:rFonts w:ascii="Times New Roman" w:hAnsi="Times New Roman" w:cs="Times New Roman"/>
                <w:b/>
                <w:sz w:val="20"/>
                <w:szCs w:val="20"/>
              </w:rPr>
            </w:pPr>
            <w:r w:rsidRPr="000C1AA5">
              <w:rPr>
                <w:rFonts w:ascii="Times New Roman" w:hAnsi="Times New Roman" w:cs="Times New Roman"/>
                <w:b/>
                <w:sz w:val="20"/>
                <w:szCs w:val="20"/>
              </w:rPr>
              <w:t>Срок обучения</w:t>
            </w:r>
          </w:p>
        </w:tc>
        <w:tc>
          <w:tcPr>
            <w:tcW w:w="1618" w:type="dxa"/>
          </w:tcPr>
          <w:p w:rsidR="00D12F33" w:rsidRPr="000C1AA5" w:rsidRDefault="00D12F33" w:rsidP="00A623F3">
            <w:pPr>
              <w:jc w:val="both"/>
              <w:rPr>
                <w:rFonts w:ascii="Times New Roman" w:hAnsi="Times New Roman" w:cs="Times New Roman"/>
                <w:b/>
                <w:sz w:val="20"/>
                <w:szCs w:val="20"/>
              </w:rPr>
            </w:pPr>
            <w:r w:rsidRPr="000C1AA5">
              <w:rPr>
                <w:rFonts w:ascii="Times New Roman" w:hAnsi="Times New Roman" w:cs="Times New Roman"/>
                <w:b/>
                <w:sz w:val="20"/>
                <w:szCs w:val="20"/>
              </w:rPr>
              <w:t xml:space="preserve">Конкурс </w:t>
            </w:r>
          </w:p>
        </w:tc>
        <w:tc>
          <w:tcPr>
            <w:tcW w:w="1618" w:type="dxa"/>
          </w:tcPr>
          <w:p w:rsidR="00D12F33" w:rsidRPr="000C1AA5" w:rsidRDefault="00D12F33" w:rsidP="00A623F3">
            <w:pPr>
              <w:jc w:val="both"/>
              <w:rPr>
                <w:rFonts w:ascii="Times New Roman" w:hAnsi="Times New Roman" w:cs="Times New Roman"/>
                <w:b/>
                <w:sz w:val="20"/>
                <w:szCs w:val="20"/>
              </w:rPr>
            </w:pPr>
            <w:r w:rsidRPr="000C1AA5">
              <w:rPr>
                <w:rFonts w:ascii="Times New Roman" w:hAnsi="Times New Roman" w:cs="Times New Roman"/>
                <w:b/>
                <w:sz w:val="20"/>
                <w:szCs w:val="20"/>
              </w:rPr>
              <w:t>Количество зачисленных на 1 курс на бюджет (чел.)</w:t>
            </w:r>
          </w:p>
        </w:tc>
        <w:tc>
          <w:tcPr>
            <w:tcW w:w="1618" w:type="dxa"/>
          </w:tcPr>
          <w:p w:rsidR="00D12F33" w:rsidRPr="000C1AA5" w:rsidRDefault="00D12F33" w:rsidP="00A623F3">
            <w:pPr>
              <w:jc w:val="both"/>
              <w:rPr>
                <w:rFonts w:ascii="Times New Roman" w:hAnsi="Times New Roman" w:cs="Times New Roman"/>
                <w:b/>
                <w:sz w:val="20"/>
                <w:szCs w:val="20"/>
              </w:rPr>
            </w:pPr>
            <w:r w:rsidRPr="000C1AA5">
              <w:rPr>
                <w:rFonts w:ascii="Times New Roman" w:hAnsi="Times New Roman" w:cs="Times New Roman"/>
                <w:b/>
                <w:sz w:val="20"/>
                <w:szCs w:val="20"/>
              </w:rPr>
              <w:t>Количество зачисленных на 1 курс на контракт (чел.)</w:t>
            </w:r>
          </w:p>
        </w:tc>
        <w:tc>
          <w:tcPr>
            <w:tcW w:w="1618" w:type="dxa"/>
          </w:tcPr>
          <w:p w:rsidR="00D12F33" w:rsidRPr="000C1AA5" w:rsidRDefault="00D12F33" w:rsidP="00D12F33">
            <w:pPr>
              <w:jc w:val="both"/>
              <w:rPr>
                <w:rFonts w:ascii="Times New Roman" w:hAnsi="Times New Roman" w:cs="Times New Roman"/>
                <w:b/>
                <w:sz w:val="20"/>
                <w:szCs w:val="20"/>
              </w:rPr>
            </w:pPr>
            <w:r w:rsidRPr="000C1AA5">
              <w:rPr>
                <w:rFonts w:ascii="Times New Roman" w:hAnsi="Times New Roman" w:cs="Times New Roman"/>
                <w:b/>
                <w:sz w:val="20"/>
                <w:szCs w:val="20"/>
              </w:rPr>
              <w:t>Количество зачисленных на 1 курс итого (чел.)</w:t>
            </w:r>
          </w:p>
        </w:tc>
        <w:tc>
          <w:tcPr>
            <w:tcW w:w="1618" w:type="dxa"/>
          </w:tcPr>
          <w:p w:rsidR="00D12F33" w:rsidRPr="000C1AA5" w:rsidRDefault="00D12F33" w:rsidP="00A623F3">
            <w:pPr>
              <w:jc w:val="both"/>
              <w:rPr>
                <w:rFonts w:ascii="Times New Roman" w:hAnsi="Times New Roman" w:cs="Times New Roman"/>
                <w:b/>
                <w:sz w:val="20"/>
                <w:szCs w:val="20"/>
              </w:rPr>
            </w:pPr>
            <w:r w:rsidRPr="000C1AA5">
              <w:rPr>
                <w:rFonts w:ascii="Times New Roman" w:hAnsi="Times New Roman" w:cs="Times New Roman"/>
                <w:b/>
                <w:sz w:val="20"/>
                <w:szCs w:val="20"/>
              </w:rPr>
              <w:t>Количество выпускников (чел.)</w:t>
            </w:r>
          </w:p>
        </w:tc>
      </w:tr>
      <w:tr w:rsidR="00D12F33" w:rsidRPr="00A623F3" w:rsidTr="00AC48AF">
        <w:tc>
          <w:tcPr>
            <w:tcW w:w="704" w:type="dxa"/>
          </w:tcPr>
          <w:p w:rsidR="00D12F33" w:rsidRPr="00AC48AF" w:rsidRDefault="00D12F33" w:rsidP="008D39B7">
            <w:pPr>
              <w:pStyle w:val="a6"/>
              <w:numPr>
                <w:ilvl w:val="0"/>
                <w:numId w:val="2"/>
              </w:numPr>
              <w:spacing w:line="240" w:lineRule="auto"/>
              <w:ind w:left="414" w:hanging="357"/>
              <w:rPr>
                <w:sz w:val="24"/>
              </w:rPr>
            </w:pPr>
          </w:p>
        </w:tc>
        <w:tc>
          <w:tcPr>
            <w:tcW w:w="2530" w:type="dxa"/>
          </w:tcPr>
          <w:p w:rsidR="00D12F33" w:rsidRPr="00A623F3" w:rsidRDefault="001454B7" w:rsidP="00A623F3">
            <w:pPr>
              <w:jc w:val="both"/>
              <w:rPr>
                <w:rFonts w:ascii="Times New Roman" w:hAnsi="Times New Roman" w:cs="Times New Roman"/>
                <w:sz w:val="24"/>
                <w:szCs w:val="24"/>
              </w:rPr>
            </w:pPr>
            <w:r>
              <w:rPr>
                <w:rFonts w:ascii="Times New Roman" w:hAnsi="Times New Roman" w:cs="Times New Roman"/>
                <w:sz w:val="24"/>
                <w:szCs w:val="24"/>
              </w:rPr>
              <w:t>2016-2017</w:t>
            </w: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r>
      <w:tr w:rsidR="00D12F33" w:rsidRPr="00A623F3" w:rsidTr="00AC48AF">
        <w:tc>
          <w:tcPr>
            <w:tcW w:w="704" w:type="dxa"/>
          </w:tcPr>
          <w:p w:rsidR="00D12F33" w:rsidRPr="00AC48AF" w:rsidRDefault="00D12F33" w:rsidP="008D39B7">
            <w:pPr>
              <w:pStyle w:val="a6"/>
              <w:numPr>
                <w:ilvl w:val="0"/>
                <w:numId w:val="2"/>
              </w:numPr>
              <w:spacing w:line="240" w:lineRule="auto"/>
              <w:ind w:left="414" w:hanging="357"/>
              <w:rPr>
                <w:sz w:val="24"/>
              </w:rPr>
            </w:pPr>
          </w:p>
        </w:tc>
        <w:tc>
          <w:tcPr>
            <w:tcW w:w="2530" w:type="dxa"/>
          </w:tcPr>
          <w:p w:rsidR="00D12F33" w:rsidRPr="00A623F3" w:rsidRDefault="001454B7" w:rsidP="00A623F3">
            <w:pPr>
              <w:jc w:val="both"/>
              <w:rPr>
                <w:rFonts w:ascii="Times New Roman" w:hAnsi="Times New Roman" w:cs="Times New Roman"/>
                <w:sz w:val="24"/>
                <w:szCs w:val="24"/>
              </w:rPr>
            </w:pPr>
            <w:r>
              <w:rPr>
                <w:rFonts w:ascii="Times New Roman" w:hAnsi="Times New Roman" w:cs="Times New Roman"/>
                <w:sz w:val="24"/>
                <w:szCs w:val="24"/>
              </w:rPr>
              <w:t>2017-2018</w:t>
            </w: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r>
      <w:tr w:rsidR="00D12F33" w:rsidRPr="00A623F3" w:rsidTr="00AC48AF">
        <w:tc>
          <w:tcPr>
            <w:tcW w:w="704" w:type="dxa"/>
          </w:tcPr>
          <w:p w:rsidR="00D12F33" w:rsidRPr="00AC48AF" w:rsidRDefault="00D12F33" w:rsidP="008D39B7">
            <w:pPr>
              <w:pStyle w:val="a6"/>
              <w:numPr>
                <w:ilvl w:val="0"/>
                <w:numId w:val="2"/>
              </w:numPr>
              <w:spacing w:line="240" w:lineRule="auto"/>
              <w:ind w:left="414" w:hanging="357"/>
              <w:rPr>
                <w:sz w:val="24"/>
              </w:rPr>
            </w:pPr>
          </w:p>
        </w:tc>
        <w:tc>
          <w:tcPr>
            <w:tcW w:w="2530" w:type="dxa"/>
          </w:tcPr>
          <w:p w:rsidR="00D12F33" w:rsidRPr="00A623F3" w:rsidRDefault="001454B7" w:rsidP="001454B7">
            <w:pPr>
              <w:jc w:val="both"/>
              <w:rPr>
                <w:rFonts w:ascii="Times New Roman" w:hAnsi="Times New Roman" w:cs="Times New Roman"/>
                <w:sz w:val="24"/>
                <w:szCs w:val="24"/>
              </w:rPr>
            </w:pPr>
            <w:r>
              <w:rPr>
                <w:rFonts w:ascii="Times New Roman" w:hAnsi="Times New Roman" w:cs="Times New Roman"/>
                <w:sz w:val="24"/>
                <w:szCs w:val="24"/>
              </w:rPr>
              <w:t>2018-2019</w:t>
            </w: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r>
      <w:tr w:rsidR="00D12F33" w:rsidRPr="00A623F3" w:rsidTr="00AC48AF">
        <w:tc>
          <w:tcPr>
            <w:tcW w:w="704" w:type="dxa"/>
          </w:tcPr>
          <w:p w:rsidR="00D12F33" w:rsidRPr="00AC48AF" w:rsidRDefault="00D12F33" w:rsidP="008D39B7">
            <w:pPr>
              <w:pStyle w:val="a6"/>
              <w:numPr>
                <w:ilvl w:val="0"/>
                <w:numId w:val="2"/>
              </w:numPr>
              <w:spacing w:line="240" w:lineRule="auto"/>
              <w:ind w:left="414" w:hanging="357"/>
              <w:rPr>
                <w:sz w:val="24"/>
              </w:rPr>
            </w:pPr>
          </w:p>
        </w:tc>
        <w:tc>
          <w:tcPr>
            <w:tcW w:w="2530" w:type="dxa"/>
          </w:tcPr>
          <w:p w:rsidR="00D12F33" w:rsidRPr="00A623F3" w:rsidRDefault="001454B7" w:rsidP="00A623F3">
            <w:pPr>
              <w:jc w:val="both"/>
              <w:rPr>
                <w:rFonts w:ascii="Times New Roman" w:hAnsi="Times New Roman" w:cs="Times New Roman"/>
                <w:sz w:val="24"/>
                <w:szCs w:val="24"/>
              </w:rPr>
            </w:pPr>
            <w:r>
              <w:rPr>
                <w:rFonts w:ascii="Times New Roman" w:hAnsi="Times New Roman" w:cs="Times New Roman"/>
                <w:sz w:val="24"/>
                <w:szCs w:val="24"/>
              </w:rPr>
              <w:t>2019-2020</w:t>
            </w: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c>
          <w:tcPr>
            <w:tcW w:w="1618" w:type="dxa"/>
          </w:tcPr>
          <w:p w:rsidR="00D12F33" w:rsidRPr="00A623F3" w:rsidRDefault="00D12F33" w:rsidP="00A623F3">
            <w:pPr>
              <w:jc w:val="both"/>
              <w:rPr>
                <w:rFonts w:ascii="Times New Roman" w:hAnsi="Times New Roman" w:cs="Times New Roman"/>
                <w:sz w:val="24"/>
                <w:szCs w:val="24"/>
              </w:rPr>
            </w:pPr>
          </w:p>
        </w:tc>
      </w:tr>
    </w:tbl>
    <w:p w:rsidR="008B5D6D" w:rsidRDefault="008B5D6D" w:rsidP="008B5D6D">
      <w:pPr>
        <w:spacing w:after="0" w:line="240" w:lineRule="auto"/>
        <w:rPr>
          <w:rFonts w:ascii="Times New Roman" w:hAnsi="Times New Roman" w:cs="Times New Roman"/>
          <w:sz w:val="24"/>
          <w:szCs w:val="24"/>
        </w:rPr>
      </w:pPr>
    </w:p>
    <w:p w:rsidR="00E0018C" w:rsidRDefault="00E0018C" w:rsidP="008B5D6D">
      <w:pPr>
        <w:spacing w:after="0" w:line="240" w:lineRule="auto"/>
        <w:rPr>
          <w:rFonts w:ascii="Times New Roman" w:hAnsi="Times New Roman" w:cs="Times New Roman"/>
          <w:sz w:val="24"/>
          <w:szCs w:val="24"/>
        </w:rPr>
      </w:pPr>
    </w:p>
    <w:p w:rsidR="008B5D6D" w:rsidRPr="00066F52" w:rsidRDefault="008B5D6D" w:rsidP="008B5D6D">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
    <w:p w:rsidR="008B5D6D" w:rsidRPr="00066F52" w:rsidRDefault="008B5D6D" w:rsidP="008B5D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8B5D6D" w:rsidRPr="00066F52" w:rsidRDefault="008B5D6D" w:rsidP="008B5D6D">
      <w:pPr>
        <w:spacing w:after="0" w:line="240" w:lineRule="auto"/>
        <w:rPr>
          <w:rFonts w:ascii="Times New Roman" w:hAnsi="Times New Roman" w:cs="Times New Roman"/>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A20A77" w:rsidRDefault="00A20A77">
      <w:pPr>
        <w:rPr>
          <w:rFonts w:ascii="Times New Roman" w:hAnsi="Times New Roman" w:cs="Times New Roman"/>
          <w:sz w:val="28"/>
          <w:szCs w:val="28"/>
        </w:rPr>
      </w:pPr>
      <w:r>
        <w:rPr>
          <w:rFonts w:ascii="Times New Roman" w:hAnsi="Times New Roman" w:cs="Times New Roman"/>
          <w:sz w:val="28"/>
          <w:szCs w:val="28"/>
        </w:rPr>
        <w:br w:type="page"/>
      </w:r>
    </w:p>
    <w:p w:rsidR="00465E0B" w:rsidRPr="0017210A" w:rsidRDefault="00465E0B" w:rsidP="00465E0B">
      <w:pPr>
        <w:spacing w:after="0" w:line="240" w:lineRule="auto"/>
        <w:ind w:firstLine="709"/>
        <w:jc w:val="right"/>
        <w:rPr>
          <w:rFonts w:ascii="Times New Roman" w:hAnsi="Times New Roman" w:cs="Times New Roman"/>
          <w:sz w:val="24"/>
          <w:szCs w:val="24"/>
        </w:rPr>
      </w:pPr>
      <w:r>
        <w:rPr>
          <w:rFonts w:ascii="Times New Roman" w:hAnsi="Times New Roman" w:cs="Times New Roman"/>
          <w:b/>
          <w:sz w:val="24"/>
          <w:szCs w:val="24"/>
        </w:rPr>
        <w:lastRenderedPageBreak/>
        <w:t>Приложение 3</w:t>
      </w:r>
    </w:p>
    <w:p w:rsidR="00465E0B" w:rsidRPr="00AC10DF" w:rsidRDefault="00465E0B" w:rsidP="00465E0B">
      <w:pPr>
        <w:spacing w:after="0" w:line="240" w:lineRule="auto"/>
        <w:ind w:firstLine="709"/>
        <w:jc w:val="center"/>
        <w:rPr>
          <w:rFonts w:ascii="Times New Roman" w:hAnsi="Times New Roman" w:cs="Times New Roman"/>
          <w:b/>
          <w:sz w:val="24"/>
          <w:szCs w:val="24"/>
        </w:rPr>
      </w:pPr>
      <w:r w:rsidRPr="00AC10DF">
        <w:rPr>
          <w:rFonts w:ascii="Times New Roman" w:hAnsi="Times New Roman" w:cs="Times New Roman"/>
          <w:b/>
          <w:sz w:val="24"/>
          <w:szCs w:val="24"/>
        </w:rPr>
        <w:t>Справка</w:t>
      </w:r>
    </w:p>
    <w:p w:rsidR="00465E0B" w:rsidRPr="00AC10DF" w:rsidRDefault="00465E0B" w:rsidP="00465E0B">
      <w:pPr>
        <w:spacing w:after="0" w:line="240" w:lineRule="auto"/>
        <w:ind w:firstLine="709"/>
        <w:jc w:val="center"/>
        <w:rPr>
          <w:rFonts w:ascii="Times New Roman" w:hAnsi="Times New Roman" w:cs="Times New Roman"/>
          <w:sz w:val="24"/>
          <w:szCs w:val="24"/>
        </w:rPr>
      </w:pPr>
      <w:r w:rsidRPr="00AC10DF">
        <w:rPr>
          <w:rFonts w:ascii="Times New Roman" w:hAnsi="Times New Roman" w:cs="Times New Roman"/>
          <w:sz w:val="24"/>
          <w:szCs w:val="24"/>
        </w:rPr>
        <w:t xml:space="preserve">о местах проведения практик основной образовательной программы высшего образования – программы </w:t>
      </w:r>
      <w:proofErr w:type="spellStart"/>
      <w:r w:rsidRPr="00AC10DF">
        <w:rPr>
          <w:rFonts w:ascii="Times New Roman" w:hAnsi="Times New Roman" w:cs="Times New Roman"/>
          <w:sz w:val="24"/>
          <w:szCs w:val="24"/>
        </w:rPr>
        <w:t>бакалавриата</w:t>
      </w:r>
      <w:proofErr w:type="spellEnd"/>
      <w:r w:rsidRPr="00AC10DF">
        <w:rPr>
          <w:rFonts w:ascii="Times New Roman" w:hAnsi="Times New Roman" w:cs="Times New Roman"/>
          <w:sz w:val="24"/>
          <w:szCs w:val="24"/>
        </w:rPr>
        <w:t xml:space="preserve">/программы магистратуры/ программы </w:t>
      </w:r>
      <w:proofErr w:type="spellStart"/>
      <w:r w:rsidRPr="00AC10DF">
        <w:rPr>
          <w:rFonts w:ascii="Times New Roman" w:hAnsi="Times New Roman" w:cs="Times New Roman"/>
          <w:sz w:val="24"/>
          <w:szCs w:val="24"/>
        </w:rPr>
        <w:t>специалитета</w:t>
      </w:r>
      <w:proofErr w:type="spellEnd"/>
      <w:r w:rsidRPr="00AC10DF">
        <w:rPr>
          <w:rFonts w:ascii="Times New Roman" w:hAnsi="Times New Roman" w:cs="Times New Roman"/>
          <w:sz w:val="24"/>
          <w:szCs w:val="24"/>
        </w:rPr>
        <w:t xml:space="preserve">/ программы аспирантуры </w:t>
      </w:r>
    </w:p>
    <w:p w:rsidR="00465E0B" w:rsidRPr="00AC10DF" w:rsidRDefault="00465E0B" w:rsidP="00465E0B">
      <w:pPr>
        <w:spacing w:after="0" w:line="240" w:lineRule="auto"/>
        <w:jc w:val="center"/>
        <w:rPr>
          <w:rFonts w:ascii="Times New Roman" w:hAnsi="Times New Roman" w:cs="Times New Roman"/>
          <w:sz w:val="24"/>
          <w:szCs w:val="24"/>
        </w:rPr>
      </w:pPr>
      <w:r w:rsidRPr="00AC10DF">
        <w:rPr>
          <w:rFonts w:ascii="Times New Roman" w:hAnsi="Times New Roman" w:cs="Times New Roman"/>
          <w:sz w:val="24"/>
          <w:szCs w:val="24"/>
        </w:rPr>
        <w:t>_____________________________________________________________________________________________________</w:t>
      </w:r>
    </w:p>
    <w:p w:rsidR="00465E0B" w:rsidRDefault="00465E0B" w:rsidP="00465E0B">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 – направленность (профиль)/специализация)</w:t>
      </w:r>
      <w:r w:rsidRPr="001404D2">
        <w:rPr>
          <w:rFonts w:ascii="Times New Roman" w:hAnsi="Times New Roman" w:cs="Times New Roman"/>
          <w:sz w:val="16"/>
          <w:szCs w:val="16"/>
        </w:rPr>
        <w:t xml:space="preserve"> </w:t>
      </w:r>
    </w:p>
    <w:p w:rsidR="00465E0B" w:rsidRPr="00A623F3" w:rsidRDefault="00465E0B" w:rsidP="00465E0B">
      <w:pPr>
        <w:spacing w:after="0" w:line="240" w:lineRule="auto"/>
        <w:ind w:firstLine="4962"/>
        <w:jc w:val="both"/>
        <w:rPr>
          <w:rFonts w:ascii="Times New Roman" w:hAnsi="Times New Roman" w:cs="Times New Roman"/>
          <w:sz w:val="24"/>
          <w:szCs w:val="24"/>
        </w:rPr>
      </w:pPr>
    </w:p>
    <w:tbl>
      <w:tblPr>
        <w:tblStyle w:val="a8"/>
        <w:tblW w:w="15021" w:type="dxa"/>
        <w:tblLayout w:type="fixed"/>
        <w:tblLook w:val="04A0" w:firstRow="1" w:lastRow="0" w:firstColumn="1" w:lastColumn="0" w:noHBand="0" w:noVBand="1"/>
      </w:tblPr>
      <w:tblGrid>
        <w:gridCol w:w="846"/>
        <w:gridCol w:w="1701"/>
        <w:gridCol w:w="2835"/>
        <w:gridCol w:w="2835"/>
        <w:gridCol w:w="3260"/>
        <w:gridCol w:w="3544"/>
      </w:tblGrid>
      <w:tr w:rsidR="00465E0B" w:rsidRPr="000C1AA5" w:rsidTr="00283CFB">
        <w:tc>
          <w:tcPr>
            <w:tcW w:w="846" w:type="dxa"/>
          </w:tcPr>
          <w:p w:rsidR="00465E0B" w:rsidRPr="000C1AA5" w:rsidRDefault="00465E0B" w:rsidP="00283CFB">
            <w:pPr>
              <w:jc w:val="both"/>
              <w:rPr>
                <w:rFonts w:ascii="Times New Roman" w:hAnsi="Times New Roman" w:cs="Times New Roman"/>
                <w:b/>
                <w:sz w:val="20"/>
                <w:szCs w:val="20"/>
              </w:rPr>
            </w:pPr>
            <w:r w:rsidRPr="000C1AA5">
              <w:rPr>
                <w:rFonts w:ascii="Times New Roman" w:hAnsi="Times New Roman" w:cs="Times New Roman"/>
                <w:b/>
                <w:sz w:val="20"/>
                <w:szCs w:val="20"/>
              </w:rPr>
              <w:t>№</w:t>
            </w:r>
          </w:p>
        </w:tc>
        <w:tc>
          <w:tcPr>
            <w:tcW w:w="1701" w:type="dxa"/>
          </w:tcPr>
          <w:p w:rsidR="00465E0B" w:rsidRPr="000C1AA5" w:rsidRDefault="00465E0B" w:rsidP="00283CFB">
            <w:pPr>
              <w:jc w:val="both"/>
              <w:rPr>
                <w:rFonts w:ascii="Times New Roman" w:hAnsi="Times New Roman" w:cs="Times New Roman"/>
                <w:b/>
                <w:sz w:val="20"/>
                <w:szCs w:val="20"/>
              </w:rPr>
            </w:pPr>
            <w:r w:rsidRPr="000C1AA5">
              <w:rPr>
                <w:rFonts w:ascii="Times New Roman" w:hAnsi="Times New Roman" w:cs="Times New Roman"/>
                <w:b/>
                <w:sz w:val="20"/>
                <w:szCs w:val="20"/>
              </w:rPr>
              <w:t>Учебный год</w:t>
            </w:r>
          </w:p>
        </w:tc>
        <w:tc>
          <w:tcPr>
            <w:tcW w:w="2835" w:type="dxa"/>
          </w:tcPr>
          <w:p w:rsidR="00465E0B" w:rsidRPr="000C1AA5" w:rsidRDefault="00465E0B" w:rsidP="00283CFB">
            <w:pPr>
              <w:jc w:val="both"/>
              <w:rPr>
                <w:rFonts w:ascii="Times New Roman" w:hAnsi="Times New Roman" w:cs="Times New Roman"/>
                <w:b/>
                <w:sz w:val="20"/>
                <w:szCs w:val="20"/>
              </w:rPr>
            </w:pPr>
            <w:r w:rsidRPr="000C1AA5">
              <w:rPr>
                <w:rFonts w:ascii="Times New Roman" w:hAnsi="Times New Roman" w:cs="Times New Roman"/>
                <w:b/>
                <w:sz w:val="20"/>
                <w:szCs w:val="20"/>
              </w:rPr>
              <w:t>Сроки проведения практики (курс, семестр, даты)</w:t>
            </w:r>
          </w:p>
        </w:tc>
        <w:tc>
          <w:tcPr>
            <w:tcW w:w="2835" w:type="dxa"/>
          </w:tcPr>
          <w:p w:rsidR="00465E0B" w:rsidRPr="000C1AA5" w:rsidRDefault="00465E0B" w:rsidP="00283CFB">
            <w:pPr>
              <w:jc w:val="both"/>
              <w:rPr>
                <w:rFonts w:ascii="Times New Roman" w:hAnsi="Times New Roman" w:cs="Times New Roman"/>
                <w:b/>
                <w:sz w:val="20"/>
                <w:szCs w:val="20"/>
              </w:rPr>
            </w:pPr>
            <w:r w:rsidRPr="000C1AA5">
              <w:rPr>
                <w:rFonts w:ascii="Times New Roman" w:hAnsi="Times New Roman" w:cs="Times New Roman"/>
                <w:b/>
                <w:sz w:val="20"/>
                <w:szCs w:val="20"/>
              </w:rPr>
              <w:t>Реквизиты приказа о направлении на практику</w:t>
            </w:r>
          </w:p>
        </w:tc>
        <w:tc>
          <w:tcPr>
            <w:tcW w:w="3260" w:type="dxa"/>
          </w:tcPr>
          <w:p w:rsidR="00465E0B" w:rsidRPr="000C1AA5" w:rsidRDefault="00465E0B" w:rsidP="00283CFB">
            <w:pPr>
              <w:jc w:val="both"/>
              <w:rPr>
                <w:rFonts w:ascii="Times New Roman" w:hAnsi="Times New Roman" w:cs="Times New Roman"/>
                <w:b/>
                <w:sz w:val="20"/>
                <w:szCs w:val="20"/>
              </w:rPr>
            </w:pPr>
            <w:r w:rsidRPr="000C1AA5">
              <w:rPr>
                <w:rFonts w:ascii="Times New Roman" w:hAnsi="Times New Roman" w:cs="Times New Roman"/>
                <w:b/>
                <w:sz w:val="20"/>
                <w:szCs w:val="20"/>
              </w:rPr>
              <w:t>Наименование вида практики в соответствии с учебным планом</w:t>
            </w:r>
          </w:p>
        </w:tc>
        <w:tc>
          <w:tcPr>
            <w:tcW w:w="3544" w:type="dxa"/>
          </w:tcPr>
          <w:p w:rsidR="00465E0B" w:rsidRPr="000C1AA5" w:rsidRDefault="00465E0B" w:rsidP="00283CFB">
            <w:pPr>
              <w:jc w:val="both"/>
              <w:rPr>
                <w:rFonts w:ascii="Times New Roman" w:hAnsi="Times New Roman" w:cs="Times New Roman"/>
                <w:b/>
                <w:sz w:val="20"/>
                <w:szCs w:val="20"/>
              </w:rPr>
            </w:pPr>
            <w:r w:rsidRPr="000C1AA5">
              <w:rPr>
                <w:rFonts w:ascii="Times New Roman" w:hAnsi="Times New Roman" w:cs="Times New Roman"/>
                <w:b/>
                <w:sz w:val="20"/>
                <w:szCs w:val="20"/>
              </w:rPr>
              <w:t>Реквизиты, сроки договоров, наименование организации (</w:t>
            </w:r>
            <w:r w:rsidRPr="000C1AA5">
              <w:rPr>
                <w:rFonts w:ascii="Times New Roman" w:hAnsi="Times New Roman" w:cs="Times New Roman"/>
                <w:b/>
                <w:i/>
                <w:sz w:val="20"/>
                <w:szCs w:val="20"/>
              </w:rPr>
              <w:t>указать в том числе долгосрочные договоры</w:t>
            </w:r>
            <w:r w:rsidRPr="000C1AA5">
              <w:rPr>
                <w:rFonts w:ascii="Times New Roman" w:hAnsi="Times New Roman" w:cs="Times New Roman"/>
                <w:b/>
                <w:sz w:val="20"/>
                <w:szCs w:val="20"/>
              </w:rPr>
              <w:t>)</w:t>
            </w:r>
          </w:p>
        </w:tc>
      </w:tr>
      <w:tr w:rsidR="00465E0B" w:rsidRPr="00A20A77" w:rsidTr="00283CFB">
        <w:tc>
          <w:tcPr>
            <w:tcW w:w="846" w:type="dxa"/>
          </w:tcPr>
          <w:p w:rsidR="00465E0B" w:rsidRPr="00AC48AF" w:rsidRDefault="00465E0B" w:rsidP="00283CFB">
            <w:pPr>
              <w:pStyle w:val="a6"/>
              <w:numPr>
                <w:ilvl w:val="0"/>
                <w:numId w:val="3"/>
              </w:numPr>
              <w:spacing w:line="240" w:lineRule="auto"/>
              <w:ind w:left="414" w:hanging="357"/>
              <w:rPr>
                <w:sz w:val="24"/>
              </w:rPr>
            </w:pPr>
          </w:p>
        </w:tc>
        <w:tc>
          <w:tcPr>
            <w:tcW w:w="1701" w:type="dxa"/>
          </w:tcPr>
          <w:p w:rsidR="00465E0B" w:rsidRPr="00A623F3" w:rsidRDefault="00465E0B" w:rsidP="00283CFB">
            <w:pPr>
              <w:jc w:val="both"/>
              <w:rPr>
                <w:rFonts w:ascii="Times New Roman" w:hAnsi="Times New Roman" w:cs="Times New Roman"/>
                <w:sz w:val="24"/>
                <w:szCs w:val="24"/>
              </w:rPr>
            </w:pPr>
            <w:r>
              <w:rPr>
                <w:rFonts w:ascii="Times New Roman" w:hAnsi="Times New Roman" w:cs="Times New Roman"/>
                <w:sz w:val="24"/>
                <w:szCs w:val="24"/>
              </w:rPr>
              <w:t>2016-2017</w:t>
            </w:r>
          </w:p>
        </w:tc>
        <w:tc>
          <w:tcPr>
            <w:tcW w:w="2835" w:type="dxa"/>
          </w:tcPr>
          <w:p w:rsidR="00465E0B" w:rsidRPr="00A20A77" w:rsidRDefault="00465E0B" w:rsidP="00283CFB">
            <w:pPr>
              <w:jc w:val="both"/>
              <w:rPr>
                <w:rFonts w:ascii="Times New Roman" w:hAnsi="Times New Roman" w:cs="Times New Roman"/>
                <w:sz w:val="24"/>
                <w:szCs w:val="24"/>
              </w:rPr>
            </w:pPr>
          </w:p>
        </w:tc>
        <w:tc>
          <w:tcPr>
            <w:tcW w:w="2835" w:type="dxa"/>
          </w:tcPr>
          <w:p w:rsidR="00465E0B" w:rsidRPr="00A20A77" w:rsidRDefault="00465E0B" w:rsidP="00283CFB">
            <w:pPr>
              <w:jc w:val="both"/>
              <w:rPr>
                <w:rFonts w:ascii="Times New Roman" w:hAnsi="Times New Roman" w:cs="Times New Roman"/>
                <w:sz w:val="24"/>
                <w:szCs w:val="24"/>
              </w:rPr>
            </w:pPr>
          </w:p>
        </w:tc>
        <w:tc>
          <w:tcPr>
            <w:tcW w:w="3260" w:type="dxa"/>
          </w:tcPr>
          <w:p w:rsidR="00465E0B" w:rsidRPr="00A20A77" w:rsidRDefault="00465E0B" w:rsidP="00283CFB">
            <w:pPr>
              <w:jc w:val="both"/>
              <w:rPr>
                <w:rFonts w:ascii="Times New Roman" w:hAnsi="Times New Roman" w:cs="Times New Roman"/>
                <w:sz w:val="24"/>
                <w:szCs w:val="24"/>
              </w:rPr>
            </w:pPr>
          </w:p>
        </w:tc>
        <w:tc>
          <w:tcPr>
            <w:tcW w:w="3544" w:type="dxa"/>
          </w:tcPr>
          <w:p w:rsidR="00465E0B" w:rsidRPr="00A20A77" w:rsidRDefault="00465E0B" w:rsidP="00283CFB">
            <w:pPr>
              <w:jc w:val="both"/>
              <w:rPr>
                <w:rFonts w:ascii="Times New Roman" w:hAnsi="Times New Roman" w:cs="Times New Roman"/>
                <w:sz w:val="24"/>
                <w:szCs w:val="24"/>
              </w:rPr>
            </w:pPr>
          </w:p>
        </w:tc>
      </w:tr>
      <w:tr w:rsidR="00465E0B" w:rsidRPr="00A20A77" w:rsidTr="00283CFB">
        <w:tc>
          <w:tcPr>
            <w:tcW w:w="846" w:type="dxa"/>
          </w:tcPr>
          <w:p w:rsidR="00465E0B" w:rsidRPr="00AC48AF" w:rsidRDefault="00465E0B" w:rsidP="00283CFB">
            <w:pPr>
              <w:pStyle w:val="a6"/>
              <w:numPr>
                <w:ilvl w:val="0"/>
                <w:numId w:val="3"/>
              </w:numPr>
              <w:spacing w:line="240" w:lineRule="auto"/>
              <w:ind w:left="470" w:hanging="357"/>
              <w:rPr>
                <w:sz w:val="24"/>
              </w:rPr>
            </w:pPr>
          </w:p>
        </w:tc>
        <w:tc>
          <w:tcPr>
            <w:tcW w:w="1701" w:type="dxa"/>
          </w:tcPr>
          <w:p w:rsidR="00465E0B" w:rsidRPr="00A623F3" w:rsidRDefault="00465E0B" w:rsidP="00283CFB">
            <w:pPr>
              <w:jc w:val="both"/>
              <w:rPr>
                <w:rFonts w:ascii="Times New Roman" w:hAnsi="Times New Roman" w:cs="Times New Roman"/>
                <w:sz w:val="24"/>
                <w:szCs w:val="24"/>
              </w:rPr>
            </w:pPr>
            <w:r>
              <w:rPr>
                <w:rFonts w:ascii="Times New Roman" w:hAnsi="Times New Roman" w:cs="Times New Roman"/>
                <w:sz w:val="24"/>
                <w:szCs w:val="24"/>
              </w:rPr>
              <w:t>2017-2018</w:t>
            </w:r>
          </w:p>
        </w:tc>
        <w:tc>
          <w:tcPr>
            <w:tcW w:w="2835" w:type="dxa"/>
          </w:tcPr>
          <w:p w:rsidR="00465E0B" w:rsidRPr="00A20A77" w:rsidRDefault="00465E0B" w:rsidP="00283CFB">
            <w:pPr>
              <w:jc w:val="both"/>
              <w:rPr>
                <w:rFonts w:ascii="Times New Roman" w:hAnsi="Times New Roman" w:cs="Times New Roman"/>
                <w:sz w:val="24"/>
                <w:szCs w:val="24"/>
              </w:rPr>
            </w:pPr>
          </w:p>
        </w:tc>
        <w:tc>
          <w:tcPr>
            <w:tcW w:w="2835" w:type="dxa"/>
          </w:tcPr>
          <w:p w:rsidR="00465E0B" w:rsidRPr="00A20A77" w:rsidRDefault="00465E0B" w:rsidP="00283CFB">
            <w:pPr>
              <w:jc w:val="both"/>
              <w:rPr>
                <w:rFonts w:ascii="Times New Roman" w:hAnsi="Times New Roman" w:cs="Times New Roman"/>
                <w:sz w:val="24"/>
                <w:szCs w:val="24"/>
              </w:rPr>
            </w:pPr>
          </w:p>
        </w:tc>
        <w:tc>
          <w:tcPr>
            <w:tcW w:w="3260" w:type="dxa"/>
          </w:tcPr>
          <w:p w:rsidR="00465E0B" w:rsidRPr="00A20A77" w:rsidRDefault="00465E0B" w:rsidP="00283CFB">
            <w:pPr>
              <w:jc w:val="both"/>
              <w:rPr>
                <w:rFonts w:ascii="Times New Roman" w:hAnsi="Times New Roman" w:cs="Times New Roman"/>
                <w:sz w:val="24"/>
                <w:szCs w:val="24"/>
              </w:rPr>
            </w:pPr>
          </w:p>
        </w:tc>
        <w:tc>
          <w:tcPr>
            <w:tcW w:w="3544" w:type="dxa"/>
          </w:tcPr>
          <w:p w:rsidR="00465E0B" w:rsidRPr="00A20A77" w:rsidRDefault="00465E0B" w:rsidP="00283CFB">
            <w:pPr>
              <w:jc w:val="both"/>
              <w:rPr>
                <w:rFonts w:ascii="Times New Roman" w:hAnsi="Times New Roman" w:cs="Times New Roman"/>
                <w:sz w:val="24"/>
                <w:szCs w:val="24"/>
              </w:rPr>
            </w:pPr>
          </w:p>
        </w:tc>
      </w:tr>
      <w:tr w:rsidR="00465E0B" w:rsidRPr="00A20A77" w:rsidTr="00283CFB">
        <w:tc>
          <w:tcPr>
            <w:tcW w:w="846" w:type="dxa"/>
          </w:tcPr>
          <w:p w:rsidR="00465E0B" w:rsidRPr="00AC48AF" w:rsidRDefault="00465E0B" w:rsidP="00283CFB">
            <w:pPr>
              <w:pStyle w:val="a6"/>
              <w:numPr>
                <w:ilvl w:val="0"/>
                <w:numId w:val="3"/>
              </w:numPr>
              <w:spacing w:line="240" w:lineRule="auto"/>
              <w:ind w:left="470" w:hanging="357"/>
              <w:rPr>
                <w:sz w:val="24"/>
              </w:rPr>
            </w:pPr>
          </w:p>
        </w:tc>
        <w:tc>
          <w:tcPr>
            <w:tcW w:w="1701" w:type="dxa"/>
          </w:tcPr>
          <w:p w:rsidR="00465E0B" w:rsidRPr="00A623F3" w:rsidRDefault="00465E0B" w:rsidP="00283CFB">
            <w:pPr>
              <w:jc w:val="both"/>
              <w:rPr>
                <w:rFonts w:ascii="Times New Roman" w:hAnsi="Times New Roman" w:cs="Times New Roman"/>
                <w:sz w:val="24"/>
                <w:szCs w:val="24"/>
              </w:rPr>
            </w:pPr>
            <w:r>
              <w:rPr>
                <w:rFonts w:ascii="Times New Roman" w:hAnsi="Times New Roman" w:cs="Times New Roman"/>
                <w:sz w:val="24"/>
                <w:szCs w:val="24"/>
              </w:rPr>
              <w:t>2018-2019</w:t>
            </w:r>
          </w:p>
        </w:tc>
        <w:tc>
          <w:tcPr>
            <w:tcW w:w="2835" w:type="dxa"/>
          </w:tcPr>
          <w:p w:rsidR="00465E0B" w:rsidRPr="00A20A77" w:rsidRDefault="00465E0B" w:rsidP="00283CFB">
            <w:pPr>
              <w:jc w:val="both"/>
              <w:rPr>
                <w:rFonts w:ascii="Times New Roman" w:hAnsi="Times New Roman" w:cs="Times New Roman"/>
                <w:sz w:val="24"/>
                <w:szCs w:val="24"/>
              </w:rPr>
            </w:pPr>
          </w:p>
        </w:tc>
        <w:tc>
          <w:tcPr>
            <w:tcW w:w="2835" w:type="dxa"/>
          </w:tcPr>
          <w:p w:rsidR="00465E0B" w:rsidRPr="00A20A77" w:rsidRDefault="00465E0B" w:rsidP="00283CFB">
            <w:pPr>
              <w:jc w:val="both"/>
              <w:rPr>
                <w:rFonts w:ascii="Times New Roman" w:hAnsi="Times New Roman" w:cs="Times New Roman"/>
                <w:sz w:val="24"/>
                <w:szCs w:val="24"/>
              </w:rPr>
            </w:pPr>
          </w:p>
        </w:tc>
        <w:tc>
          <w:tcPr>
            <w:tcW w:w="3260" w:type="dxa"/>
          </w:tcPr>
          <w:p w:rsidR="00465E0B" w:rsidRPr="00A20A77" w:rsidRDefault="00465E0B" w:rsidP="00283CFB">
            <w:pPr>
              <w:jc w:val="both"/>
              <w:rPr>
                <w:rFonts w:ascii="Times New Roman" w:hAnsi="Times New Roman" w:cs="Times New Roman"/>
                <w:sz w:val="24"/>
                <w:szCs w:val="24"/>
              </w:rPr>
            </w:pPr>
          </w:p>
        </w:tc>
        <w:tc>
          <w:tcPr>
            <w:tcW w:w="3544" w:type="dxa"/>
          </w:tcPr>
          <w:p w:rsidR="00465E0B" w:rsidRPr="00A20A77" w:rsidRDefault="00465E0B" w:rsidP="00283CFB">
            <w:pPr>
              <w:jc w:val="both"/>
              <w:rPr>
                <w:rFonts w:ascii="Times New Roman" w:hAnsi="Times New Roman" w:cs="Times New Roman"/>
                <w:sz w:val="24"/>
                <w:szCs w:val="24"/>
              </w:rPr>
            </w:pPr>
          </w:p>
        </w:tc>
      </w:tr>
      <w:tr w:rsidR="00465E0B" w:rsidRPr="00A20A77" w:rsidTr="00283CFB">
        <w:tc>
          <w:tcPr>
            <w:tcW w:w="846" w:type="dxa"/>
          </w:tcPr>
          <w:p w:rsidR="00465E0B" w:rsidRPr="00AC48AF" w:rsidRDefault="00465E0B" w:rsidP="00283CFB">
            <w:pPr>
              <w:pStyle w:val="a6"/>
              <w:numPr>
                <w:ilvl w:val="0"/>
                <w:numId w:val="3"/>
              </w:numPr>
              <w:spacing w:line="240" w:lineRule="auto"/>
              <w:ind w:left="470" w:hanging="357"/>
              <w:rPr>
                <w:sz w:val="24"/>
              </w:rPr>
            </w:pPr>
          </w:p>
        </w:tc>
        <w:tc>
          <w:tcPr>
            <w:tcW w:w="1701" w:type="dxa"/>
          </w:tcPr>
          <w:p w:rsidR="00465E0B" w:rsidRPr="00A623F3" w:rsidRDefault="00465E0B" w:rsidP="00283CFB">
            <w:pPr>
              <w:jc w:val="both"/>
              <w:rPr>
                <w:rFonts w:ascii="Times New Roman" w:hAnsi="Times New Roman" w:cs="Times New Roman"/>
                <w:sz w:val="24"/>
                <w:szCs w:val="24"/>
              </w:rPr>
            </w:pPr>
            <w:r>
              <w:rPr>
                <w:rFonts w:ascii="Times New Roman" w:hAnsi="Times New Roman" w:cs="Times New Roman"/>
                <w:sz w:val="24"/>
                <w:szCs w:val="24"/>
              </w:rPr>
              <w:t>2019-2020</w:t>
            </w:r>
          </w:p>
        </w:tc>
        <w:tc>
          <w:tcPr>
            <w:tcW w:w="2835" w:type="dxa"/>
          </w:tcPr>
          <w:p w:rsidR="00465E0B" w:rsidRPr="00A20A77" w:rsidRDefault="00465E0B" w:rsidP="00283CFB">
            <w:pPr>
              <w:jc w:val="both"/>
              <w:rPr>
                <w:rFonts w:ascii="Times New Roman" w:hAnsi="Times New Roman" w:cs="Times New Roman"/>
                <w:sz w:val="24"/>
                <w:szCs w:val="24"/>
              </w:rPr>
            </w:pPr>
          </w:p>
        </w:tc>
        <w:tc>
          <w:tcPr>
            <w:tcW w:w="2835" w:type="dxa"/>
          </w:tcPr>
          <w:p w:rsidR="00465E0B" w:rsidRPr="00A20A77" w:rsidRDefault="00465E0B" w:rsidP="00283CFB">
            <w:pPr>
              <w:jc w:val="both"/>
              <w:rPr>
                <w:rFonts w:ascii="Times New Roman" w:hAnsi="Times New Roman" w:cs="Times New Roman"/>
                <w:sz w:val="24"/>
                <w:szCs w:val="24"/>
              </w:rPr>
            </w:pPr>
          </w:p>
        </w:tc>
        <w:tc>
          <w:tcPr>
            <w:tcW w:w="3260" w:type="dxa"/>
          </w:tcPr>
          <w:p w:rsidR="00465E0B" w:rsidRPr="00A20A77" w:rsidRDefault="00465E0B" w:rsidP="00283CFB">
            <w:pPr>
              <w:jc w:val="both"/>
              <w:rPr>
                <w:rFonts w:ascii="Times New Roman" w:hAnsi="Times New Roman" w:cs="Times New Roman"/>
                <w:sz w:val="24"/>
                <w:szCs w:val="24"/>
              </w:rPr>
            </w:pPr>
          </w:p>
        </w:tc>
        <w:tc>
          <w:tcPr>
            <w:tcW w:w="3544" w:type="dxa"/>
          </w:tcPr>
          <w:p w:rsidR="00465E0B" w:rsidRPr="00A20A77" w:rsidRDefault="00465E0B" w:rsidP="00283CFB">
            <w:pPr>
              <w:jc w:val="both"/>
              <w:rPr>
                <w:rFonts w:ascii="Times New Roman" w:hAnsi="Times New Roman" w:cs="Times New Roman"/>
                <w:sz w:val="24"/>
                <w:szCs w:val="24"/>
              </w:rPr>
            </w:pPr>
          </w:p>
        </w:tc>
      </w:tr>
    </w:tbl>
    <w:p w:rsidR="00465E0B" w:rsidRDefault="00465E0B" w:rsidP="00465E0B">
      <w:pPr>
        <w:spacing w:after="0" w:line="240" w:lineRule="auto"/>
        <w:ind w:firstLine="709"/>
        <w:jc w:val="both"/>
        <w:rPr>
          <w:rFonts w:ascii="Times New Roman" w:hAnsi="Times New Roman" w:cs="Times New Roman"/>
          <w:sz w:val="28"/>
          <w:szCs w:val="28"/>
        </w:rPr>
      </w:pPr>
    </w:p>
    <w:p w:rsidR="00465E0B" w:rsidRPr="00066F52" w:rsidRDefault="00465E0B" w:rsidP="00465E0B">
      <w:pPr>
        <w:spacing w:after="0" w:line="240" w:lineRule="auto"/>
        <w:jc w:val="center"/>
        <w:rPr>
          <w:rFonts w:ascii="Times New Roman" w:hAnsi="Times New Roman" w:cs="Times New Roman"/>
          <w:b/>
          <w:bCs/>
          <w:sz w:val="24"/>
          <w:szCs w:val="24"/>
        </w:rPr>
      </w:pPr>
    </w:p>
    <w:p w:rsidR="00465E0B" w:rsidRPr="00066F52" w:rsidRDefault="00465E0B" w:rsidP="00465E0B">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465E0B" w:rsidRPr="00066F52" w:rsidRDefault="00465E0B" w:rsidP="00465E0B">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E0018C" w:rsidRDefault="00E0018C" w:rsidP="00E0018C">
      <w:pPr>
        <w:spacing w:after="0" w:line="240" w:lineRule="auto"/>
        <w:rPr>
          <w:rFonts w:ascii="Times New Roman" w:hAnsi="Times New Roman" w:cs="Times New Roman"/>
          <w:sz w:val="24"/>
          <w:szCs w:val="24"/>
        </w:rPr>
      </w:pPr>
    </w:p>
    <w:p w:rsidR="00E0018C" w:rsidRPr="00066F52" w:rsidRDefault="00E0018C" w:rsidP="00E0018C">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
    <w:p w:rsidR="00E0018C" w:rsidRPr="00066F52" w:rsidRDefault="00E0018C" w:rsidP="00E00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E0018C" w:rsidRPr="00066F52" w:rsidRDefault="00E0018C" w:rsidP="00E0018C">
      <w:pPr>
        <w:spacing w:after="0" w:line="240" w:lineRule="auto"/>
        <w:rPr>
          <w:rFonts w:ascii="Times New Roman" w:hAnsi="Times New Roman" w:cs="Times New Roman"/>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465E0B" w:rsidRDefault="00465E0B" w:rsidP="00465E0B">
      <w:pPr>
        <w:spacing w:after="0" w:line="240" w:lineRule="auto"/>
        <w:rPr>
          <w:rFonts w:ascii="Times New Roman" w:hAnsi="Times New Roman" w:cs="Times New Roman"/>
          <w:sz w:val="24"/>
          <w:szCs w:val="24"/>
        </w:rPr>
      </w:pPr>
    </w:p>
    <w:p w:rsidR="00927D6F" w:rsidRDefault="00927D6F" w:rsidP="00465E0B">
      <w:pPr>
        <w:spacing w:after="0" w:line="240" w:lineRule="auto"/>
        <w:rPr>
          <w:rFonts w:ascii="Times New Roman" w:hAnsi="Times New Roman" w:cs="Times New Roman"/>
          <w:sz w:val="24"/>
          <w:szCs w:val="24"/>
        </w:rPr>
      </w:pPr>
    </w:p>
    <w:p w:rsidR="00465E0B" w:rsidRPr="00066F52" w:rsidRDefault="00465E0B" w:rsidP="00465E0B">
      <w:pPr>
        <w:spacing w:after="0" w:line="240" w:lineRule="auto"/>
        <w:rPr>
          <w:rFonts w:ascii="Times New Roman" w:hAnsi="Times New Roman" w:cs="Times New Roman"/>
          <w:sz w:val="24"/>
          <w:szCs w:val="24"/>
        </w:rPr>
      </w:pPr>
      <w:r w:rsidRPr="00066F52">
        <w:rPr>
          <w:rFonts w:ascii="Times New Roman" w:hAnsi="Times New Roman" w:cs="Times New Roman"/>
          <w:sz w:val="24"/>
          <w:szCs w:val="24"/>
        </w:rPr>
        <w:t>Начальник УМУ</w:t>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465E0B" w:rsidRPr="00066F52" w:rsidRDefault="00465E0B" w:rsidP="00465E0B">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465E0B" w:rsidRPr="00066F52" w:rsidRDefault="00465E0B" w:rsidP="00465E0B">
      <w:pPr>
        <w:spacing w:after="0" w:line="240" w:lineRule="auto"/>
        <w:jc w:val="center"/>
        <w:rPr>
          <w:rFonts w:ascii="Times New Roman" w:hAnsi="Times New Roman" w:cs="Times New Roman"/>
          <w:b/>
          <w:bCs/>
          <w:sz w:val="24"/>
          <w:szCs w:val="24"/>
        </w:rPr>
      </w:pPr>
    </w:p>
    <w:p w:rsidR="00465E0B" w:rsidRDefault="00465E0B" w:rsidP="00465E0B">
      <w:pPr>
        <w:spacing w:after="0" w:line="240" w:lineRule="auto"/>
        <w:ind w:firstLine="709"/>
        <w:jc w:val="both"/>
        <w:rPr>
          <w:rFonts w:ascii="Times New Roman" w:hAnsi="Times New Roman" w:cs="Times New Roman"/>
          <w:sz w:val="28"/>
          <w:szCs w:val="28"/>
        </w:rPr>
      </w:pPr>
    </w:p>
    <w:p w:rsidR="00465E0B" w:rsidRDefault="00465E0B" w:rsidP="00465E0B">
      <w:pPr>
        <w:rPr>
          <w:rFonts w:ascii="Times New Roman" w:hAnsi="Times New Roman" w:cs="Times New Roman"/>
          <w:sz w:val="28"/>
          <w:szCs w:val="28"/>
        </w:rPr>
      </w:pPr>
      <w:r>
        <w:rPr>
          <w:rFonts w:ascii="Times New Roman" w:hAnsi="Times New Roman" w:cs="Times New Roman"/>
          <w:sz w:val="28"/>
          <w:szCs w:val="28"/>
        </w:rPr>
        <w:br w:type="page"/>
      </w:r>
    </w:p>
    <w:p w:rsidR="00F24C0E" w:rsidRPr="00DB749E" w:rsidRDefault="00F24C0E" w:rsidP="00F24C0E">
      <w:pPr>
        <w:tabs>
          <w:tab w:val="left" w:pos="-284"/>
        </w:tabs>
        <w:spacing w:after="0" w:line="240" w:lineRule="auto"/>
        <w:ind w:left="-284"/>
        <w:jc w:val="right"/>
        <w:rPr>
          <w:rFonts w:ascii="Times New Roman" w:hAnsi="Times New Roman" w:cs="Times New Roman"/>
          <w:sz w:val="24"/>
          <w:szCs w:val="24"/>
        </w:rPr>
      </w:pPr>
      <w:r w:rsidRPr="00DB749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24C0E" w:rsidRPr="00894035" w:rsidRDefault="00F24C0E" w:rsidP="00F24C0E">
      <w:pPr>
        <w:tabs>
          <w:tab w:val="left" w:pos="-284"/>
        </w:tabs>
        <w:ind w:left="-284"/>
        <w:jc w:val="center"/>
        <w:rPr>
          <w:rFonts w:ascii="Times New Roman" w:hAnsi="Times New Roman" w:cs="Times New Roman"/>
          <w:b/>
          <w:sz w:val="24"/>
          <w:szCs w:val="24"/>
        </w:rPr>
      </w:pPr>
      <w:r w:rsidRPr="00894035">
        <w:rPr>
          <w:rFonts w:ascii="Times New Roman" w:hAnsi="Times New Roman" w:cs="Times New Roman"/>
          <w:b/>
          <w:sz w:val="24"/>
          <w:szCs w:val="24"/>
        </w:rPr>
        <w:t xml:space="preserve">Справка </w:t>
      </w:r>
    </w:p>
    <w:p w:rsidR="00F24C0E" w:rsidRPr="00894035" w:rsidRDefault="00F24C0E" w:rsidP="00F24C0E">
      <w:pPr>
        <w:tabs>
          <w:tab w:val="left" w:pos="-284"/>
        </w:tabs>
        <w:ind w:left="-284"/>
        <w:jc w:val="center"/>
        <w:rPr>
          <w:rFonts w:ascii="Times New Roman" w:hAnsi="Times New Roman" w:cs="Times New Roman"/>
          <w:sz w:val="24"/>
          <w:szCs w:val="24"/>
        </w:rPr>
      </w:pPr>
      <w:r w:rsidRPr="00894035">
        <w:rPr>
          <w:rFonts w:ascii="Times New Roman" w:hAnsi="Times New Roman" w:cs="Times New Roman"/>
          <w:sz w:val="24"/>
          <w:szCs w:val="24"/>
        </w:rPr>
        <w:t xml:space="preserve">о наличии печатных и электронных образовательных ресурсов по основной образовательной программы высшего образования – программы </w:t>
      </w:r>
      <w:proofErr w:type="spellStart"/>
      <w:r w:rsidRPr="00894035">
        <w:rPr>
          <w:rFonts w:ascii="Times New Roman" w:hAnsi="Times New Roman" w:cs="Times New Roman"/>
          <w:sz w:val="24"/>
          <w:szCs w:val="24"/>
        </w:rPr>
        <w:t>бакалавриата</w:t>
      </w:r>
      <w:proofErr w:type="spellEnd"/>
      <w:r w:rsidRPr="00894035">
        <w:rPr>
          <w:rFonts w:ascii="Times New Roman" w:hAnsi="Times New Roman" w:cs="Times New Roman"/>
          <w:sz w:val="24"/>
          <w:szCs w:val="24"/>
        </w:rPr>
        <w:t xml:space="preserve">/ программы магистратуры/ программы </w:t>
      </w:r>
      <w:proofErr w:type="spellStart"/>
      <w:r w:rsidRPr="00894035">
        <w:rPr>
          <w:rFonts w:ascii="Times New Roman" w:hAnsi="Times New Roman" w:cs="Times New Roman"/>
          <w:sz w:val="24"/>
          <w:szCs w:val="24"/>
        </w:rPr>
        <w:t>специалитета</w:t>
      </w:r>
      <w:proofErr w:type="spellEnd"/>
      <w:r w:rsidRPr="00894035">
        <w:rPr>
          <w:rFonts w:ascii="Times New Roman" w:hAnsi="Times New Roman" w:cs="Times New Roman"/>
          <w:sz w:val="24"/>
          <w:szCs w:val="24"/>
        </w:rPr>
        <w:t xml:space="preserve">/ программы аспирантуры </w:t>
      </w:r>
    </w:p>
    <w:p w:rsidR="00F24C0E" w:rsidRPr="00894035" w:rsidRDefault="00F24C0E" w:rsidP="00F24C0E">
      <w:pPr>
        <w:spacing w:after="0" w:line="240" w:lineRule="auto"/>
        <w:jc w:val="center"/>
        <w:rPr>
          <w:rFonts w:ascii="Times New Roman" w:hAnsi="Times New Roman" w:cs="Times New Roman"/>
          <w:sz w:val="24"/>
          <w:szCs w:val="24"/>
        </w:rPr>
      </w:pPr>
      <w:r w:rsidRPr="00894035">
        <w:rPr>
          <w:rFonts w:ascii="Times New Roman" w:hAnsi="Times New Roman" w:cs="Times New Roman"/>
          <w:sz w:val="24"/>
          <w:szCs w:val="24"/>
        </w:rPr>
        <w:t>_____________________________________________________________________________________________________</w:t>
      </w:r>
    </w:p>
    <w:p w:rsidR="00F24C0E" w:rsidRDefault="00F24C0E" w:rsidP="00F24C0E">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 – направленность (профиль)/специализация)</w:t>
      </w:r>
      <w:r w:rsidRPr="001404D2">
        <w:rPr>
          <w:rFonts w:ascii="Times New Roman" w:hAnsi="Times New Roman" w:cs="Times New Roman"/>
          <w:sz w:val="16"/>
          <w:szCs w:val="16"/>
        </w:rPr>
        <w:t xml:space="preserve"> </w:t>
      </w:r>
    </w:p>
    <w:p w:rsidR="00F24C0E" w:rsidRDefault="00F24C0E" w:rsidP="00F24C0E">
      <w:pPr>
        <w:spacing w:after="0" w:line="240" w:lineRule="auto"/>
        <w:jc w:val="center"/>
        <w:rPr>
          <w:rFonts w:ascii="Times New Roman" w:hAnsi="Times New Roman" w:cs="Times New Roman"/>
          <w:sz w:val="16"/>
          <w:szCs w:val="16"/>
        </w:rPr>
      </w:pPr>
    </w:p>
    <w:tbl>
      <w:tblPr>
        <w:tblStyle w:val="a8"/>
        <w:tblW w:w="0" w:type="auto"/>
        <w:tblLook w:val="04A0" w:firstRow="1" w:lastRow="0" w:firstColumn="1" w:lastColumn="0" w:noHBand="0" w:noVBand="1"/>
      </w:tblPr>
      <w:tblGrid>
        <w:gridCol w:w="704"/>
        <w:gridCol w:w="2268"/>
        <w:gridCol w:w="2268"/>
        <w:gridCol w:w="3080"/>
        <w:gridCol w:w="2080"/>
        <w:gridCol w:w="2080"/>
        <w:gridCol w:w="2080"/>
      </w:tblGrid>
      <w:tr w:rsidR="00F24C0E" w:rsidRPr="000C1AA5" w:rsidTr="00283CFB">
        <w:tc>
          <w:tcPr>
            <w:tcW w:w="704" w:type="dxa"/>
          </w:tcPr>
          <w:p w:rsidR="00F24C0E" w:rsidRPr="000C1AA5" w:rsidRDefault="00F24C0E" w:rsidP="00283CFB">
            <w:pPr>
              <w:jc w:val="both"/>
              <w:rPr>
                <w:rFonts w:ascii="Times New Roman" w:hAnsi="Times New Roman" w:cs="Times New Roman"/>
                <w:b/>
                <w:sz w:val="20"/>
                <w:szCs w:val="20"/>
              </w:rPr>
            </w:pPr>
            <w:r w:rsidRPr="000C1AA5">
              <w:rPr>
                <w:rFonts w:ascii="Times New Roman" w:hAnsi="Times New Roman" w:cs="Times New Roman"/>
                <w:b/>
                <w:sz w:val="20"/>
                <w:szCs w:val="20"/>
              </w:rPr>
              <w:t>№</w:t>
            </w:r>
          </w:p>
        </w:tc>
        <w:tc>
          <w:tcPr>
            <w:tcW w:w="2268" w:type="dxa"/>
          </w:tcPr>
          <w:p w:rsidR="00F24C0E" w:rsidRPr="000C1AA5" w:rsidRDefault="00F24C0E" w:rsidP="00283CFB">
            <w:pPr>
              <w:jc w:val="both"/>
              <w:rPr>
                <w:rFonts w:ascii="Times New Roman" w:hAnsi="Times New Roman"/>
                <w:b/>
                <w:sz w:val="20"/>
                <w:szCs w:val="20"/>
              </w:rPr>
            </w:pPr>
            <w:r w:rsidRPr="000C1AA5">
              <w:rPr>
                <w:rFonts w:ascii="Times New Roman" w:hAnsi="Times New Roman"/>
                <w:b/>
                <w:sz w:val="20"/>
                <w:szCs w:val="20"/>
              </w:rPr>
              <w:t>Наименование дисциплины (модуля), практик в соответствии с учебным планом (включая практики, НИР, ГИА)</w:t>
            </w:r>
          </w:p>
        </w:tc>
        <w:tc>
          <w:tcPr>
            <w:tcW w:w="2268" w:type="dxa"/>
          </w:tcPr>
          <w:p w:rsidR="00F24C0E" w:rsidRPr="000C1AA5" w:rsidRDefault="00F24C0E" w:rsidP="00283CFB">
            <w:pPr>
              <w:jc w:val="both"/>
              <w:rPr>
                <w:rFonts w:ascii="Times New Roman" w:hAnsi="Times New Roman" w:cs="Times New Roman"/>
                <w:b/>
                <w:sz w:val="20"/>
                <w:szCs w:val="20"/>
              </w:rPr>
            </w:pPr>
            <w:r w:rsidRPr="000C1AA5">
              <w:rPr>
                <w:rFonts w:ascii="Times New Roman" w:hAnsi="Times New Roman" w:cs="Times New Roman"/>
                <w:b/>
                <w:sz w:val="20"/>
                <w:szCs w:val="20"/>
              </w:rPr>
              <w:t>Количество обучающихся, одновременно изучающих дисциплину (модуль)</w:t>
            </w:r>
          </w:p>
        </w:tc>
        <w:tc>
          <w:tcPr>
            <w:tcW w:w="3080" w:type="dxa"/>
          </w:tcPr>
          <w:p w:rsidR="00F24C0E" w:rsidRPr="000C1AA5" w:rsidRDefault="00F24C0E" w:rsidP="00283CFB">
            <w:pPr>
              <w:jc w:val="both"/>
              <w:rPr>
                <w:rFonts w:ascii="Times New Roman" w:hAnsi="Times New Roman" w:cs="Times New Roman"/>
                <w:b/>
                <w:sz w:val="20"/>
                <w:szCs w:val="20"/>
              </w:rPr>
            </w:pPr>
            <w:r w:rsidRPr="000C1AA5">
              <w:rPr>
                <w:rFonts w:ascii="Times New Roman" w:hAnsi="Times New Roman" w:cs="Times New Roman"/>
                <w:b/>
                <w:sz w:val="20"/>
                <w:szCs w:val="20"/>
              </w:rPr>
              <w:t>Библиографическое описание образовательного ресурса (в соответствии с ГОСТ), ссылка на ЭБС</w:t>
            </w:r>
          </w:p>
        </w:tc>
        <w:tc>
          <w:tcPr>
            <w:tcW w:w="2080" w:type="dxa"/>
          </w:tcPr>
          <w:p w:rsidR="00F24C0E" w:rsidRPr="000C1AA5" w:rsidRDefault="00F24C0E" w:rsidP="00283CFB">
            <w:pPr>
              <w:jc w:val="both"/>
              <w:rPr>
                <w:rFonts w:ascii="Times New Roman" w:hAnsi="Times New Roman" w:cs="Times New Roman"/>
                <w:b/>
                <w:sz w:val="20"/>
                <w:szCs w:val="20"/>
              </w:rPr>
            </w:pPr>
            <w:r w:rsidRPr="000C1AA5">
              <w:rPr>
                <w:rFonts w:ascii="Times New Roman" w:hAnsi="Times New Roman" w:cs="Times New Roman"/>
                <w:b/>
                <w:sz w:val="20"/>
                <w:szCs w:val="20"/>
              </w:rPr>
              <w:t>Количество экземпляров</w:t>
            </w:r>
          </w:p>
        </w:tc>
        <w:tc>
          <w:tcPr>
            <w:tcW w:w="2080" w:type="dxa"/>
          </w:tcPr>
          <w:p w:rsidR="00F24C0E" w:rsidRPr="000C1AA5" w:rsidRDefault="00F24C0E" w:rsidP="00283CFB">
            <w:pPr>
              <w:jc w:val="both"/>
              <w:rPr>
                <w:rFonts w:ascii="Times New Roman" w:hAnsi="Times New Roman" w:cs="Times New Roman"/>
                <w:b/>
                <w:sz w:val="20"/>
                <w:szCs w:val="20"/>
              </w:rPr>
            </w:pPr>
            <w:r w:rsidRPr="000C1AA5">
              <w:rPr>
                <w:rFonts w:ascii="Times New Roman" w:hAnsi="Times New Roman" w:cs="Times New Roman"/>
                <w:b/>
                <w:sz w:val="20"/>
                <w:szCs w:val="20"/>
              </w:rPr>
              <w:t>Обеспеченность обучающихся учебной литературой (экз. на одного обучающегося)</w:t>
            </w:r>
          </w:p>
        </w:tc>
        <w:tc>
          <w:tcPr>
            <w:tcW w:w="2080" w:type="dxa"/>
          </w:tcPr>
          <w:p w:rsidR="00F24C0E" w:rsidRPr="000C1AA5" w:rsidRDefault="00F24C0E" w:rsidP="00283CFB">
            <w:pPr>
              <w:jc w:val="both"/>
              <w:rPr>
                <w:rFonts w:ascii="Times New Roman" w:hAnsi="Times New Roman" w:cs="Times New Roman"/>
                <w:b/>
                <w:sz w:val="20"/>
                <w:szCs w:val="20"/>
              </w:rPr>
            </w:pPr>
            <w:r w:rsidRPr="000C1AA5">
              <w:rPr>
                <w:rFonts w:ascii="Times New Roman" w:hAnsi="Times New Roman" w:cs="Times New Roman"/>
                <w:b/>
                <w:sz w:val="20"/>
                <w:szCs w:val="20"/>
              </w:rPr>
              <w:t>Доступность (ЭБС, библиотека)</w:t>
            </w:r>
          </w:p>
        </w:tc>
      </w:tr>
      <w:tr w:rsidR="00F24C0E" w:rsidRPr="0001284B" w:rsidTr="00283CFB">
        <w:tc>
          <w:tcPr>
            <w:tcW w:w="704" w:type="dxa"/>
          </w:tcPr>
          <w:p w:rsidR="00F24C0E" w:rsidRPr="0001284B" w:rsidRDefault="00F24C0E" w:rsidP="00283CFB">
            <w:pPr>
              <w:pStyle w:val="a6"/>
              <w:numPr>
                <w:ilvl w:val="0"/>
                <w:numId w:val="5"/>
              </w:numPr>
              <w:spacing w:line="240" w:lineRule="auto"/>
              <w:ind w:left="454"/>
              <w:rPr>
                <w:sz w:val="24"/>
              </w:rPr>
            </w:pPr>
          </w:p>
        </w:tc>
        <w:tc>
          <w:tcPr>
            <w:tcW w:w="2268" w:type="dxa"/>
          </w:tcPr>
          <w:p w:rsidR="00F24C0E" w:rsidRPr="0001284B" w:rsidRDefault="00F24C0E" w:rsidP="00283CFB">
            <w:pPr>
              <w:rPr>
                <w:rFonts w:ascii="Times New Roman" w:hAnsi="Times New Roman" w:cs="Times New Roman"/>
                <w:sz w:val="24"/>
                <w:szCs w:val="24"/>
              </w:rPr>
            </w:pPr>
          </w:p>
        </w:tc>
        <w:tc>
          <w:tcPr>
            <w:tcW w:w="2268" w:type="dxa"/>
          </w:tcPr>
          <w:p w:rsidR="00F24C0E" w:rsidRPr="0001284B" w:rsidRDefault="00F24C0E" w:rsidP="00283CFB">
            <w:pPr>
              <w:rPr>
                <w:rFonts w:ascii="Times New Roman" w:hAnsi="Times New Roman" w:cs="Times New Roman"/>
                <w:sz w:val="24"/>
                <w:szCs w:val="24"/>
              </w:rPr>
            </w:pPr>
          </w:p>
        </w:tc>
        <w:tc>
          <w:tcPr>
            <w:tcW w:w="3080" w:type="dxa"/>
          </w:tcPr>
          <w:p w:rsidR="00F24C0E" w:rsidRPr="0001284B" w:rsidRDefault="00F24C0E" w:rsidP="00283CFB">
            <w:pPr>
              <w:rPr>
                <w:rFonts w:ascii="Times New Roman" w:hAnsi="Times New Roman" w:cs="Times New Roman"/>
                <w:sz w:val="24"/>
                <w:szCs w:val="24"/>
              </w:rPr>
            </w:pPr>
          </w:p>
        </w:tc>
        <w:tc>
          <w:tcPr>
            <w:tcW w:w="2080" w:type="dxa"/>
          </w:tcPr>
          <w:p w:rsidR="00F24C0E" w:rsidRPr="0001284B" w:rsidRDefault="00F24C0E" w:rsidP="00283CFB">
            <w:pPr>
              <w:rPr>
                <w:rFonts w:ascii="Times New Roman" w:hAnsi="Times New Roman" w:cs="Times New Roman"/>
                <w:sz w:val="24"/>
                <w:szCs w:val="24"/>
              </w:rPr>
            </w:pPr>
          </w:p>
        </w:tc>
        <w:tc>
          <w:tcPr>
            <w:tcW w:w="2080" w:type="dxa"/>
          </w:tcPr>
          <w:p w:rsidR="00F24C0E" w:rsidRPr="0001284B" w:rsidRDefault="00F24C0E" w:rsidP="00283CFB">
            <w:pPr>
              <w:rPr>
                <w:rFonts w:ascii="Times New Roman" w:hAnsi="Times New Roman" w:cs="Times New Roman"/>
                <w:sz w:val="24"/>
                <w:szCs w:val="24"/>
              </w:rPr>
            </w:pPr>
          </w:p>
        </w:tc>
        <w:tc>
          <w:tcPr>
            <w:tcW w:w="2080" w:type="dxa"/>
          </w:tcPr>
          <w:p w:rsidR="00F24C0E" w:rsidRPr="0001284B" w:rsidRDefault="00F24C0E" w:rsidP="00283CFB">
            <w:pPr>
              <w:rPr>
                <w:rFonts w:ascii="Times New Roman" w:hAnsi="Times New Roman" w:cs="Times New Roman"/>
                <w:sz w:val="24"/>
                <w:szCs w:val="24"/>
              </w:rPr>
            </w:pPr>
          </w:p>
        </w:tc>
      </w:tr>
      <w:tr w:rsidR="00F24C0E" w:rsidRPr="0001284B" w:rsidTr="00283CFB">
        <w:tc>
          <w:tcPr>
            <w:tcW w:w="704" w:type="dxa"/>
          </w:tcPr>
          <w:p w:rsidR="00F24C0E" w:rsidRPr="0001284B" w:rsidRDefault="00F24C0E" w:rsidP="00283CFB">
            <w:pPr>
              <w:pStyle w:val="a6"/>
              <w:numPr>
                <w:ilvl w:val="0"/>
                <w:numId w:val="5"/>
              </w:numPr>
              <w:spacing w:line="240" w:lineRule="auto"/>
              <w:ind w:left="454"/>
              <w:rPr>
                <w:sz w:val="24"/>
              </w:rPr>
            </w:pPr>
          </w:p>
        </w:tc>
        <w:tc>
          <w:tcPr>
            <w:tcW w:w="2268" w:type="dxa"/>
          </w:tcPr>
          <w:p w:rsidR="00F24C0E" w:rsidRPr="0001284B" w:rsidRDefault="00F24C0E" w:rsidP="00283CFB">
            <w:pPr>
              <w:rPr>
                <w:rFonts w:ascii="Times New Roman" w:hAnsi="Times New Roman" w:cs="Times New Roman"/>
                <w:sz w:val="24"/>
                <w:szCs w:val="24"/>
              </w:rPr>
            </w:pPr>
          </w:p>
        </w:tc>
        <w:tc>
          <w:tcPr>
            <w:tcW w:w="2268" w:type="dxa"/>
          </w:tcPr>
          <w:p w:rsidR="00F24C0E" w:rsidRPr="0001284B" w:rsidRDefault="00F24C0E" w:rsidP="00283CFB">
            <w:pPr>
              <w:rPr>
                <w:rFonts w:ascii="Times New Roman" w:hAnsi="Times New Roman" w:cs="Times New Roman"/>
                <w:sz w:val="24"/>
                <w:szCs w:val="24"/>
              </w:rPr>
            </w:pPr>
          </w:p>
        </w:tc>
        <w:tc>
          <w:tcPr>
            <w:tcW w:w="3080" w:type="dxa"/>
          </w:tcPr>
          <w:p w:rsidR="00F24C0E" w:rsidRPr="0001284B" w:rsidRDefault="00F24C0E" w:rsidP="00283CFB">
            <w:pPr>
              <w:rPr>
                <w:rFonts w:ascii="Times New Roman" w:hAnsi="Times New Roman" w:cs="Times New Roman"/>
                <w:sz w:val="24"/>
                <w:szCs w:val="24"/>
              </w:rPr>
            </w:pPr>
          </w:p>
        </w:tc>
        <w:tc>
          <w:tcPr>
            <w:tcW w:w="2080" w:type="dxa"/>
          </w:tcPr>
          <w:p w:rsidR="00F24C0E" w:rsidRPr="0001284B" w:rsidRDefault="00F24C0E" w:rsidP="00283CFB">
            <w:pPr>
              <w:rPr>
                <w:rFonts w:ascii="Times New Roman" w:hAnsi="Times New Roman" w:cs="Times New Roman"/>
                <w:sz w:val="24"/>
                <w:szCs w:val="24"/>
              </w:rPr>
            </w:pPr>
          </w:p>
        </w:tc>
        <w:tc>
          <w:tcPr>
            <w:tcW w:w="2080" w:type="dxa"/>
          </w:tcPr>
          <w:p w:rsidR="00F24C0E" w:rsidRPr="0001284B" w:rsidRDefault="00F24C0E" w:rsidP="00283CFB">
            <w:pPr>
              <w:rPr>
                <w:rFonts w:ascii="Times New Roman" w:hAnsi="Times New Roman" w:cs="Times New Roman"/>
                <w:sz w:val="24"/>
                <w:szCs w:val="24"/>
              </w:rPr>
            </w:pPr>
          </w:p>
        </w:tc>
        <w:tc>
          <w:tcPr>
            <w:tcW w:w="2080" w:type="dxa"/>
          </w:tcPr>
          <w:p w:rsidR="00F24C0E" w:rsidRPr="0001284B" w:rsidRDefault="00F24C0E" w:rsidP="00283CFB">
            <w:pPr>
              <w:rPr>
                <w:rFonts w:ascii="Times New Roman" w:hAnsi="Times New Roman" w:cs="Times New Roman"/>
                <w:sz w:val="24"/>
                <w:szCs w:val="24"/>
              </w:rPr>
            </w:pPr>
          </w:p>
        </w:tc>
      </w:tr>
      <w:tr w:rsidR="00F24C0E" w:rsidRPr="0001284B" w:rsidTr="00283CFB">
        <w:tc>
          <w:tcPr>
            <w:tcW w:w="704" w:type="dxa"/>
          </w:tcPr>
          <w:p w:rsidR="00F24C0E" w:rsidRPr="0001284B" w:rsidRDefault="00F24C0E" w:rsidP="00283CFB">
            <w:pPr>
              <w:pStyle w:val="a6"/>
              <w:numPr>
                <w:ilvl w:val="0"/>
                <w:numId w:val="5"/>
              </w:numPr>
              <w:spacing w:line="240" w:lineRule="auto"/>
              <w:ind w:left="454"/>
              <w:rPr>
                <w:sz w:val="24"/>
              </w:rPr>
            </w:pPr>
          </w:p>
        </w:tc>
        <w:tc>
          <w:tcPr>
            <w:tcW w:w="2268" w:type="dxa"/>
          </w:tcPr>
          <w:p w:rsidR="00F24C0E" w:rsidRPr="0001284B" w:rsidRDefault="00F24C0E" w:rsidP="00283CFB">
            <w:pPr>
              <w:rPr>
                <w:rFonts w:ascii="Times New Roman" w:hAnsi="Times New Roman" w:cs="Times New Roman"/>
                <w:sz w:val="24"/>
                <w:szCs w:val="24"/>
              </w:rPr>
            </w:pPr>
          </w:p>
        </w:tc>
        <w:tc>
          <w:tcPr>
            <w:tcW w:w="2268" w:type="dxa"/>
          </w:tcPr>
          <w:p w:rsidR="00F24C0E" w:rsidRPr="0001284B" w:rsidRDefault="00F24C0E" w:rsidP="00283CFB">
            <w:pPr>
              <w:rPr>
                <w:rFonts w:ascii="Times New Roman" w:hAnsi="Times New Roman" w:cs="Times New Roman"/>
                <w:sz w:val="24"/>
                <w:szCs w:val="24"/>
              </w:rPr>
            </w:pPr>
          </w:p>
        </w:tc>
        <w:tc>
          <w:tcPr>
            <w:tcW w:w="3080" w:type="dxa"/>
          </w:tcPr>
          <w:p w:rsidR="00F24C0E" w:rsidRPr="0001284B" w:rsidRDefault="00F24C0E" w:rsidP="00283CFB">
            <w:pPr>
              <w:rPr>
                <w:rFonts w:ascii="Times New Roman" w:hAnsi="Times New Roman" w:cs="Times New Roman"/>
                <w:sz w:val="24"/>
                <w:szCs w:val="24"/>
              </w:rPr>
            </w:pPr>
          </w:p>
        </w:tc>
        <w:tc>
          <w:tcPr>
            <w:tcW w:w="2080" w:type="dxa"/>
          </w:tcPr>
          <w:p w:rsidR="00F24C0E" w:rsidRPr="0001284B" w:rsidRDefault="00F24C0E" w:rsidP="00283CFB">
            <w:pPr>
              <w:rPr>
                <w:rFonts w:ascii="Times New Roman" w:hAnsi="Times New Roman" w:cs="Times New Roman"/>
                <w:sz w:val="24"/>
                <w:szCs w:val="24"/>
              </w:rPr>
            </w:pPr>
          </w:p>
        </w:tc>
        <w:tc>
          <w:tcPr>
            <w:tcW w:w="2080" w:type="dxa"/>
          </w:tcPr>
          <w:p w:rsidR="00F24C0E" w:rsidRPr="0001284B" w:rsidRDefault="00F24C0E" w:rsidP="00283CFB">
            <w:pPr>
              <w:rPr>
                <w:rFonts w:ascii="Times New Roman" w:hAnsi="Times New Roman" w:cs="Times New Roman"/>
                <w:sz w:val="24"/>
                <w:szCs w:val="24"/>
              </w:rPr>
            </w:pPr>
          </w:p>
        </w:tc>
        <w:tc>
          <w:tcPr>
            <w:tcW w:w="2080" w:type="dxa"/>
          </w:tcPr>
          <w:p w:rsidR="00F24C0E" w:rsidRPr="0001284B" w:rsidRDefault="00F24C0E" w:rsidP="00283CFB">
            <w:pPr>
              <w:rPr>
                <w:rFonts w:ascii="Times New Roman" w:hAnsi="Times New Roman" w:cs="Times New Roman"/>
                <w:sz w:val="24"/>
                <w:szCs w:val="24"/>
              </w:rPr>
            </w:pPr>
          </w:p>
        </w:tc>
      </w:tr>
    </w:tbl>
    <w:p w:rsidR="00F24C0E" w:rsidRDefault="00F24C0E" w:rsidP="00F24C0E">
      <w:pPr>
        <w:rPr>
          <w:rFonts w:ascii="Times New Roman" w:hAnsi="Times New Roman" w:cs="Times New Roman"/>
          <w:sz w:val="28"/>
          <w:szCs w:val="28"/>
        </w:rPr>
      </w:pPr>
    </w:p>
    <w:p w:rsidR="00F24C0E" w:rsidRPr="0060177C" w:rsidRDefault="00F24C0E" w:rsidP="00F24C0E">
      <w:pPr>
        <w:spacing w:after="0" w:line="240" w:lineRule="auto"/>
        <w:jc w:val="center"/>
        <w:rPr>
          <w:rFonts w:ascii="Times New Roman" w:hAnsi="Times New Roman" w:cs="Times New Roman"/>
          <w:b/>
          <w:bCs/>
          <w:sz w:val="12"/>
          <w:szCs w:val="12"/>
        </w:rPr>
      </w:pPr>
    </w:p>
    <w:p w:rsidR="00FB29E6" w:rsidRPr="00066F52" w:rsidRDefault="00FB29E6" w:rsidP="00FB29E6">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FB29E6" w:rsidRPr="00066F52" w:rsidRDefault="00FB29E6" w:rsidP="00FB29E6">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FB29E6" w:rsidRDefault="00FB29E6" w:rsidP="00FB29E6">
      <w:pPr>
        <w:spacing w:after="0" w:line="240" w:lineRule="auto"/>
        <w:rPr>
          <w:rFonts w:ascii="Times New Roman" w:hAnsi="Times New Roman" w:cs="Times New Roman"/>
          <w:sz w:val="24"/>
          <w:szCs w:val="24"/>
        </w:rPr>
      </w:pPr>
    </w:p>
    <w:p w:rsidR="00FB29E6" w:rsidRDefault="00FB29E6" w:rsidP="00F24C0E">
      <w:pPr>
        <w:spacing w:after="0" w:line="240" w:lineRule="auto"/>
        <w:rPr>
          <w:rFonts w:ascii="Times New Roman" w:hAnsi="Times New Roman" w:cs="Times New Roman"/>
          <w:sz w:val="24"/>
          <w:szCs w:val="24"/>
        </w:rPr>
      </w:pPr>
    </w:p>
    <w:p w:rsidR="00F24C0E" w:rsidRPr="00066F52" w:rsidRDefault="00F24C0E" w:rsidP="00F24C0E">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F24C0E" w:rsidRPr="0060177C" w:rsidRDefault="00F24C0E" w:rsidP="00F24C0E">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F24C0E" w:rsidRDefault="00F24C0E" w:rsidP="00F24C0E">
      <w:pPr>
        <w:rPr>
          <w:rFonts w:ascii="Times New Roman" w:hAnsi="Times New Roman" w:cs="Times New Roman"/>
          <w:sz w:val="28"/>
          <w:szCs w:val="28"/>
        </w:rPr>
      </w:pPr>
    </w:p>
    <w:p w:rsidR="00F24C0E" w:rsidRDefault="00F24C0E" w:rsidP="00F24C0E">
      <w:pPr>
        <w:rPr>
          <w:rFonts w:ascii="Times New Roman" w:hAnsi="Times New Roman" w:cs="Times New Roman"/>
          <w:sz w:val="28"/>
          <w:szCs w:val="28"/>
        </w:rPr>
      </w:pPr>
      <w:r>
        <w:rPr>
          <w:rFonts w:ascii="Times New Roman" w:hAnsi="Times New Roman" w:cs="Times New Roman"/>
          <w:sz w:val="28"/>
          <w:szCs w:val="28"/>
        </w:rPr>
        <w:br w:type="page"/>
      </w:r>
    </w:p>
    <w:p w:rsidR="00066F52" w:rsidRDefault="00066F52" w:rsidP="00066F52">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F24C0E">
        <w:rPr>
          <w:rFonts w:ascii="Times New Roman" w:hAnsi="Times New Roman" w:cs="Times New Roman"/>
          <w:b/>
          <w:sz w:val="24"/>
          <w:szCs w:val="24"/>
        </w:rPr>
        <w:t>5</w:t>
      </w:r>
    </w:p>
    <w:p w:rsidR="00066F52" w:rsidRPr="00066F52" w:rsidRDefault="00066F52" w:rsidP="00066F52">
      <w:pPr>
        <w:spacing w:after="0" w:line="240" w:lineRule="auto"/>
        <w:jc w:val="right"/>
        <w:rPr>
          <w:rFonts w:ascii="Times New Roman" w:hAnsi="Times New Roman" w:cs="Times New Roman"/>
          <w:bCs/>
          <w:sz w:val="24"/>
          <w:szCs w:val="24"/>
        </w:rPr>
      </w:pPr>
      <w:r w:rsidRPr="00066F52">
        <w:rPr>
          <w:rFonts w:ascii="Times New Roman" w:hAnsi="Times New Roman" w:cs="Times New Roman"/>
          <w:bCs/>
          <w:sz w:val="24"/>
          <w:szCs w:val="24"/>
        </w:rPr>
        <w:t>Таблица 1</w:t>
      </w:r>
    </w:p>
    <w:p w:rsidR="00066F52" w:rsidRPr="00066F52" w:rsidRDefault="00066F52" w:rsidP="00066F52">
      <w:pPr>
        <w:spacing w:after="0" w:line="240" w:lineRule="auto"/>
        <w:jc w:val="center"/>
        <w:rPr>
          <w:rFonts w:ascii="Times New Roman" w:hAnsi="Times New Roman" w:cs="Times New Roman"/>
          <w:b/>
          <w:bCs/>
          <w:sz w:val="24"/>
          <w:szCs w:val="24"/>
        </w:rPr>
      </w:pPr>
      <w:r w:rsidRPr="00066F52">
        <w:rPr>
          <w:rFonts w:ascii="Times New Roman" w:hAnsi="Times New Roman" w:cs="Times New Roman"/>
          <w:b/>
          <w:bCs/>
          <w:sz w:val="24"/>
          <w:szCs w:val="24"/>
        </w:rPr>
        <w:t>Сведения о монографиях (по профилю ООП) (за период с 2015 г.)</w:t>
      </w:r>
      <w:r w:rsidRPr="00066F52">
        <w:rPr>
          <w:rStyle w:val="a5"/>
          <w:rFonts w:ascii="Times New Roman" w:hAnsi="Times New Roman" w:cs="Times New Roman"/>
          <w:b/>
          <w:bCs/>
          <w:sz w:val="24"/>
          <w:szCs w:val="24"/>
        </w:rPr>
        <w:footnoteReference w:id="7"/>
      </w:r>
    </w:p>
    <w:p w:rsidR="00066F52" w:rsidRPr="00066F52" w:rsidRDefault="00066F52" w:rsidP="00066F52">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861"/>
        <w:gridCol w:w="4341"/>
        <w:gridCol w:w="3599"/>
        <w:gridCol w:w="1211"/>
        <w:gridCol w:w="1651"/>
        <w:gridCol w:w="2118"/>
      </w:tblGrid>
      <w:tr w:rsidR="00066F52" w:rsidRPr="00066F52" w:rsidTr="00767563">
        <w:tc>
          <w:tcPr>
            <w:tcW w:w="828" w:type="dxa"/>
            <w:tcBorders>
              <w:bottom w:val="single" w:sz="4" w:space="0" w:color="auto"/>
            </w:tcBorders>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w:t>
            </w:r>
          </w:p>
        </w:tc>
        <w:tc>
          <w:tcPr>
            <w:tcW w:w="900" w:type="dxa"/>
            <w:tcBorders>
              <w:bottom w:val="single" w:sz="4" w:space="0" w:color="auto"/>
            </w:tcBorders>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Год</w:t>
            </w:r>
          </w:p>
        </w:tc>
        <w:tc>
          <w:tcPr>
            <w:tcW w:w="4860" w:type="dxa"/>
            <w:tcBorders>
              <w:bottom w:val="single" w:sz="4" w:space="0" w:color="auto"/>
            </w:tcBorders>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Автор (ы)</w:t>
            </w:r>
          </w:p>
        </w:tc>
        <w:tc>
          <w:tcPr>
            <w:tcW w:w="3960" w:type="dxa"/>
            <w:tcBorders>
              <w:bottom w:val="single" w:sz="4" w:space="0" w:color="auto"/>
            </w:tcBorders>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Название работы</w:t>
            </w:r>
          </w:p>
        </w:tc>
        <w:tc>
          <w:tcPr>
            <w:tcW w:w="1260" w:type="dxa"/>
            <w:tcBorders>
              <w:bottom w:val="single" w:sz="4" w:space="0" w:color="auto"/>
            </w:tcBorders>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 xml:space="preserve">Тираж </w:t>
            </w:r>
          </w:p>
        </w:tc>
        <w:tc>
          <w:tcPr>
            <w:tcW w:w="1755" w:type="dxa"/>
            <w:tcBorders>
              <w:bottom w:val="single" w:sz="4" w:space="0" w:color="auto"/>
            </w:tcBorders>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 xml:space="preserve">Объем, </w:t>
            </w:r>
            <w:proofErr w:type="spellStart"/>
            <w:r w:rsidRPr="00066F52">
              <w:rPr>
                <w:rFonts w:ascii="Times New Roman" w:hAnsi="Times New Roman" w:cs="Times New Roman"/>
                <w:sz w:val="24"/>
                <w:szCs w:val="24"/>
              </w:rPr>
              <w:t>п.л</w:t>
            </w:r>
            <w:proofErr w:type="spellEnd"/>
            <w:r w:rsidRPr="00066F52">
              <w:rPr>
                <w:rFonts w:ascii="Times New Roman" w:hAnsi="Times New Roman" w:cs="Times New Roman"/>
                <w:sz w:val="24"/>
                <w:szCs w:val="24"/>
              </w:rPr>
              <w:t>.</w:t>
            </w:r>
          </w:p>
        </w:tc>
        <w:tc>
          <w:tcPr>
            <w:tcW w:w="2261" w:type="dxa"/>
            <w:tcBorders>
              <w:bottom w:val="single" w:sz="4" w:space="0" w:color="auto"/>
            </w:tcBorders>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 xml:space="preserve">Издатель </w:t>
            </w:r>
          </w:p>
        </w:tc>
      </w:tr>
      <w:tr w:rsidR="00B278A0" w:rsidRPr="00066F52" w:rsidTr="00B278A0">
        <w:tc>
          <w:tcPr>
            <w:tcW w:w="828"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1</w:t>
            </w:r>
          </w:p>
        </w:tc>
        <w:tc>
          <w:tcPr>
            <w:tcW w:w="900"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2</w:t>
            </w:r>
          </w:p>
        </w:tc>
        <w:tc>
          <w:tcPr>
            <w:tcW w:w="4860"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3</w:t>
            </w:r>
          </w:p>
        </w:tc>
        <w:tc>
          <w:tcPr>
            <w:tcW w:w="3960"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4</w:t>
            </w:r>
          </w:p>
        </w:tc>
        <w:tc>
          <w:tcPr>
            <w:tcW w:w="1260"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5</w:t>
            </w:r>
          </w:p>
        </w:tc>
        <w:tc>
          <w:tcPr>
            <w:tcW w:w="1755"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6</w:t>
            </w:r>
          </w:p>
        </w:tc>
        <w:tc>
          <w:tcPr>
            <w:tcW w:w="2261"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7</w:t>
            </w:r>
          </w:p>
        </w:tc>
      </w:tr>
      <w:tr w:rsidR="00066F52" w:rsidRPr="00066F52" w:rsidTr="00767563">
        <w:tc>
          <w:tcPr>
            <w:tcW w:w="828"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1</w:t>
            </w:r>
          </w:p>
        </w:tc>
        <w:tc>
          <w:tcPr>
            <w:tcW w:w="90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48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9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2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75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261" w:type="dxa"/>
          </w:tcPr>
          <w:p w:rsidR="00066F52" w:rsidRPr="00066F52" w:rsidRDefault="00066F52" w:rsidP="00066F52">
            <w:pPr>
              <w:spacing w:after="0" w:line="240" w:lineRule="auto"/>
              <w:jc w:val="center"/>
              <w:rPr>
                <w:rFonts w:ascii="Times New Roman" w:hAnsi="Times New Roman" w:cs="Times New Roman"/>
                <w:sz w:val="24"/>
                <w:szCs w:val="24"/>
              </w:rPr>
            </w:pPr>
          </w:p>
        </w:tc>
      </w:tr>
      <w:tr w:rsidR="00066F52" w:rsidRPr="00066F52" w:rsidTr="00767563">
        <w:tc>
          <w:tcPr>
            <w:tcW w:w="828"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2</w:t>
            </w:r>
          </w:p>
        </w:tc>
        <w:tc>
          <w:tcPr>
            <w:tcW w:w="90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48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9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2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75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261" w:type="dxa"/>
          </w:tcPr>
          <w:p w:rsidR="00066F52" w:rsidRPr="00066F52" w:rsidRDefault="00066F52" w:rsidP="00066F52">
            <w:pPr>
              <w:spacing w:after="0" w:line="240" w:lineRule="auto"/>
              <w:jc w:val="center"/>
              <w:rPr>
                <w:rFonts w:ascii="Times New Roman" w:hAnsi="Times New Roman" w:cs="Times New Roman"/>
                <w:sz w:val="24"/>
                <w:szCs w:val="24"/>
              </w:rPr>
            </w:pPr>
          </w:p>
        </w:tc>
      </w:tr>
      <w:tr w:rsidR="00066F52" w:rsidRPr="00066F52" w:rsidTr="00767563">
        <w:tc>
          <w:tcPr>
            <w:tcW w:w="828"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3</w:t>
            </w:r>
          </w:p>
        </w:tc>
        <w:tc>
          <w:tcPr>
            <w:tcW w:w="90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48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9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2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75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261" w:type="dxa"/>
          </w:tcPr>
          <w:p w:rsidR="00066F52" w:rsidRPr="00066F52" w:rsidRDefault="00066F52" w:rsidP="00066F52">
            <w:pPr>
              <w:spacing w:after="0" w:line="240" w:lineRule="auto"/>
              <w:jc w:val="center"/>
              <w:rPr>
                <w:rFonts w:ascii="Times New Roman" w:hAnsi="Times New Roman" w:cs="Times New Roman"/>
                <w:sz w:val="24"/>
                <w:szCs w:val="24"/>
              </w:rPr>
            </w:pPr>
          </w:p>
        </w:tc>
      </w:tr>
      <w:tr w:rsidR="00066F52" w:rsidRPr="00066F52" w:rsidTr="00767563">
        <w:tc>
          <w:tcPr>
            <w:tcW w:w="828"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4</w:t>
            </w:r>
          </w:p>
        </w:tc>
        <w:tc>
          <w:tcPr>
            <w:tcW w:w="90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48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9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2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75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261" w:type="dxa"/>
          </w:tcPr>
          <w:p w:rsidR="00066F52" w:rsidRPr="00066F52" w:rsidRDefault="00066F52" w:rsidP="00066F52">
            <w:pPr>
              <w:spacing w:after="0" w:line="240" w:lineRule="auto"/>
              <w:jc w:val="center"/>
              <w:rPr>
                <w:rFonts w:ascii="Times New Roman" w:hAnsi="Times New Roman" w:cs="Times New Roman"/>
                <w:sz w:val="24"/>
                <w:szCs w:val="24"/>
              </w:rPr>
            </w:pPr>
          </w:p>
        </w:tc>
      </w:tr>
      <w:tr w:rsidR="00066F52" w:rsidRPr="00066F52" w:rsidTr="00767563">
        <w:tc>
          <w:tcPr>
            <w:tcW w:w="828"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5</w:t>
            </w:r>
          </w:p>
        </w:tc>
        <w:tc>
          <w:tcPr>
            <w:tcW w:w="90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48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9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260"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75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261" w:type="dxa"/>
          </w:tcPr>
          <w:p w:rsidR="00066F52" w:rsidRPr="00066F52" w:rsidRDefault="00066F52" w:rsidP="00066F52">
            <w:pPr>
              <w:spacing w:after="0" w:line="240" w:lineRule="auto"/>
              <w:jc w:val="center"/>
              <w:rPr>
                <w:rFonts w:ascii="Times New Roman" w:hAnsi="Times New Roman" w:cs="Times New Roman"/>
                <w:sz w:val="24"/>
                <w:szCs w:val="24"/>
              </w:rPr>
            </w:pPr>
          </w:p>
        </w:tc>
      </w:tr>
    </w:tbl>
    <w:p w:rsidR="00066F52" w:rsidRPr="00066F52" w:rsidRDefault="00066F52" w:rsidP="00066F52">
      <w:pPr>
        <w:spacing w:after="0" w:line="240" w:lineRule="auto"/>
        <w:jc w:val="both"/>
        <w:rPr>
          <w:rFonts w:ascii="Times New Roman" w:hAnsi="Times New Roman" w:cs="Times New Roman"/>
          <w:b/>
          <w:bCs/>
          <w:sz w:val="24"/>
          <w:szCs w:val="24"/>
        </w:rPr>
      </w:pPr>
    </w:p>
    <w:p w:rsidR="008B5D6D" w:rsidRPr="00066F52" w:rsidRDefault="008B5D6D" w:rsidP="008B5D6D">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8B5D6D" w:rsidRPr="00066F52" w:rsidRDefault="008B5D6D" w:rsidP="008B5D6D">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8B5D6D" w:rsidRDefault="008B5D6D" w:rsidP="008B5D6D">
      <w:pPr>
        <w:spacing w:after="0" w:line="240" w:lineRule="auto"/>
        <w:rPr>
          <w:rFonts w:ascii="Times New Roman" w:hAnsi="Times New Roman" w:cs="Times New Roman"/>
          <w:sz w:val="24"/>
          <w:szCs w:val="24"/>
        </w:rPr>
      </w:pPr>
    </w:p>
    <w:p w:rsidR="00FB29E6" w:rsidRPr="00066F52" w:rsidRDefault="00FB29E6" w:rsidP="00FB29E6">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FB29E6" w:rsidRPr="0060177C" w:rsidRDefault="00FB29E6" w:rsidP="00FB29E6">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FB29E6" w:rsidRDefault="00FB29E6" w:rsidP="008B5D6D">
      <w:pPr>
        <w:spacing w:after="0" w:line="240" w:lineRule="auto"/>
        <w:rPr>
          <w:rFonts w:ascii="Times New Roman" w:hAnsi="Times New Roman" w:cs="Times New Roman"/>
          <w:sz w:val="24"/>
          <w:szCs w:val="24"/>
        </w:rPr>
      </w:pPr>
    </w:p>
    <w:p w:rsidR="00FB29E6" w:rsidRDefault="00FB29E6" w:rsidP="008B5D6D">
      <w:pPr>
        <w:spacing w:after="0" w:line="240" w:lineRule="auto"/>
        <w:rPr>
          <w:rFonts w:ascii="Times New Roman" w:hAnsi="Times New Roman" w:cs="Times New Roman"/>
          <w:sz w:val="24"/>
          <w:szCs w:val="24"/>
        </w:rPr>
      </w:pPr>
    </w:p>
    <w:p w:rsidR="008B5D6D" w:rsidRPr="00066F52" w:rsidRDefault="008B5D6D" w:rsidP="008B5D6D">
      <w:pPr>
        <w:spacing w:after="0" w:line="240" w:lineRule="auto"/>
        <w:rPr>
          <w:rFonts w:ascii="Times New Roman" w:hAnsi="Times New Roman" w:cs="Times New Roman"/>
          <w:sz w:val="24"/>
          <w:szCs w:val="24"/>
        </w:rPr>
      </w:pPr>
      <w:r w:rsidRPr="00066F52">
        <w:rPr>
          <w:rFonts w:ascii="Times New Roman" w:hAnsi="Times New Roman" w:cs="Times New Roman"/>
          <w:sz w:val="24"/>
          <w:szCs w:val="24"/>
        </w:rPr>
        <w:t>Начальник УМУ</w:t>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8B5D6D" w:rsidRPr="00066F52" w:rsidRDefault="008B5D6D" w:rsidP="008B5D6D">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066F52" w:rsidRPr="00066F52" w:rsidRDefault="00066F52" w:rsidP="00066F52">
      <w:pPr>
        <w:spacing w:after="0" w:line="240" w:lineRule="auto"/>
        <w:rPr>
          <w:rFonts w:ascii="Times New Roman" w:hAnsi="Times New Roman" w:cs="Times New Roman"/>
          <w:sz w:val="24"/>
          <w:szCs w:val="24"/>
        </w:rPr>
      </w:pPr>
    </w:p>
    <w:p w:rsidR="00066F52" w:rsidRPr="00066F52" w:rsidRDefault="00066F52" w:rsidP="00066F52">
      <w:pPr>
        <w:jc w:val="right"/>
        <w:rPr>
          <w:rFonts w:ascii="Times New Roman" w:hAnsi="Times New Roman" w:cs="Times New Roman"/>
          <w:bCs/>
          <w:sz w:val="24"/>
          <w:szCs w:val="24"/>
        </w:rPr>
      </w:pPr>
    </w:p>
    <w:p w:rsidR="00B278A0" w:rsidRDefault="00066F52" w:rsidP="00066F52">
      <w:pPr>
        <w:spacing w:after="0" w:line="240" w:lineRule="auto"/>
        <w:jc w:val="center"/>
        <w:rPr>
          <w:rFonts w:ascii="Times New Roman" w:hAnsi="Times New Roman" w:cs="Times New Roman"/>
          <w:bCs/>
          <w:sz w:val="24"/>
          <w:szCs w:val="24"/>
        </w:rPr>
      </w:pPr>
      <w:r w:rsidRPr="00066F52">
        <w:rPr>
          <w:rFonts w:ascii="Times New Roman" w:hAnsi="Times New Roman" w:cs="Times New Roman"/>
          <w:bCs/>
          <w:sz w:val="24"/>
          <w:szCs w:val="24"/>
        </w:rPr>
        <w:br w:type="page"/>
      </w:r>
    </w:p>
    <w:p w:rsidR="00B278A0" w:rsidRPr="00B278A0" w:rsidRDefault="00B278A0" w:rsidP="00B278A0">
      <w:pPr>
        <w:spacing w:after="0" w:line="240" w:lineRule="auto"/>
        <w:jc w:val="right"/>
        <w:rPr>
          <w:rFonts w:ascii="Times New Roman" w:hAnsi="Times New Roman" w:cs="Times New Roman"/>
          <w:bCs/>
          <w:sz w:val="24"/>
          <w:szCs w:val="24"/>
        </w:rPr>
      </w:pPr>
      <w:r w:rsidRPr="00B278A0">
        <w:rPr>
          <w:rFonts w:ascii="Times New Roman" w:hAnsi="Times New Roman" w:cs="Times New Roman"/>
          <w:bCs/>
          <w:sz w:val="24"/>
          <w:szCs w:val="24"/>
        </w:rPr>
        <w:lastRenderedPageBreak/>
        <w:t>Таблица 2</w:t>
      </w:r>
    </w:p>
    <w:p w:rsidR="00066F52" w:rsidRPr="00066F52" w:rsidRDefault="00066F52" w:rsidP="00066F52">
      <w:pPr>
        <w:spacing w:after="0" w:line="240" w:lineRule="auto"/>
        <w:jc w:val="center"/>
        <w:rPr>
          <w:rFonts w:ascii="Times New Roman" w:hAnsi="Times New Roman" w:cs="Times New Roman"/>
          <w:b/>
          <w:bCs/>
          <w:sz w:val="24"/>
          <w:szCs w:val="24"/>
        </w:rPr>
      </w:pPr>
      <w:r w:rsidRPr="00066F52">
        <w:rPr>
          <w:rFonts w:ascii="Times New Roman" w:hAnsi="Times New Roman" w:cs="Times New Roman"/>
          <w:b/>
          <w:bCs/>
          <w:sz w:val="24"/>
          <w:szCs w:val="24"/>
        </w:rPr>
        <w:t>Сведения об учебниках и учебных пособиях (по профилю ООП) (за период с 20</w:t>
      </w:r>
      <w:r>
        <w:rPr>
          <w:rFonts w:ascii="Times New Roman" w:hAnsi="Times New Roman" w:cs="Times New Roman"/>
          <w:b/>
          <w:bCs/>
          <w:sz w:val="24"/>
          <w:szCs w:val="24"/>
        </w:rPr>
        <w:t>15</w:t>
      </w:r>
      <w:r w:rsidRPr="00066F52">
        <w:rPr>
          <w:rFonts w:ascii="Times New Roman" w:hAnsi="Times New Roman" w:cs="Times New Roman"/>
          <w:b/>
          <w:bCs/>
          <w:sz w:val="24"/>
          <w:szCs w:val="24"/>
        </w:rPr>
        <w:t xml:space="preserve"> г.)</w:t>
      </w:r>
      <w:r w:rsidRPr="00066F52">
        <w:rPr>
          <w:rStyle w:val="a5"/>
          <w:rFonts w:ascii="Times New Roman" w:hAnsi="Times New Roman" w:cs="Times New Roman"/>
          <w:b/>
          <w:bCs/>
          <w:sz w:val="24"/>
          <w:szCs w:val="24"/>
        </w:rPr>
        <w:footnoteReference w:id="8"/>
      </w:r>
    </w:p>
    <w:p w:rsidR="00066F52" w:rsidRPr="00066F52" w:rsidRDefault="00066F52" w:rsidP="00066F52">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852"/>
        <w:gridCol w:w="2731"/>
        <w:gridCol w:w="3403"/>
        <w:gridCol w:w="1156"/>
        <w:gridCol w:w="1333"/>
        <w:gridCol w:w="1355"/>
        <w:gridCol w:w="1445"/>
        <w:gridCol w:w="1668"/>
      </w:tblGrid>
      <w:tr w:rsidR="00830ECE" w:rsidRPr="00066F52" w:rsidTr="00767563">
        <w:tc>
          <w:tcPr>
            <w:tcW w:w="624" w:type="dxa"/>
            <w:tcBorders>
              <w:bottom w:val="single" w:sz="4" w:space="0" w:color="auto"/>
            </w:tcBorders>
            <w:vAlign w:val="center"/>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w:t>
            </w:r>
          </w:p>
        </w:tc>
        <w:tc>
          <w:tcPr>
            <w:tcW w:w="863" w:type="dxa"/>
            <w:tcBorders>
              <w:bottom w:val="single" w:sz="4" w:space="0" w:color="auto"/>
            </w:tcBorders>
            <w:vAlign w:val="center"/>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Год</w:t>
            </w:r>
          </w:p>
        </w:tc>
        <w:tc>
          <w:tcPr>
            <w:tcW w:w="2779" w:type="dxa"/>
            <w:tcBorders>
              <w:bottom w:val="single" w:sz="4" w:space="0" w:color="auto"/>
            </w:tcBorders>
            <w:vAlign w:val="center"/>
          </w:tcPr>
          <w:p w:rsidR="00066F52" w:rsidRPr="00066F52" w:rsidRDefault="00830ECE" w:rsidP="00830E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Дисциплины, реализуемые на кафедре</w:t>
            </w:r>
          </w:p>
        </w:tc>
        <w:tc>
          <w:tcPr>
            <w:tcW w:w="3452" w:type="dxa"/>
            <w:tcBorders>
              <w:bottom w:val="single" w:sz="4" w:space="0" w:color="auto"/>
            </w:tcBorders>
            <w:vAlign w:val="center"/>
          </w:tcPr>
          <w:p w:rsidR="00066F52" w:rsidRPr="00066F52" w:rsidRDefault="00830ECE" w:rsidP="00066F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Библиографическое описание</w:t>
            </w:r>
          </w:p>
        </w:tc>
        <w:tc>
          <w:tcPr>
            <w:tcW w:w="1179" w:type="dxa"/>
            <w:tcBorders>
              <w:bottom w:val="single" w:sz="4" w:space="0" w:color="auto"/>
            </w:tcBorders>
            <w:vAlign w:val="center"/>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 xml:space="preserve">Вид </w:t>
            </w:r>
          </w:p>
        </w:tc>
        <w:tc>
          <w:tcPr>
            <w:tcW w:w="1358" w:type="dxa"/>
            <w:tcBorders>
              <w:bottom w:val="single" w:sz="4" w:space="0" w:color="auto"/>
            </w:tcBorders>
            <w:vAlign w:val="center"/>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 xml:space="preserve">Гриф </w:t>
            </w:r>
          </w:p>
        </w:tc>
        <w:tc>
          <w:tcPr>
            <w:tcW w:w="1375" w:type="dxa"/>
            <w:tcBorders>
              <w:bottom w:val="single" w:sz="4" w:space="0" w:color="auto"/>
            </w:tcBorders>
            <w:vAlign w:val="center"/>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 xml:space="preserve">Тираж </w:t>
            </w:r>
          </w:p>
        </w:tc>
        <w:tc>
          <w:tcPr>
            <w:tcW w:w="1466" w:type="dxa"/>
            <w:tcBorders>
              <w:bottom w:val="single" w:sz="4" w:space="0" w:color="auto"/>
            </w:tcBorders>
            <w:vAlign w:val="center"/>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 xml:space="preserve">Объем, </w:t>
            </w:r>
            <w:proofErr w:type="spellStart"/>
            <w:r w:rsidRPr="00066F52">
              <w:rPr>
                <w:rFonts w:ascii="Times New Roman" w:hAnsi="Times New Roman" w:cs="Times New Roman"/>
                <w:sz w:val="24"/>
                <w:szCs w:val="24"/>
              </w:rPr>
              <w:t>п.л</w:t>
            </w:r>
            <w:proofErr w:type="spellEnd"/>
            <w:r w:rsidRPr="00066F52">
              <w:rPr>
                <w:rFonts w:ascii="Times New Roman" w:hAnsi="Times New Roman" w:cs="Times New Roman"/>
                <w:sz w:val="24"/>
                <w:szCs w:val="24"/>
              </w:rPr>
              <w:t>.</w:t>
            </w:r>
          </w:p>
        </w:tc>
        <w:tc>
          <w:tcPr>
            <w:tcW w:w="1690" w:type="dxa"/>
            <w:tcBorders>
              <w:bottom w:val="single" w:sz="4" w:space="0" w:color="auto"/>
            </w:tcBorders>
            <w:vAlign w:val="center"/>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 xml:space="preserve">Издатель </w:t>
            </w:r>
          </w:p>
        </w:tc>
      </w:tr>
      <w:tr w:rsidR="00830ECE" w:rsidRPr="00066F52" w:rsidTr="00066F52">
        <w:tc>
          <w:tcPr>
            <w:tcW w:w="624"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1</w:t>
            </w:r>
          </w:p>
        </w:tc>
        <w:tc>
          <w:tcPr>
            <w:tcW w:w="863"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2</w:t>
            </w:r>
          </w:p>
        </w:tc>
        <w:tc>
          <w:tcPr>
            <w:tcW w:w="2779"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3</w:t>
            </w:r>
          </w:p>
        </w:tc>
        <w:tc>
          <w:tcPr>
            <w:tcW w:w="3452"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4</w:t>
            </w:r>
          </w:p>
        </w:tc>
        <w:tc>
          <w:tcPr>
            <w:tcW w:w="1179"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5</w:t>
            </w:r>
          </w:p>
        </w:tc>
        <w:tc>
          <w:tcPr>
            <w:tcW w:w="1358"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6</w:t>
            </w:r>
          </w:p>
        </w:tc>
        <w:tc>
          <w:tcPr>
            <w:tcW w:w="1375"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7</w:t>
            </w:r>
          </w:p>
        </w:tc>
        <w:tc>
          <w:tcPr>
            <w:tcW w:w="1466"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8</w:t>
            </w:r>
          </w:p>
        </w:tc>
        <w:tc>
          <w:tcPr>
            <w:tcW w:w="1690" w:type="dxa"/>
            <w:shd w:val="clear" w:color="auto" w:fill="auto"/>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9</w:t>
            </w:r>
          </w:p>
        </w:tc>
      </w:tr>
      <w:tr w:rsidR="00830ECE" w:rsidRPr="00066F52" w:rsidTr="00767563">
        <w:tc>
          <w:tcPr>
            <w:tcW w:w="624"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1</w:t>
            </w:r>
          </w:p>
        </w:tc>
        <w:tc>
          <w:tcPr>
            <w:tcW w:w="863"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7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452"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1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58"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7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466"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690" w:type="dxa"/>
          </w:tcPr>
          <w:p w:rsidR="00066F52" w:rsidRPr="00066F52" w:rsidRDefault="00066F52" w:rsidP="00066F52">
            <w:pPr>
              <w:spacing w:after="0" w:line="240" w:lineRule="auto"/>
              <w:jc w:val="center"/>
              <w:rPr>
                <w:rFonts w:ascii="Times New Roman" w:hAnsi="Times New Roman" w:cs="Times New Roman"/>
                <w:sz w:val="24"/>
                <w:szCs w:val="24"/>
              </w:rPr>
            </w:pPr>
          </w:p>
        </w:tc>
      </w:tr>
      <w:tr w:rsidR="00830ECE" w:rsidRPr="00066F52" w:rsidTr="00767563">
        <w:tc>
          <w:tcPr>
            <w:tcW w:w="624"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2</w:t>
            </w:r>
          </w:p>
        </w:tc>
        <w:tc>
          <w:tcPr>
            <w:tcW w:w="863"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7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452"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1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58"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7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466"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690" w:type="dxa"/>
          </w:tcPr>
          <w:p w:rsidR="00066F52" w:rsidRPr="00066F52" w:rsidRDefault="00066F52" w:rsidP="00066F52">
            <w:pPr>
              <w:spacing w:after="0" w:line="240" w:lineRule="auto"/>
              <w:jc w:val="center"/>
              <w:rPr>
                <w:rFonts w:ascii="Times New Roman" w:hAnsi="Times New Roman" w:cs="Times New Roman"/>
                <w:sz w:val="24"/>
                <w:szCs w:val="24"/>
              </w:rPr>
            </w:pPr>
          </w:p>
        </w:tc>
      </w:tr>
      <w:tr w:rsidR="00830ECE" w:rsidRPr="00066F52" w:rsidTr="00767563">
        <w:tc>
          <w:tcPr>
            <w:tcW w:w="624"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3</w:t>
            </w:r>
          </w:p>
        </w:tc>
        <w:tc>
          <w:tcPr>
            <w:tcW w:w="863"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7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452"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1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58"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7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466"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690" w:type="dxa"/>
          </w:tcPr>
          <w:p w:rsidR="00066F52" w:rsidRPr="00066F52" w:rsidRDefault="00066F52" w:rsidP="00066F52">
            <w:pPr>
              <w:spacing w:after="0" w:line="240" w:lineRule="auto"/>
              <w:jc w:val="center"/>
              <w:rPr>
                <w:rFonts w:ascii="Times New Roman" w:hAnsi="Times New Roman" w:cs="Times New Roman"/>
                <w:sz w:val="24"/>
                <w:szCs w:val="24"/>
              </w:rPr>
            </w:pPr>
          </w:p>
        </w:tc>
      </w:tr>
      <w:tr w:rsidR="00830ECE" w:rsidRPr="00066F52" w:rsidTr="00767563">
        <w:tc>
          <w:tcPr>
            <w:tcW w:w="624"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4</w:t>
            </w:r>
          </w:p>
        </w:tc>
        <w:tc>
          <w:tcPr>
            <w:tcW w:w="863"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7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452"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1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58"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7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466"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690" w:type="dxa"/>
          </w:tcPr>
          <w:p w:rsidR="00066F52" w:rsidRPr="00066F52" w:rsidRDefault="00066F52" w:rsidP="00066F52">
            <w:pPr>
              <w:spacing w:after="0" w:line="240" w:lineRule="auto"/>
              <w:jc w:val="center"/>
              <w:rPr>
                <w:rFonts w:ascii="Times New Roman" w:hAnsi="Times New Roman" w:cs="Times New Roman"/>
                <w:sz w:val="24"/>
                <w:szCs w:val="24"/>
              </w:rPr>
            </w:pPr>
          </w:p>
        </w:tc>
      </w:tr>
      <w:tr w:rsidR="00830ECE" w:rsidRPr="00066F52" w:rsidTr="00767563">
        <w:tc>
          <w:tcPr>
            <w:tcW w:w="624" w:type="dxa"/>
          </w:tcPr>
          <w:p w:rsidR="00066F52" w:rsidRPr="00066F52" w:rsidRDefault="00066F52" w:rsidP="00066F52">
            <w:pPr>
              <w:spacing w:after="0" w:line="240" w:lineRule="auto"/>
              <w:jc w:val="center"/>
              <w:rPr>
                <w:rFonts w:ascii="Times New Roman" w:hAnsi="Times New Roman" w:cs="Times New Roman"/>
                <w:sz w:val="24"/>
                <w:szCs w:val="24"/>
              </w:rPr>
            </w:pPr>
            <w:r w:rsidRPr="00066F52">
              <w:rPr>
                <w:rFonts w:ascii="Times New Roman" w:hAnsi="Times New Roman" w:cs="Times New Roman"/>
                <w:sz w:val="24"/>
                <w:szCs w:val="24"/>
              </w:rPr>
              <w:t>5</w:t>
            </w:r>
          </w:p>
        </w:tc>
        <w:tc>
          <w:tcPr>
            <w:tcW w:w="863"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7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452"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1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58"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7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466"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690" w:type="dxa"/>
          </w:tcPr>
          <w:p w:rsidR="00066F52" w:rsidRPr="00066F52" w:rsidRDefault="00066F52" w:rsidP="00066F52">
            <w:pPr>
              <w:spacing w:after="0" w:line="240" w:lineRule="auto"/>
              <w:jc w:val="center"/>
              <w:rPr>
                <w:rFonts w:ascii="Times New Roman" w:hAnsi="Times New Roman" w:cs="Times New Roman"/>
                <w:sz w:val="24"/>
                <w:szCs w:val="24"/>
              </w:rPr>
            </w:pPr>
          </w:p>
        </w:tc>
      </w:tr>
      <w:tr w:rsidR="00830ECE" w:rsidRPr="00066F52" w:rsidTr="00767563">
        <w:tc>
          <w:tcPr>
            <w:tcW w:w="624"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863"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27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3452"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179"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58"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375"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466" w:type="dxa"/>
          </w:tcPr>
          <w:p w:rsidR="00066F52" w:rsidRPr="00066F52" w:rsidRDefault="00066F52" w:rsidP="00066F52">
            <w:pPr>
              <w:spacing w:after="0" w:line="240" w:lineRule="auto"/>
              <w:jc w:val="center"/>
              <w:rPr>
                <w:rFonts w:ascii="Times New Roman" w:hAnsi="Times New Roman" w:cs="Times New Roman"/>
                <w:sz w:val="24"/>
                <w:szCs w:val="24"/>
              </w:rPr>
            </w:pPr>
          </w:p>
        </w:tc>
        <w:tc>
          <w:tcPr>
            <w:tcW w:w="1690" w:type="dxa"/>
          </w:tcPr>
          <w:p w:rsidR="00066F52" w:rsidRPr="00066F52" w:rsidRDefault="00066F52" w:rsidP="00066F52">
            <w:pPr>
              <w:spacing w:after="0" w:line="240" w:lineRule="auto"/>
              <w:jc w:val="center"/>
              <w:rPr>
                <w:rFonts w:ascii="Times New Roman" w:hAnsi="Times New Roman" w:cs="Times New Roman"/>
                <w:sz w:val="24"/>
                <w:szCs w:val="24"/>
              </w:rPr>
            </w:pPr>
          </w:p>
        </w:tc>
      </w:tr>
    </w:tbl>
    <w:p w:rsidR="00066F52" w:rsidRPr="008B5D6D" w:rsidRDefault="00066F52" w:rsidP="00066F52">
      <w:pPr>
        <w:spacing w:after="0" w:line="240" w:lineRule="auto"/>
        <w:jc w:val="center"/>
        <w:rPr>
          <w:rFonts w:ascii="Times New Roman" w:hAnsi="Times New Roman" w:cs="Times New Roman"/>
          <w:b/>
          <w:bCs/>
          <w:sz w:val="8"/>
          <w:szCs w:val="8"/>
        </w:rPr>
      </w:pPr>
    </w:p>
    <w:p w:rsidR="00066F52" w:rsidRPr="008B5D6D" w:rsidRDefault="00066F52" w:rsidP="00066F52">
      <w:pPr>
        <w:spacing w:after="0" w:line="240" w:lineRule="auto"/>
        <w:jc w:val="center"/>
        <w:rPr>
          <w:rFonts w:ascii="Times New Roman" w:hAnsi="Times New Roman" w:cs="Times New Roman"/>
          <w:b/>
          <w:bCs/>
          <w:sz w:val="8"/>
          <w:szCs w:val="8"/>
        </w:rPr>
      </w:pPr>
    </w:p>
    <w:p w:rsidR="008B5D6D" w:rsidRPr="00066F52" w:rsidRDefault="008B5D6D" w:rsidP="008B5D6D">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8B5D6D" w:rsidRPr="00066F52" w:rsidRDefault="008B5D6D" w:rsidP="008B5D6D">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B97D8B" w:rsidRDefault="00B97D8B" w:rsidP="00B97D8B">
      <w:pPr>
        <w:spacing w:after="0" w:line="240" w:lineRule="auto"/>
        <w:rPr>
          <w:rFonts w:ascii="Times New Roman" w:hAnsi="Times New Roman" w:cs="Times New Roman"/>
          <w:sz w:val="24"/>
          <w:szCs w:val="24"/>
        </w:rPr>
      </w:pPr>
    </w:p>
    <w:p w:rsidR="00B97D8B" w:rsidRPr="00066F52" w:rsidRDefault="00B97D8B" w:rsidP="00B97D8B">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B97D8B" w:rsidRPr="0060177C" w:rsidRDefault="00B97D8B" w:rsidP="00B97D8B">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B97D8B" w:rsidRDefault="00B97D8B" w:rsidP="00066F52">
      <w:pPr>
        <w:spacing w:after="0" w:line="240" w:lineRule="auto"/>
        <w:rPr>
          <w:rFonts w:ascii="Times New Roman" w:hAnsi="Times New Roman" w:cs="Times New Roman"/>
          <w:sz w:val="24"/>
          <w:szCs w:val="24"/>
        </w:rPr>
      </w:pPr>
    </w:p>
    <w:p w:rsidR="00066F52" w:rsidRPr="00066F52" w:rsidRDefault="00066F52" w:rsidP="00066F52">
      <w:pPr>
        <w:spacing w:after="0" w:line="240" w:lineRule="auto"/>
        <w:rPr>
          <w:rFonts w:ascii="Times New Roman" w:hAnsi="Times New Roman" w:cs="Times New Roman"/>
          <w:sz w:val="24"/>
          <w:szCs w:val="24"/>
        </w:rPr>
      </w:pPr>
      <w:r w:rsidRPr="00066F52">
        <w:rPr>
          <w:rFonts w:ascii="Times New Roman" w:hAnsi="Times New Roman" w:cs="Times New Roman"/>
          <w:sz w:val="24"/>
          <w:szCs w:val="24"/>
        </w:rPr>
        <w:t>Начальник УМУ</w:t>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066F52" w:rsidRDefault="00066F52" w:rsidP="00182B66">
      <w:pPr>
        <w:spacing w:after="0" w:line="240" w:lineRule="auto"/>
        <w:rPr>
          <w:rFonts w:ascii="Times New Roman" w:hAnsi="Times New Roman" w:cs="Times New Roman"/>
          <w:b/>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r>
        <w:rPr>
          <w:rFonts w:ascii="Times New Roman" w:hAnsi="Times New Roman" w:cs="Times New Roman"/>
          <w:b/>
          <w:sz w:val="24"/>
          <w:szCs w:val="24"/>
        </w:rPr>
        <w:br w:type="page"/>
      </w:r>
    </w:p>
    <w:p w:rsidR="00D41003" w:rsidRPr="00D41003" w:rsidRDefault="00D41003" w:rsidP="00D41003">
      <w:pPr>
        <w:spacing w:after="0" w:line="240" w:lineRule="auto"/>
        <w:ind w:firstLine="708"/>
        <w:jc w:val="right"/>
        <w:rPr>
          <w:rFonts w:ascii="Times New Roman" w:eastAsiaTheme="majorEastAsia" w:hAnsi="Times New Roman" w:cs="Times New Roman"/>
          <w:noProof/>
          <w:sz w:val="24"/>
          <w:szCs w:val="24"/>
          <w:lang w:eastAsia="ru-RU"/>
        </w:rPr>
      </w:pPr>
      <w:r w:rsidRPr="00D41003">
        <w:rPr>
          <w:rFonts w:ascii="Times New Roman" w:eastAsiaTheme="majorEastAsia" w:hAnsi="Times New Roman" w:cs="Times New Roman"/>
          <w:noProof/>
          <w:sz w:val="24"/>
          <w:szCs w:val="24"/>
          <w:lang w:eastAsia="ru-RU"/>
        </w:rPr>
        <w:lastRenderedPageBreak/>
        <w:t xml:space="preserve">Приложение </w:t>
      </w:r>
      <w:r w:rsidR="001F5431">
        <w:rPr>
          <w:rFonts w:ascii="Times New Roman" w:eastAsiaTheme="majorEastAsia" w:hAnsi="Times New Roman" w:cs="Times New Roman"/>
          <w:noProof/>
          <w:sz w:val="24"/>
          <w:szCs w:val="24"/>
          <w:lang w:eastAsia="ru-RU"/>
        </w:rPr>
        <w:t>6</w:t>
      </w:r>
    </w:p>
    <w:p w:rsidR="00D41003" w:rsidRPr="00387707" w:rsidRDefault="00D41003" w:rsidP="00D41003">
      <w:pPr>
        <w:spacing w:after="0" w:line="240" w:lineRule="auto"/>
        <w:ind w:firstLine="708"/>
        <w:jc w:val="center"/>
        <w:rPr>
          <w:rFonts w:ascii="Times New Roman" w:eastAsiaTheme="majorEastAsia" w:hAnsi="Times New Roman" w:cs="Times New Roman"/>
          <w:b/>
          <w:noProof/>
          <w:sz w:val="24"/>
          <w:szCs w:val="24"/>
          <w:lang w:eastAsia="ru-RU"/>
        </w:rPr>
      </w:pPr>
      <w:r w:rsidRPr="00387707">
        <w:rPr>
          <w:rFonts w:ascii="Times New Roman" w:eastAsiaTheme="majorEastAsia" w:hAnsi="Times New Roman" w:cs="Times New Roman"/>
          <w:b/>
          <w:noProof/>
          <w:sz w:val="24"/>
          <w:szCs w:val="24"/>
          <w:lang w:eastAsia="ru-RU"/>
        </w:rPr>
        <w:t>Сведения</w:t>
      </w:r>
    </w:p>
    <w:p w:rsidR="00D41003" w:rsidRDefault="00D41003" w:rsidP="00D41003">
      <w:pPr>
        <w:spacing w:after="0" w:line="240" w:lineRule="auto"/>
        <w:ind w:firstLine="708"/>
        <w:jc w:val="center"/>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t>о результатах промежуточной и итоговой аттестации обучающихся по дисциплинам (модулям) образовательной программы</w:t>
      </w:r>
    </w:p>
    <w:p w:rsidR="00D41003" w:rsidRPr="00560828" w:rsidRDefault="00D41003" w:rsidP="00D41003">
      <w:pPr>
        <w:spacing w:after="0" w:line="240" w:lineRule="auto"/>
        <w:jc w:val="center"/>
        <w:rPr>
          <w:rFonts w:ascii="Times New Roman" w:hAnsi="Times New Roman" w:cs="Times New Roman"/>
          <w:sz w:val="24"/>
          <w:szCs w:val="24"/>
        </w:rPr>
      </w:pPr>
      <w:r w:rsidRPr="00560828">
        <w:rPr>
          <w:rFonts w:ascii="Times New Roman" w:hAnsi="Times New Roman" w:cs="Times New Roman"/>
          <w:sz w:val="24"/>
          <w:szCs w:val="24"/>
        </w:rPr>
        <w:t>_____________________________________________________________________________________________________</w:t>
      </w:r>
    </w:p>
    <w:p w:rsidR="00D41003" w:rsidRDefault="00D41003" w:rsidP="00D41003">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 – направленность (профиль)/специализация)</w:t>
      </w:r>
      <w:r w:rsidRPr="001404D2">
        <w:rPr>
          <w:rFonts w:ascii="Times New Roman" w:hAnsi="Times New Roman" w:cs="Times New Roman"/>
          <w:sz w:val="16"/>
          <w:szCs w:val="16"/>
        </w:rPr>
        <w:t xml:space="preserve"> </w:t>
      </w:r>
    </w:p>
    <w:p w:rsidR="00D41003" w:rsidRDefault="00D41003" w:rsidP="00D41003">
      <w:pPr>
        <w:spacing w:after="0" w:line="240" w:lineRule="auto"/>
        <w:ind w:firstLine="708"/>
        <w:jc w:val="center"/>
        <w:rPr>
          <w:rFonts w:ascii="Times New Roman" w:eastAsiaTheme="majorEastAsia" w:hAnsi="Times New Roman" w:cs="Times New Roman"/>
          <w:noProof/>
          <w:sz w:val="24"/>
          <w:szCs w:val="24"/>
          <w:lang w:eastAsia="ru-RU"/>
        </w:rPr>
      </w:pPr>
    </w:p>
    <w:p w:rsidR="00D41003" w:rsidRDefault="00D41003" w:rsidP="00D41003">
      <w:pPr>
        <w:spacing w:after="0" w:line="240" w:lineRule="auto"/>
        <w:ind w:firstLine="708"/>
        <w:jc w:val="both"/>
        <w:rPr>
          <w:rFonts w:ascii="Times New Roman" w:eastAsiaTheme="majorEastAsia" w:hAnsi="Times New Roman" w:cs="Times New Roman"/>
          <w:noProof/>
          <w:sz w:val="24"/>
          <w:szCs w:val="24"/>
          <w:lang w:eastAsia="ru-RU"/>
        </w:rPr>
      </w:pPr>
    </w:p>
    <w:tbl>
      <w:tblPr>
        <w:tblStyle w:val="a8"/>
        <w:tblW w:w="14711" w:type="dxa"/>
        <w:tblLook w:val="04A0" w:firstRow="1" w:lastRow="0" w:firstColumn="1" w:lastColumn="0" w:noHBand="0" w:noVBand="1"/>
      </w:tblPr>
      <w:tblGrid>
        <w:gridCol w:w="1307"/>
        <w:gridCol w:w="2941"/>
        <w:gridCol w:w="948"/>
        <w:gridCol w:w="1409"/>
        <w:gridCol w:w="1017"/>
        <w:gridCol w:w="686"/>
        <w:gridCol w:w="1409"/>
        <w:gridCol w:w="1030"/>
        <w:gridCol w:w="607"/>
        <w:gridCol w:w="1652"/>
        <w:gridCol w:w="1031"/>
        <w:gridCol w:w="674"/>
      </w:tblGrid>
      <w:tr w:rsidR="00D41003" w:rsidRPr="00D77B7F" w:rsidTr="00767563">
        <w:tc>
          <w:tcPr>
            <w:tcW w:w="1307" w:type="dxa"/>
          </w:tcPr>
          <w:p w:rsidR="00D41003" w:rsidRPr="00D77B7F" w:rsidRDefault="00D41003" w:rsidP="00767563">
            <w:pPr>
              <w:jc w:val="both"/>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Шифр дисциплины в соотв. с УП</w:t>
            </w:r>
          </w:p>
        </w:tc>
        <w:tc>
          <w:tcPr>
            <w:tcW w:w="2941" w:type="dxa"/>
          </w:tcPr>
          <w:p w:rsidR="00D41003" w:rsidRPr="00D77B7F" w:rsidRDefault="00D41003" w:rsidP="00767563">
            <w:pPr>
              <w:jc w:val="both"/>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Наименование дисциплины в соотвествии с учебным планом</w:t>
            </w:r>
          </w:p>
        </w:tc>
        <w:tc>
          <w:tcPr>
            <w:tcW w:w="948"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Pr>
                <w:rFonts w:ascii="Times New Roman" w:eastAsiaTheme="majorEastAsia" w:hAnsi="Times New Roman" w:cs="Times New Roman"/>
                <w:noProof/>
                <w:sz w:val="20"/>
                <w:szCs w:val="20"/>
                <w:lang w:eastAsia="ru-RU"/>
              </w:rPr>
              <w:t xml:space="preserve">Семестр </w:t>
            </w:r>
          </w:p>
        </w:tc>
        <w:tc>
          <w:tcPr>
            <w:tcW w:w="6158" w:type="dxa"/>
            <w:gridSpan w:val="6"/>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2018-2019 учебный год</w:t>
            </w:r>
          </w:p>
        </w:tc>
        <w:tc>
          <w:tcPr>
            <w:tcW w:w="3357" w:type="dxa"/>
            <w:gridSpan w:val="3"/>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2019-2020 учебный год</w:t>
            </w:r>
          </w:p>
        </w:tc>
      </w:tr>
      <w:tr w:rsidR="00D41003" w:rsidRPr="00D77B7F" w:rsidTr="00767563">
        <w:tc>
          <w:tcPr>
            <w:tcW w:w="13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294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948" w:type="dxa"/>
          </w:tcPr>
          <w:p w:rsidR="00D41003" w:rsidRPr="00D77B7F" w:rsidRDefault="00D41003" w:rsidP="00767563">
            <w:pPr>
              <w:jc w:val="center"/>
              <w:rPr>
                <w:rFonts w:ascii="Times New Roman" w:eastAsiaTheme="majorEastAsia" w:hAnsi="Times New Roman" w:cs="Times New Roman"/>
                <w:noProof/>
                <w:sz w:val="20"/>
                <w:szCs w:val="20"/>
                <w:lang w:eastAsia="ru-RU"/>
              </w:rPr>
            </w:pPr>
          </w:p>
        </w:tc>
        <w:tc>
          <w:tcPr>
            <w:tcW w:w="3112" w:type="dxa"/>
            <w:gridSpan w:val="3"/>
          </w:tcPr>
          <w:p w:rsidR="00D41003" w:rsidRPr="00D77B7F" w:rsidRDefault="00D41003" w:rsidP="00767563">
            <w:pPr>
              <w:jc w:val="center"/>
              <w:rPr>
                <w:rFonts w:ascii="Times New Roman" w:eastAsiaTheme="majorEastAsia" w:hAnsi="Times New Roman" w:cs="Times New Roman"/>
                <w:noProof/>
                <w:sz w:val="20"/>
                <w:szCs w:val="20"/>
                <w:lang w:eastAsia="ru-RU"/>
              </w:rPr>
            </w:pPr>
            <w:r>
              <w:rPr>
                <w:rFonts w:ascii="Times New Roman" w:eastAsiaTheme="majorEastAsia" w:hAnsi="Times New Roman" w:cs="Times New Roman"/>
                <w:noProof/>
                <w:sz w:val="20"/>
                <w:szCs w:val="20"/>
                <w:lang w:eastAsia="ru-RU"/>
              </w:rPr>
              <w:t>1-е полугодие</w:t>
            </w:r>
          </w:p>
        </w:tc>
        <w:tc>
          <w:tcPr>
            <w:tcW w:w="3046" w:type="dxa"/>
            <w:gridSpan w:val="3"/>
          </w:tcPr>
          <w:p w:rsidR="00D41003" w:rsidRPr="00D77B7F" w:rsidRDefault="00D41003" w:rsidP="00D41003">
            <w:pPr>
              <w:jc w:val="center"/>
              <w:rPr>
                <w:rFonts w:ascii="Times New Roman" w:eastAsiaTheme="majorEastAsia" w:hAnsi="Times New Roman" w:cs="Times New Roman"/>
                <w:noProof/>
                <w:sz w:val="20"/>
                <w:szCs w:val="20"/>
                <w:lang w:eastAsia="ru-RU"/>
              </w:rPr>
            </w:pPr>
            <w:r>
              <w:rPr>
                <w:rFonts w:ascii="Times New Roman" w:eastAsiaTheme="majorEastAsia" w:hAnsi="Times New Roman" w:cs="Times New Roman"/>
                <w:noProof/>
                <w:sz w:val="20"/>
                <w:szCs w:val="20"/>
                <w:lang w:eastAsia="ru-RU"/>
              </w:rPr>
              <w:t>2-е полугодие</w:t>
            </w:r>
          </w:p>
        </w:tc>
        <w:tc>
          <w:tcPr>
            <w:tcW w:w="3357" w:type="dxa"/>
            <w:gridSpan w:val="3"/>
          </w:tcPr>
          <w:p w:rsidR="00D41003" w:rsidRPr="00D77B7F" w:rsidRDefault="00D41003" w:rsidP="00D41003">
            <w:pPr>
              <w:jc w:val="center"/>
              <w:rPr>
                <w:rFonts w:ascii="Times New Roman" w:eastAsiaTheme="majorEastAsia" w:hAnsi="Times New Roman" w:cs="Times New Roman"/>
                <w:noProof/>
                <w:sz w:val="20"/>
                <w:szCs w:val="20"/>
                <w:lang w:eastAsia="ru-RU"/>
              </w:rPr>
            </w:pPr>
            <w:r>
              <w:rPr>
                <w:rFonts w:ascii="Times New Roman" w:eastAsiaTheme="majorEastAsia" w:hAnsi="Times New Roman" w:cs="Times New Roman"/>
                <w:noProof/>
                <w:sz w:val="20"/>
                <w:szCs w:val="20"/>
                <w:lang w:eastAsia="ru-RU"/>
              </w:rPr>
              <w:t>1-е полугодие</w:t>
            </w:r>
            <w:r w:rsidRPr="00D77B7F">
              <w:rPr>
                <w:rFonts w:ascii="Times New Roman" w:eastAsiaTheme="majorEastAsia" w:hAnsi="Times New Roman" w:cs="Times New Roman"/>
                <w:noProof/>
                <w:sz w:val="20"/>
                <w:szCs w:val="20"/>
                <w:lang w:eastAsia="ru-RU"/>
              </w:rPr>
              <w:t xml:space="preserve"> </w:t>
            </w:r>
          </w:p>
        </w:tc>
      </w:tr>
      <w:tr w:rsidR="00D41003" w:rsidRPr="00D77B7F" w:rsidTr="00767563">
        <w:tc>
          <w:tcPr>
            <w:tcW w:w="13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294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948" w:type="dxa"/>
          </w:tcPr>
          <w:p w:rsidR="00D41003" w:rsidRPr="00D77B7F" w:rsidRDefault="00D41003" w:rsidP="00767563">
            <w:pPr>
              <w:jc w:val="center"/>
              <w:rPr>
                <w:rFonts w:ascii="Times New Roman" w:eastAsiaTheme="majorEastAsia" w:hAnsi="Times New Roman" w:cs="Times New Roman"/>
                <w:noProof/>
                <w:sz w:val="20"/>
                <w:szCs w:val="20"/>
                <w:lang w:eastAsia="ru-RU"/>
              </w:rPr>
            </w:pPr>
          </w:p>
        </w:tc>
        <w:tc>
          <w:tcPr>
            <w:tcW w:w="1409"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Успеваемость</w:t>
            </w:r>
          </w:p>
        </w:tc>
        <w:tc>
          <w:tcPr>
            <w:tcW w:w="1017"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Качество</w:t>
            </w:r>
          </w:p>
        </w:tc>
        <w:tc>
          <w:tcPr>
            <w:tcW w:w="686"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Ср</w:t>
            </w:r>
            <w:r>
              <w:rPr>
                <w:rFonts w:ascii="Times New Roman" w:eastAsiaTheme="majorEastAsia" w:hAnsi="Times New Roman" w:cs="Times New Roman"/>
                <w:noProof/>
                <w:sz w:val="20"/>
                <w:szCs w:val="20"/>
                <w:lang w:eastAsia="ru-RU"/>
              </w:rPr>
              <w:t>.</w:t>
            </w:r>
            <w:r w:rsidRPr="00D77B7F">
              <w:rPr>
                <w:rFonts w:ascii="Times New Roman" w:eastAsiaTheme="majorEastAsia" w:hAnsi="Times New Roman" w:cs="Times New Roman"/>
                <w:noProof/>
                <w:sz w:val="20"/>
                <w:szCs w:val="20"/>
                <w:lang w:eastAsia="ru-RU"/>
              </w:rPr>
              <w:t xml:space="preserve"> балл</w:t>
            </w:r>
          </w:p>
        </w:tc>
        <w:tc>
          <w:tcPr>
            <w:tcW w:w="1409"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Успеваемость</w:t>
            </w:r>
          </w:p>
        </w:tc>
        <w:tc>
          <w:tcPr>
            <w:tcW w:w="1030"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Качество</w:t>
            </w:r>
          </w:p>
        </w:tc>
        <w:tc>
          <w:tcPr>
            <w:tcW w:w="607"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Ср</w:t>
            </w:r>
            <w:r>
              <w:rPr>
                <w:rFonts w:ascii="Times New Roman" w:eastAsiaTheme="majorEastAsia" w:hAnsi="Times New Roman" w:cs="Times New Roman"/>
                <w:noProof/>
                <w:sz w:val="20"/>
                <w:szCs w:val="20"/>
                <w:lang w:eastAsia="ru-RU"/>
              </w:rPr>
              <w:t>.</w:t>
            </w:r>
            <w:r w:rsidRPr="00D77B7F">
              <w:rPr>
                <w:rFonts w:ascii="Times New Roman" w:eastAsiaTheme="majorEastAsia" w:hAnsi="Times New Roman" w:cs="Times New Roman"/>
                <w:noProof/>
                <w:sz w:val="20"/>
                <w:szCs w:val="20"/>
                <w:lang w:eastAsia="ru-RU"/>
              </w:rPr>
              <w:t xml:space="preserve"> балл</w:t>
            </w:r>
          </w:p>
        </w:tc>
        <w:tc>
          <w:tcPr>
            <w:tcW w:w="1652"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Успеваемость</w:t>
            </w:r>
          </w:p>
        </w:tc>
        <w:tc>
          <w:tcPr>
            <w:tcW w:w="1031"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Качество</w:t>
            </w:r>
          </w:p>
        </w:tc>
        <w:tc>
          <w:tcPr>
            <w:tcW w:w="674" w:type="dxa"/>
          </w:tcPr>
          <w:p w:rsidR="00D41003" w:rsidRPr="00D77B7F" w:rsidRDefault="00D41003" w:rsidP="00767563">
            <w:pPr>
              <w:jc w:val="center"/>
              <w:rPr>
                <w:rFonts w:ascii="Times New Roman" w:eastAsiaTheme="majorEastAsia" w:hAnsi="Times New Roman" w:cs="Times New Roman"/>
                <w:noProof/>
                <w:sz w:val="20"/>
                <w:szCs w:val="20"/>
                <w:lang w:eastAsia="ru-RU"/>
              </w:rPr>
            </w:pPr>
            <w:r w:rsidRPr="00D77B7F">
              <w:rPr>
                <w:rFonts w:ascii="Times New Roman" w:eastAsiaTheme="majorEastAsia" w:hAnsi="Times New Roman" w:cs="Times New Roman"/>
                <w:noProof/>
                <w:sz w:val="20"/>
                <w:szCs w:val="20"/>
                <w:lang w:eastAsia="ru-RU"/>
              </w:rPr>
              <w:t>Ср</w:t>
            </w:r>
            <w:r>
              <w:rPr>
                <w:rFonts w:ascii="Times New Roman" w:eastAsiaTheme="majorEastAsia" w:hAnsi="Times New Roman" w:cs="Times New Roman"/>
                <w:noProof/>
                <w:sz w:val="20"/>
                <w:szCs w:val="20"/>
                <w:lang w:eastAsia="ru-RU"/>
              </w:rPr>
              <w:t>.</w:t>
            </w:r>
            <w:r w:rsidRPr="00D77B7F">
              <w:rPr>
                <w:rFonts w:ascii="Times New Roman" w:eastAsiaTheme="majorEastAsia" w:hAnsi="Times New Roman" w:cs="Times New Roman"/>
                <w:noProof/>
                <w:sz w:val="20"/>
                <w:szCs w:val="20"/>
                <w:lang w:eastAsia="ru-RU"/>
              </w:rPr>
              <w:t xml:space="preserve"> балл</w:t>
            </w:r>
          </w:p>
        </w:tc>
      </w:tr>
      <w:tr w:rsidR="00D41003" w:rsidRPr="00D77B7F" w:rsidTr="00767563">
        <w:tc>
          <w:tcPr>
            <w:tcW w:w="13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294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948"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409"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1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86"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409"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30"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652"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3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74"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r>
      <w:tr w:rsidR="00D41003" w:rsidRPr="00D77B7F" w:rsidTr="00767563">
        <w:tc>
          <w:tcPr>
            <w:tcW w:w="13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294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948"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409"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1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86"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409"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30"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652"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3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74"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r>
      <w:tr w:rsidR="00D41003" w:rsidRPr="00D77B7F" w:rsidTr="00767563">
        <w:tc>
          <w:tcPr>
            <w:tcW w:w="13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294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948"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409"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1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86"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409"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30"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652"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3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74"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r>
      <w:tr w:rsidR="00D41003" w:rsidRPr="00D77B7F" w:rsidTr="00767563">
        <w:tc>
          <w:tcPr>
            <w:tcW w:w="13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294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948"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409"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1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86"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409"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30"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07"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652"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1031"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c>
          <w:tcPr>
            <w:tcW w:w="674" w:type="dxa"/>
          </w:tcPr>
          <w:p w:rsidR="00D41003" w:rsidRPr="00D77B7F" w:rsidRDefault="00D41003" w:rsidP="00767563">
            <w:pPr>
              <w:jc w:val="both"/>
              <w:rPr>
                <w:rFonts w:ascii="Times New Roman" w:eastAsiaTheme="majorEastAsia" w:hAnsi="Times New Roman" w:cs="Times New Roman"/>
                <w:noProof/>
                <w:sz w:val="20"/>
                <w:szCs w:val="20"/>
                <w:lang w:eastAsia="ru-RU"/>
              </w:rPr>
            </w:pPr>
          </w:p>
        </w:tc>
      </w:tr>
    </w:tbl>
    <w:p w:rsidR="00D41003" w:rsidRPr="0060177C" w:rsidRDefault="00D41003" w:rsidP="00D41003">
      <w:pPr>
        <w:spacing w:after="0" w:line="240" w:lineRule="auto"/>
        <w:ind w:firstLine="708"/>
        <w:jc w:val="both"/>
        <w:rPr>
          <w:rFonts w:ascii="Times New Roman" w:eastAsiaTheme="majorEastAsia" w:hAnsi="Times New Roman" w:cs="Times New Roman"/>
          <w:noProof/>
          <w:sz w:val="12"/>
          <w:szCs w:val="12"/>
          <w:lang w:eastAsia="ru-RU"/>
        </w:rPr>
      </w:pPr>
    </w:p>
    <w:p w:rsidR="00D41003" w:rsidRPr="0060177C" w:rsidRDefault="0060177C" w:rsidP="00D41003">
      <w:pPr>
        <w:spacing w:after="0" w:line="240" w:lineRule="auto"/>
        <w:ind w:firstLine="708"/>
        <w:jc w:val="both"/>
        <w:rPr>
          <w:rFonts w:ascii="Times New Roman" w:eastAsiaTheme="majorEastAsia" w:hAnsi="Times New Roman" w:cs="Times New Roman"/>
          <w:i/>
          <w:noProof/>
          <w:sz w:val="20"/>
          <w:szCs w:val="20"/>
          <w:lang w:eastAsia="ru-RU"/>
        </w:rPr>
      </w:pPr>
      <w:r w:rsidRPr="0060177C">
        <w:rPr>
          <w:rFonts w:ascii="Times New Roman" w:eastAsiaTheme="majorEastAsia" w:hAnsi="Times New Roman" w:cs="Times New Roman"/>
          <w:i/>
          <w:noProof/>
          <w:sz w:val="20"/>
          <w:szCs w:val="20"/>
          <w:lang w:eastAsia="ru-RU"/>
        </w:rPr>
        <w:t xml:space="preserve">Комментарии. </w:t>
      </w:r>
      <w:r w:rsidR="00D41003" w:rsidRPr="0060177C">
        <w:rPr>
          <w:rFonts w:ascii="Times New Roman" w:eastAsiaTheme="majorEastAsia" w:hAnsi="Times New Roman" w:cs="Times New Roman"/>
          <w:i/>
          <w:noProof/>
          <w:sz w:val="20"/>
          <w:szCs w:val="20"/>
          <w:lang w:eastAsia="ru-RU"/>
        </w:rPr>
        <w:t>Успеваемость – доля (удельный вес) обучающихся, получивших оценки «удовлетворительно», «хорошо», «отдично» от общего количества обучающихся.</w:t>
      </w:r>
      <w:r w:rsidRPr="0060177C">
        <w:rPr>
          <w:rFonts w:ascii="Times New Roman" w:eastAsiaTheme="majorEastAsia" w:hAnsi="Times New Roman" w:cs="Times New Roman"/>
          <w:i/>
          <w:noProof/>
          <w:sz w:val="20"/>
          <w:szCs w:val="20"/>
          <w:lang w:eastAsia="ru-RU"/>
        </w:rPr>
        <w:t xml:space="preserve"> </w:t>
      </w:r>
      <w:r w:rsidR="00D41003" w:rsidRPr="0060177C">
        <w:rPr>
          <w:rFonts w:ascii="Times New Roman" w:eastAsiaTheme="majorEastAsia" w:hAnsi="Times New Roman" w:cs="Times New Roman"/>
          <w:i/>
          <w:noProof/>
          <w:sz w:val="20"/>
          <w:szCs w:val="20"/>
          <w:lang w:eastAsia="ru-RU"/>
        </w:rPr>
        <w:t>Качество – доля (удельный вес) обучающихся, получивших оценки «хорошо», «отдично» от общего количества обучающихся.</w:t>
      </w:r>
    </w:p>
    <w:p w:rsidR="00D41003" w:rsidRPr="0060177C" w:rsidRDefault="00D41003" w:rsidP="00D41003">
      <w:pPr>
        <w:spacing w:after="0" w:line="240" w:lineRule="auto"/>
        <w:ind w:firstLine="708"/>
        <w:jc w:val="both"/>
        <w:rPr>
          <w:rFonts w:ascii="Times New Roman" w:eastAsiaTheme="majorEastAsia" w:hAnsi="Times New Roman" w:cs="Times New Roman"/>
          <w:noProof/>
          <w:sz w:val="12"/>
          <w:szCs w:val="12"/>
          <w:lang w:eastAsia="ru-RU"/>
        </w:rPr>
      </w:pPr>
    </w:p>
    <w:p w:rsidR="00D41003" w:rsidRDefault="00D41003" w:rsidP="00D41003">
      <w:pPr>
        <w:spacing w:after="0" w:line="240" w:lineRule="auto"/>
        <w:ind w:firstLine="708"/>
        <w:jc w:val="both"/>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t xml:space="preserve">Выводы. Анализ успеваемости обучающихся по основной образовательной программе </w:t>
      </w:r>
      <w:r w:rsidRPr="00560828">
        <w:rPr>
          <w:rFonts w:ascii="Times New Roman" w:hAnsi="Times New Roman" w:cs="Times New Roman"/>
          <w:sz w:val="24"/>
          <w:szCs w:val="24"/>
        </w:rPr>
        <w:t xml:space="preserve">высшего образования – программы </w:t>
      </w:r>
      <w:proofErr w:type="spellStart"/>
      <w:r w:rsidRPr="00560828">
        <w:rPr>
          <w:rFonts w:ascii="Times New Roman" w:hAnsi="Times New Roman" w:cs="Times New Roman"/>
          <w:sz w:val="24"/>
          <w:szCs w:val="24"/>
        </w:rPr>
        <w:t>бакалавриата</w:t>
      </w:r>
      <w:proofErr w:type="spellEnd"/>
      <w:r w:rsidRPr="00560828">
        <w:rPr>
          <w:rFonts w:ascii="Times New Roman" w:hAnsi="Times New Roman" w:cs="Times New Roman"/>
          <w:sz w:val="24"/>
          <w:szCs w:val="24"/>
        </w:rPr>
        <w:t xml:space="preserve">/ программы магистратуры/ программы </w:t>
      </w:r>
      <w:proofErr w:type="spellStart"/>
      <w:r w:rsidRPr="00560828">
        <w:rPr>
          <w:rFonts w:ascii="Times New Roman" w:hAnsi="Times New Roman" w:cs="Times New Roman"/>
          <w:sz w:val="24"/>
          <w:szCs w:val="24"/>
        </w:rPr>
        <w:t>специалитета</w:t>
      </w:r>
      <w:proofErr w:type="spellEnd"/>
      <w:r w:rsidRPr="00560828">
        <w:rPr>
          <w:rFonts w:ascii="Times New Roman" w:hAnsi="Times New Roman" w:cs="Times New Roman"/>
          <w:sz w:val="24"/>
          <w:szCs w:val="24"/>
        </w:rPr>
        <w:t>/ программы аспирантуры</w:t>
      </w:r>
      <w:r>
        <w:rPr>
          <w:rFonts w:ascii="Times New Roman" w:eastAsiaTheme="majorEastAsia" w:hAnsi="Times New Roman" w:cs="Times New Roman"/>
          <w:noProof/>
          <w:sz w:val="24"/>
          <w:szCs w:val="24"/>
          <w:lang w:eastAsia="ru-RU"/>
        </w:rPr>
        <w:t xml:space="preserve"> показывает, что результаты прохождения ими промежуточной и итоговой аттестации являются ____________. </w:t>
      </w:r>
      <w:r w:rsidRPr="0069262F">
        <w:rPr>
          <w:rFonts w:ascii="Times New Roman" w:eastAsiaTheme="majorEastAsia" w:hAnsi="Times New Roman" w:cs="Times New Roman"/>
          <w:i/>
          <w:noProof/>
          <w:sz w:val="24"/>
          <w:szCs w:val="24"/>
          <w:lang w:eastAsia="ru-RU"/>
        </w:rPr>
        <w:t>(хорошими, удовлетворительными)…</w:t>
      </w:r>
    </w:p>
    <w:p w:rsidR="00D41003" w:rsidRDefault="00D41003" w:rsidP="00D41003">
      <w:pPr>
        <w:spacing w:after="0" w:line="240" w:lineRule="auto"/>
        <w:ind w:firstLine="708"/>
        <w:jc w:val="both"/>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t xml:space="preserve">Количество обущающихся, имеющих академические задодженность составляет: </w:t>
      </w:r>
    </w:p>
    <w:p w:rsidR="00D41003" w:rsidRPr="00475BBD" w:rsidRDefault="00D41003" w:rsidP="00D41003">
      <w:pPr>
        <w:spacing w:after="0" w:line="240" w:lineRule="auto"/>
        <w:ind w:firstLine="708"/>
        <w:jc w:val="both"/>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t>на 1 курсе _______ чел/ _____%;</w:t>
      </w:r>
    </w:p>
    <w:p w:rsidR="00D41003" w:rsidRDefault="00D41003" w:rsidP="00D41003">
      <w:pPr>
        <w:spacing w:after="0" w:line="240" w:lineRule="auto"/>
        <w:ind w:firstLine="708"/>
        <w:jc w:val="both"/>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t>на 2 курсе _______ чел/ _____%;</w:t>
      </w:r>
    </w:p>
    <w:p w:rsidR="00D41003" w:rsidRDefault="00D41003" w:rsidP="00D41003">
      <w:pPr>
        <w:spacing w:after="0" w:line="240" w:lineRule="auto"/>
        <w:ind w:firstLine="708"/>
        <w:jc w:val="both"/>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t>на 3 курсе _______ чел/ _____%;</w:t>
      </w:r>
    </w:p>
    <w:p w:rsidR="00D41003" w:rsidRDefault="00D41003" w:rsidP="00D41003">
      <w:pPr>
        <w:spacing w:after="0" w:line="240" w:lineRule="auto"/>
        <w:ind w:firstLine="708"/>
        <w:jc w:val="both"/>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t>на 4 курсе _______ чел/ _____%.</w:t>
      </w:r>
    </w:p>
    <w:p w:rsidR="00C05BB4" w:rsidRDefault="00C05BB4" w:rsidP="00C05BB4">
      <w:pPr>
        <w:spacing w:after="0" w:line="240" w:lineRule="auto"/>
        <w:rPr>
          <w:rFonts w:ascii="Times New Roman" w:hAnsi="Times New Roman" w:cs="Times New Roman"/>
          <w:sz w:val="24"/>
          <w:szCs w:val="24"/>
        </w:rPr>
      </w:pPr>
    </w:p>
    <w:p w:rsidR="00C05BB4" w:rsidRPr="00066F52" w:rsidRDefault="00C05BB4" w:rsidP="00C05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r w:rsidR="00F44293">
        <w:rPr>
          <w:rFonts w:ascii="Times New Roman" w:hAnsi="Times New Roman" w:cs="Times New Roman"/>
          <w:sz w:val="24"/>
          <w:szCs w:val="24"/>
        </w:rPr>
        <w:t xml:space="preserve">выпускающей </w:t>
      </w:r>
      <w:bookmarkStart w:id="0" w:name="_GoBack"/>
      <w:bookmarkEnd w:id="0"/>
      <w:r>
        <w:rPr>
          <w:rFonts w:ascii="Times New Roman" w:hAnsi="Times New Roman" w:cs="Times New Roman"/>
          <w:sz w:val="24"/>
          <w:szCs w:val="24"/>
        </w:rPr>
        <w:t>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C05BB4" w:rsidRPr="00066F52" w:rsidRDefault="00C05BB4" w:rsidP="00C05BB4">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60177C" w:rsidRPr="0060177C" w:rsidRDefault="0060177C" w:rsidP="0060177C">
      <w:pPr>
        <w:spacing w:after="0" w:line="240" w:lineRule="auto"/>
        <w:jc w:val="center"/>
        <w:rPr>
          <w:rFonts w:ascii="Times New Roman" w:hAnsi="Times New Roman" w:cs="Times New Roman"/>
          <w:b/>
          <w:bCs/>
          <w:sz w:val="12"/>
          <w:szCs w:val="12"/>
        </w:rPr>
      </w:pPr>
    </w:p>
    <w:p w:rsidR="0060177C" w:rsidRPr="00066F52" w:rsidRDefault="0060177C" w:rsidP="0060177C">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60177C" w:rsidRPr="0060177C" w:rsidRDefault="0060177C" w:rsidP="0060177C">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60177C" w:rsidRDefault="0060177C" w:rsidP="00D41003">
      <w:pPr>
        <w:rPr>
          <w:rFonts w:ascii="Times New Roman" w:eastAsiaTheme="majorEastAsia" w:hAnsi="Times New Roman" w:cs="Times New Roman"/>
          <w:noProof/>
          <w:sz w:val="24"/>
          <w:szCs w:val="24"/>
          <w:lang w:eastAsia="ru-RU"/>
        </w:rPr>
      </w:pPr>
    </w:p>
    <w:p w:rsidR="00DF6385" w:rsidRDefault="00DF6385" w:rsidP="00D41003">
      <w:pPr>
        <w:rPr>
          <w:rFonts w:ascii="Times New Roman" w:eastAsiaTheme="majorEastAsia" w:hAnsi="Times New Roman" w:cs="Times New Roman"/>
          <w:noProof/>
          <w:sz w:val="24"/>
          <w:szCs w:val="24"/>
          <w:lang w:eastAsia="ru-RU"/>
        </w:rPr>
        <w:sectPr w:rsidR="00DF6385" w:rsidSect="00182B66">
          <w:pgSz w:w="16838" w:h="11906" w:orient="landscape"/>
          <w:pgMar w:top="1134" w:right="1134" w:bottom="709" w:left="1134" w:header="708" w:footer="708" w:gutter="0"/>
          <w:cols w:space="708"/>
          <w:docGrid w:linePitch="360"/>
        </w:sectPr>
      </w:pPr>
    </w:p>
    <w:p w:rsidR="003F4E1B" w:rsidRPr="003F4E1B" w:rsidRDefault="003F4E1B" w:rsidP="003F4E1B">
      <w:pPr>
        <w:spacing w:after="0" w:line="240" w:lineRule="auto"/>
        <w:jc w:val="right"/>
        <w:rPr>
          <w:rFonts w:ascii="Times New Roman" w:eastAsiaTheme="majorEastAsia" w:hAnsi="Times New Roman" w:cs="Times New Roman"/>
          <w:sz w:val="24"/>
          <w:szCs w:val="24"/>
        </w:rPr>
      </w:pPr>
      <w:r w:rsidRPr="003F4E1B">
        <w:rPr>
          <w:rFonts w:ascii="Times New Roman" w:eastAsiaTheme="majorEastAsia" w:hAnsi="Times New Roman" w:cs="Times New Roman"/>
          <w:sz w:val="24"/>
          <w:szCs w:val="24"/>
        </w:rPr>
        <w:lastRenderedPageBreak/>
        <w:t xml:space="preserve">Приложение </w:t>
      </w:r>
      <w:r w:rsidR="009D770B">
        <w:rPr>
          <w:rFonts w:ascii="Times New Roman" w:eastAsiaTheme="majorEastAsia" w:hAnsi="Times New Roman" w:cs="Times New Roman"/>
          <w:sz w:val="24"/>
          <w:szCs w:val="24"/>
        </w:rPr>
        <w:t>7</w:t>
      </w:r>
    </w:p>
    <w:p w:rsidR="00DF6385" w:rsidRPr="005C6E67" w:rsidRDefault="00DF6385" w:rsidP="00DF6385">
      <w:pPr>
        <w:spacing w:after="0" w:line="240" w:lineRule="auto"/>
        <w:jc w:val="center"/>
        <w:rPr>
          <w:rFonts w:ascii="Times New Roman" w:eastAsiaTheme="majorEastAsia" w:hAnsi="Times New Roman" w:cs="Times New Roman"/>
          <w:b/>
          <w:sz w:val="24"/>
          <w:szCs w:val="24"/>
        </w:rPr>
      </w:pPr>
      <w:r w:rsidRPr="005C6E67">
        <w:rPr>
          <w:rFonts w:ascii="Times New Roman" w:eastAsiaTheme="majorEastAsia" w:hAnsi="Times New Roman" w:cs="Times New Roman"/>
          <w:b/>
          <w:sz w:val="24"/>
          <w:szCs w:val="24"/>
        </w:rPr>
        <w:t xml:space="preserve">Протокол оценки </w:t>
      </w:r>
      <w:proofErr w:type="spellStart"/>
      <w:r w:rsidRPr="005C6E67">
        <w:rPr>
          <w:rFonts w:ascii="Times New Roman" w:eastAsiaTheme="majorEastAsia" w:hAnsi="Times New Roman" w:cs="Times New Roman"/>
          <w:b/>
          <w:sz w:val="24"/>
          <w:szCs w:val="24"/>
        </w:rPr>
        <w:t>сформированности</w:t>
      </w:r>
      <w:proofErr w:type="spellEnd"/>
      <w:r w:rsidRPr="005C6E67">
        <w:rPr>
          <w:rFonts w:ascii="Times New Roman" w:eastAsiaTheme="majorEastAsia" w:hAnsi="Times New Roman" w:cs="Times New Roman"/>
          <w:b/>
          <w:sz w:val="24"/>
          <w:szCs w:val="24"/>
        </w:rPr>
        <w:t xml:space="preserve"> компетенций </w:t>
      </w:r>
    </w:p>
    <w:p w:rsidR="00DF6385" w:rsidRPr="005C6E67" w:rsidRDefault="00DF6385" w:rsidP="00DF6385">
      <w:pPr>
        <w:spacing w:after="0" w:line="240" w:lineRule="auto"/>
        <w:jc w:val="center"/>
        <w:rPr>
          <w:rFonts w:ascii="Times New Roman" w:eastAsiaTheme="majorEastAsia" w:hAnsi="Times New Roman" w:cs="Times New Roman"/>
          <w:b/>
          <w:sz w:val="24"/>
          <w:szCs w:val="24"/>
        </w:rPr>
      </w:pPr>
      <w:r w:rsidRPr="005C6E67">
        <w:rPr>
          <w:rFonts w:ascii="Times New Roman" w:eastAsiaTheme="majorEastAsia" w:hAnsi="Times New Roman" w:cs="Times New Roman"/>
          <w:b/>
          <w:sz w:val="24"/>
          <w:szCs w:val="24"/>
        </w:rPr>
        <w:t xml:space="preserve">(этапа </w:t>
      </w:r>
      <w:proofErr w:type="spellStart"/>
      <w:r w:rsidRPr="005C6E67">
        <w:rPr>
          <w:rFonts w:ascii="Times New Roman" w:eastAsiaTheme="majorEastAsia" w:hAnsi="Times New Roman" w:cs="Times New Roman"/>
          <w:b/>
          <w:sz w:val="24"/>
          <w:szCs w:val="24"/>
        </w:rPr>
        <w:t>сформированности</w:t>
      </w:r>
      <w:proofErr w:type="spellEnd"/>
      <w:r w:rsidRPr="005C6E67">
        <w:rPr>
          <w:rFonts w:ascii="Times New Roman" w:eastAsiaTheme="majorEastAsia" w:hAnsi="Times New Roman" w:cs="Times New Roman"/>
          <w:b/>
          <w:sz w:val="24"/>
          <w:szCs w:val="24"/>
        </w:rPr>
        <w:t xml:space="preserve"> компетенций)</w:t>
      </w:r>
    </w:p>
    <w:p w:rsidR="00DF6385" w:rsidRDefault="00DF6385" w:rsidP="00DF6385">
      <w:pPr>
        <w:spacing w:after="0" w:line="240" w:lineRule="auto"/>
        <w:ind w:firstLine="708"/>
        <w:jc w:val="both"/>
        <w:rPr>
          <w:rFonts w:ascii="Times New Roman" w:eastAsiaTheme="majorEastAsia" w:hAnsi="Times New Roman" w:cs="Times New Roman"/>
          <w:sz w:val="24"/>
          <w:szCs w:val="24"/>
        </w:rPr>
      </w:pPr>
    </w:p>
    <w:p w:rsidR="00DF6385" w:rsidRPr="005C6E67" w:rsidRDefault="00DF6385" w:rsidP="00DF6385">
      <w:pPr>
        <w:spacing w:after="0" w:line="240" w:lineRule="auto"/>
        <w:ind w:firstLine="708"/>
        <w:jc w:val="both"/>
        <w:rPr>
          <w:rFonts w:ascii="Times New Roman" w:eastAsiaTheme="majorEastAsia" w:hAnsi="Times New Roman" w:cs="Times New Roman"/>
          <w:sz w:val="24"/>
          <w:szCs w:val="24"/>
        </w:rPr>
      </w:pPr>
      <w:r w:rsidRPr="005C6E67">
        <w:rPr>
          <w:rFonts w:ascii="Times New Roman" w:eastAsiaTheme="majorEastAsia" w:hAnsi="Times New Roman" w:cs="Times New Roman"/>
          <w:sz w:val="24"/>
          <w:szCs w:val="24"/>
        </w:rPr>
        <w:t xml:space="preserve">В рамках </w:t>
      </w:r>
      <w:proofErr w:type="spellStart"/>
      <w:r>
        <w:rPr>
          <w:rFonts w:ascii="Times New Roman" w:eastAsiaTheme="majorEastAsia" w:hAnsi="Times New Roman" w:cs="Times New Roman"/>
          <w:sz w:val="24"/>
          <w:szCs w:val="24"/>
        </w:rPr>
        <w:t>самообследования</w:t>
      </w:r>
      <w:proofErr w:type="spellEnd"/>
      <w:r w:rsidRPr="005C6E67">
        <w:rPr>
          <w:rFonts w:ascii="Times New Roman" w:eastAsiaTheme="majorEastAsia" w:hAnsi="Times New Roman" w:cs="Times New Roman"/>
          <w:sz w:val="24"/>
          <w:szCs w:val="24"/>
        </w:rPr>
        <w:t xml:space="preserve"> ООП (</w:t>
      </w:r>
      <w:r w:rsidRPr="005C6E67">
        <w:rPr>
          <w:rFonts w:ascii="Times New Roman" w:eastAsiaTheme="majorEastAsia" w:hAnsi="Times New Roman" w:cs="Times New Roman"/>
          <w:i/>
          <w:sz w:val="24"/>
          <w:szCs w:val="24"/>
        </w:rPr>
        <w:t xml:space="preserve">наименование </w:t>
      </w:r>
      <w:r>
        <w:rPr>
          <w:rFonts w:ascii="Times New Roman" w:eastAsiaTheme="majorEastAsia" w:hAnsi="Times New Roman" w:cs="Times New Roman"/>
          <w:i/>
          <w:sz w:val="24"/>
          <w:szCs w:val="24"/>
        </w:rPr>
        <w:t xml:space="preserve">основной </w:t>
      </w:r>
      <w:r w:rsidRPr="005C6E67">
        <w:rPr>
          <w:rFonts w:ascii="Times New Roman" w:eastAsiaTheme="majorEastAsia" w:hAnsi="Times New Roman" w:cs="Times New Roman"/>
          <w:i/>
          <w:sz w:val="24"/>
          <w:szCs w:val="24"/>
        </w:rPr>
        <w:t>образовательной программы</w:t>
      </w:r>
      <w:r w:rsidRPr="005C6E67">
        <w:rPr>
          <w:rFonts w:ascii="Times New Roman" w:eastAsiaTheme="majorEastAsia" w:hAnsi="Times New Roman" w:cs="Times New Roman"/>
          <w:sz w:val="24"/>
          <w:szCs w:val="24"/>
        </w:rPr>
        <w:t>) по направлению подготовки (специальности) (</w:t>
      </w:r>
      <w:r w:rsidRPr="005C6E67">
        <w:rPr>
          <w:rFonts w:ascii="Times New Roman" w:eastAsiaTheme="majorEastAsia" w:hAnsi="Times New Roman" w:cs="Times New Roman"/>
          <w:i/>
          <w:sz w:val="24"/>
          <w:szCs w:val="24"/>
        </w:rPr>
        <w:t>код и наименование направления подготовки /специальности</w:t>
      </w:r>
      <w:r w:rsidRPr="005C6E67">
        <w:rPr>
          <w:rFonts w:ascii="Times New Roman" w:eastAsiaTheme="majorEastAsia" w:hAnsi="Times New Roman" w:cs="Times New Roman"/>
          <w:sz w:val="24"/>
          <w:szCs w:val="24"/>
        </w:rPr>
        <w:t xml:space="preserve">) проведена оценка </w:t>
      </w:r>
      <w:proofErr w:type="spellStart"/>
      <w:r w:rsidRPr="005C6E67">
        <w:rPr>
          <w:rFonts w:ascii="Times New Roman" w:eastAsiaTheme="majorEastAsia" w:hAnsi="Times New Roman" w:cs="Times New Roman"/>
          <w:sz w:val="24"/>
          <w:szCs w:val="24"/>
        </w:rPr>
        <w:t>сформированности</w:t>
      </w:r>
      <w:proofErr w:type="spellEnd"/>
      <w:r w:rsidRPr="005C6E67">
        <w:rPr>
          <w:rFonts w:ascii="Times New Roman" w:eastAsiaTheme="majorEastAsia" w:hAnsi="Times New Roman" w:cs="Times New Roman"/>
          <w:sz w:val="24"/>
          <w:szCs w:val="24"/>
        </w:rPr>
        <w:t xml:space="preserve"> следующих компетенций:</w:t>
      </w:r>
    </w:p>
    <w:p w:rsidR="00DF6385" w:rsidRPr="005C6E67" w:rsidRDefault="00DF6385" w:rsidP="008D39B7">
      <w:pPr>
        <w:numPr>
          <w:ilvl w:val="0"/>
          <w:numId w:val="7"/>
        </w:numPr>
        <w:spacing w:after="0" w:line="240" w:lineRule="auto"/>
        <w:contextualSpacing/>
        <w:rPr>
          <w:rFonts w:ascii="Times New Roman" w:eastAsiaTheme="majorEastAsia" w:hAnsi="Times New Roman" w:cs="Times New Roman"/>
          <w:sz w:val="24"/>
          <w:szCs w:val="24"/>
        </w:rPr>
      </w:pPr>
      <w:r w:rsidRPr="005C6E67">
        <w:rPr>
          <w:rFonts w:ascii="Times New Roman" w:eastAsiaTheme="majorEastAsia" w:hAnsi="Times New Roman" w:cs="Times New Roman"/>
          <w:sz w:val="24"/>
          <w:szCs w:val="24"/>
        </w:rPr>
        <w:t>ОК-1 -….</w:t>
      </w:r>
    </w:p>
    <w:p w:rsidR="00DF6385" w:rsidRPr="005C6E67" w:rsidRDefault="00DF6385" w:rsidP="008D39B7">
      <w:pPr>
        <w:numPr>
          <w:ilvl w:val="0"/>
          <w:numId w:val="7"/>
        </w:numPr>
        <w:spacing w:after="0" w:line="240" w:lineRule="auto"/>
        <w:contextualSpacing/>
        <w:rPr>
          <w:rFonts w:ascii="Times New Roman" w:eastAsiaTheme="majorEastAsia" w:hAnsi="Times New Roman" w:cs="Times New Roman"/>
          <w:sz w:val="24"/>
          <w:szCs w:val="24"/>
        </w:rPr>
      </w:pPr>
      <w:r w:rsidRPr="005C6E67">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w:t>
      </w:r>
      <w:r w:rsidRPr="005C6E67">
        <w:rPr>
          <w:rFonts w:ascii="Times New Roman" w:eastAsiaTheme="majorEastAsia" w:hAnsi="Times New Roman" w:cs="Times New Roman"/>
          <w:sz w:val="24"/>
          <w:szCs w:val="24"/>
        </w:rPr>
        <w:t>(перечень компетенций)</w:t>
      </w:r>
      <w:r>
        <w:rPr>
          <w:rFonts w:ascii="Times New Roman" w:eastAsiaTheme="majorEastAsia" w:hAnsi="Times New Roman" w:cs="Times New Roman"/>
          <w:sz w:val="24"/>
          <w:szCs w:val="24"/>
        </w:rPr>
        <w:t>.</w:t>
      </w:r>
    </w:p>
    <w:p w:rsidR="00DF6385" w:rsidRPr="005C6E67" w:rsidRDefault="00DF6385" w:rsidP="00DF6385">
      <w:pPr>
        <w:spacing w:after="0" w:line="240" w:lineRule="auto"/>
        <w:ind w:firstLine="360"/>
        <w:jc w:val="both"/>
        <w:rPr>
          <w:rFonts w:ascii="Times New Roman" w:eastAsiaTheme="majorEastAsia" w:hAnsi="Times New Roman" w:cs="Times New Roman"/>
          <w:sz w:val="24"/>
          <w:szCs w:val="24"/>
        </w:rPr>
      </w:pPr>
      <w:r w:rsidRPr="005C6E67">
        <w:rPr>
          <w:rFonts w:ascii="Times New Roman" w:eastAsiaTheme="majorEastAsia" w:hAnsi="Times New Roman" w:cs="Times New Roman"/>
          <w:sz w:val="24"/>
          <w:szCs w:val="24"/>
        </w:rPr>
        <w:t>В процедуре принимал участие ____курс обучения в количестве __ человек, что составило ___ % от общего количества человек на курсе.</w:t>
      </w:r>
    </w:p>
    <w:p w:rsidR="00DF6385" w:rsidRPr="005C6E67" w:rsidRDefault="00DF6385" w:rsidP="00DF6385">
      <w:pPr>
        <w:spacing w:after="0" w:line="240" w:lineRule="auto"/>
        <w:ind w:firstLine="708"/>
        <w:jc w:val="both"/>
        <w:rPr>
          <w:rFonts w:ascii="Times New Roman" w:eastAsiaTheme="majorEastAsia" w:hAnsi="Times New Roman" w:cs="Times New Roman"/>
          <w:sz w:val="24"/>
          <w:szCs w:val="24"/>
        </w:rPr>
      </w:pPr>
      <w:r w:rsidRPr="005C6E67">
        <w:rPr>
          <w:rFonts w:ascii="Times New Roman" w:eastAsiaTheme="majorEastAsia" w:hAnsi="Times New Roman" w:cs="Times New Roman"/>
          <w:sz w:val="24"/>
          <w:szCs w:val="24"/>
        </w:rPr>
        <w:t xml:space="preserve">Для проведения процедуры оценки </w:t>
      </w:r>
      <w:proofErr w:type="spellStart"/>
      <w:r w:rsidRPr="005C6E67">
        <w:rPr>
          <w:rFonts w:ascii="Times New Roman" w:eastAsiaTheme="majorEastAsia" w:hAnsi="Times New Roman" w:cs="Times New Roman"/>
          <w:sz w:val="24"/>
          <w:szCs w:val="24"/>
        </w:rPr>
        <w:t>сформированности</w:t>
      </w:r>
      <w:proofErr w:type="spellEnd"/>
      <w:r w:rsidRPr="005C6E67">
        <w:rPr>
          <w:rFonts w:ascii="Times New Roman" w:eastAsiaTheme="majorEastAsia" w:hAnsi="Times New Roman" w:cs="Times New Roman"/>
          <w:sz w:val="24"/>
          <w:szCs w:val="24"/>
        </w:rPr>
        <w:t xml:space="preserve"> компетенций была сформирована </w:t>
      </w:r>
      <w:r w:rsidRPr="005C6E67">
        <w:rPr>
          <w:rFonts w:ascii="Times New Roman" w:eastAsiaTheme="majorEastAsia" w:hAnsi="Times New Roman" w:cs="Times New Roman"/>
          <w:sz w:val="24"/>
          <w:szCs w:val="24"/>
          <w:u w:val="single"/>
        </w:rPr>
        <w:t>контрольная работа /тестирование (прочее</w:t>
      </w:r>
      <w:r w:rsidRPr="005C6E67">
        <w:rPr>
          <w:rFonts w:ascii="Times New Roman" w:eastAsiaTheme="majorEastAsia" w:hAnsi="Times New Roman" w:cs="Times New Roman"/>
          <w:sz w:val="24"/>
          <w:szCs w:val="24"/>
        </w:rPr>
        <w:t xml:space="preserve">), включающая __заданий. Работа выполнялась </w:t>
      </w:r>
      <w:r w:rsidRPr="005C6E67">
        <w:rPr>
          <w:rFonts w:ascii="Times New Roman" w:eastAsiaTheme="majorEastAsia" w:hAnsi="Times New Roman" w:cs="Times New Roman"/>
          <w:sz w:val="24"/>
          <w:szCs w:val="24"/>
          <w:u w:val="single"/>
        </w:rPr>
        <w:t xml:space="preserve">письменно </w:t>
      </w:r>
      <w:r>
        <w:rPr>
          <w:rFonts w:ascii="Times New Roman" w:eastAsiaTheme="majorEastAsia" w:hAnsi="Times New Roman" w:cs="Times New Roman"/>
          <w:sz w:val="24"/>
          <w:szCs w:val="24"/>
          <w:u w:val="single"/>
        </w:rPr>
        <w:t>/</w:t>
      </w:r>
      <w:r w:rsidRPr="005C6E67">
        <w:rPr>
          <w:rFonts w:ascii="Times New Roman" w:eastAsiaTheme="majorEastAsia" w:hAnsi="Times New Roman" w:cs="Times New Roman"/>
          <w:sz w:val="24"/>
          <w:szCs w:val="24"/>
          <w:u w:val="single"/>
        </w:rPr>
        <w:t>устно</w:t>
      </w:r>
      <w:r w:rsidRPr="005C6E67">
        <w:rPr>
          <w:rFonts w:ascii="Times New Roman" w:eastAsiaTheme="majorEastAsia" w:hAnsi="Times New Roman" w:cs="Times New Roman"/>
          <w:sz w:val="24"/>
          <w:szCs w:val="24"/>
        </w:rPr>
        <w:t xml:space="preserve"> в течение ___ минут. </w:t>
      </w:r>
    </w:p>
    <w:p w:rsidR="00DF6385" w:rsidRPr="005C6E67" w:rsidRDefault="00DF6385" w:rsidP="00DF6385">
      <w:pPr>
        <w:spacing w:after="0" w:line="240" w:lineRule="auto"/>
        <w:rPr>
          <w:rFonts w:ascii="Times New Roman" w:eastAsiaTheme="majorEastAsia" w:hAnsi="Times New Roman" w:cs="Times New Roman"/>
          <w:noProof/>
          <w:sz w:val="24"/>
          <w:szCs w:val="24"/>
          <w:lang w:eastAsia="ru-RU"/>
        </w:rPr>
      </w:pPr>
      <w:r w:rsidRPr="005C6E67">
        <w:rPr>
          <w:rFonts w:ascii="Times New Roman" w:eastAsiaTheme="majorEastAsia" w:hAnsi="Times New Roman" w:cs="Times New Roman"/>
          <w:noProof/>
          <w:sz w:val="24"/>
          <w:szCs w:val="24"/>
          <w:lang w:eastAsia="ru-RU"/>
        </w:rPr>
        <w:t>Результаты оценки сформированности компетенций представлены в таблице</w:t>
      </w:r>
    </w:p>
    <w:tbl>
      <w:tblPr>
        <w:tblStyle w:val="a8"/>
        <w:tblW w:w="9351" w:type="dxa"/>
        <w:tblLayout w:type="fixed"/>
        <w:tblLook w:val="04A0" w:firstRow="1" w:lastRow="0" w:firstColumn="1" w:lastColumn="0" w:noHBand="0" w:noVBand="1"/>
      </w:tblPr>
      <w:tblGrid>
        <w:gridCol w:w="683"/>
        <w:gridCol w:w="1439"/>
        <w:gridCol w:w="1842"/>
        <w:gridCol w:w="1560"/>
        <w:gridCol w:w="1984"/>
        <w:gridCol w:w="1843"/>
      </w:tblGrid>
      <w:tr w:rsidR="00DF6385" w:rsidRPr="005C6E67" w:rsidTr="00767563">
        <w:trPr>
          <w:trHeight w:val="920"/>
        </w:trPr>
        <w:tc>
          <w:tcPr>
            <w:tcW w:w="683"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sz w:val="20"/>
                <w:szCs w:val="20"/>
                <w:lang w:eastAsia="ru-RU"/>
              </w:rPr>
              <w:t>№ п/п</w:t>
            </w:r>
          </w:p>
        </w:tc>
        <w:tc>
          <w:tcPr>
            <w:tcW w:w="4841" w:type="dxa"/>
            <w:gridSpan w:val="3"/>
          </w:tcPr>
          <w:p w:rsidR="00DF6385" w:rsidRDefault="00DF6385" w:rsidP="00767563">
            <w:pPr>
              <w:jc w:val="cente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sz w:val="20"/>
                <w:szCs w:val="20"/>
                <w:lang w:eastAsia="ru-RU"/>
              </w:rPr>
              <w:t>Перечень проверяемых компетенций</w:t>
            </w:r>
          </w:p>
          <w:p w:rsidR="00DF6385" w:rsidRPr="005C6E67" w:rsidRDefault="00DF6385" w:rsidP="00767563">
            <w:pPr>
              <w:jc w:val="cente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sz w:val="20"/>
                <w:szCs w:val="20"/>
                <w:lang w:eastAsia="ru-RU"/>
              </w:rPr>
              <w:t>(5-7 компетенций)</w:t>
            </w:r>
            <w:r>
              <w:rPr>
                <w:rFonts w:ascii="Times New Roman" w:eastAsiaTheme="majorEastAsia" w:hAnsi="Times New Roman" w:cs="Times New Roman"/>
                <w:noProof/>
                <w:sz w:val="20"/>
                <w:szCs w:val="20"/>
                <w:lang w:eastAsia="ru-RU"/>
              </w:rPr>
              <w:t>, наименование дисциплины</w:t>
            </w:r>
          </w:p>
        </w:tc>
        <w:tc>
          <w:tcPr>
            <w:tcW w:w="1984"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sz w:val="20"/>
                <w:szCs w:val="20"/>
                <w:lang w:eastAsia="ru-RU"/>
              </w:rPr>
              <w:t>Результаты промежуточной  (итоговой) аттестации (средняя оценка)</w:t>
            </w:r>
          </w:p>
        </w:tc>
        <w:tc>
          <w:tcPr>
            <w:tcW w:w="1843"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sz w:val="20"/>
                <w:szCs w:val="20"/>
                <w:lang w:eastAsia="ru-RU"/>
              </w:rPr>
              <w:t>Результаты проверочной работы</w:t>
            </w:r>
          </w:p>
        </w:tc>
      </w:tr>
      <w:tr w:rsidR="00DF6385" w:rsidRPr="005C6E67" w:rsidTr="00767563">
        <w:tc>
          <w:tcPr>
            <w:tcW w:w="683"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sz w:val="20"/>
                <w:szCs w:val="20"/>
                <w:lang w:eastAsia="ru-RU"/>
              </w:rPr>
              <w:t>1</w:t>
            </w:r>
          </w:p>
        </w:tc>
        <w:tc>
          <w:tcPr>
            <w:tcW w:w="1439"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color w:val="FF0000"/>
                <w:sz w:val="20"/>
                <w:szCs w:val="20"/>
                <w:lang w:eastAsia="ru-RU"/>
              </w:rPr>
              <w:t>ОК-1</w:t>
            </w:r>
            <w:r>
              <w:rPr>
                <w:rFonts w:ascii="Times New Roman" w:eastAsiaTheme="majorEastAsia" w:hAnsi="Times New Roman" w:cs="Times New Roman"/>
                <w:noProof/>
                <w:color w:val="FF0000"/>
                <w:sz w:val="20"/>
                <w:szCs w:val="20"/>
                <w:lang w:eastAsia="ru-RU"/>
              </w:rPr>
              <w:t xml:space="preserve"> </w:t>
            </w:r>
            <w:r w:rsidRPr="000B6289">
              <w:rPr>
                <w:rFonts w:ascii="Times New Roman" w:eastAsiaTheme="majorEastAsia" w:hAnsi="Times New Roman" w:cs="Times New Roman"/>
                <w:noProof/>
                <w:sz w:val="20"/>
                <w:szCs w:val="20"/>
                <w:lang w:eastAsia="ru-RU"/>
              </w:rPr>
              <w:t>(История)</w:t>
            </w:r>
          </w:p>
        </w:tc>
        <w:tc>
          <w:tcPr>
            <w:tcW w:w="1842" w:type="dxa"/>
          </w:tcPr>
          <w:p w:rsidR="00DF6385" w:rsidRPr="005C6E67" w:rsidRDefault="00DF6385" w:rsidP="00767563">
            <w:pPr>
              <w:rPr>
                <w:rFonts w:ascii="Times New Roman" w:eastAsiaTheme="majorEastAsia" w:hAnsi="Times New Roman" w:cs="Times New Roman"/>
                <w:noProof/>
                <w:sz w:val="20"/>
                <w:szCs w:val="20"/>
                <w:lang w:eastAsia="ru-RU"/>
              </w:rPr>
            </w:pPr>
          </w:p>
        </w:tc>
        <w:tc>
          <w:tcPr>
            <w:tcW w:w="1560" w:type="dxa"/>
          </w:tcPr>
          <w:p w:rsidR="00DF6385" w:rsidRPr="005C6E67" w:rsidRDefault="00DF6385" w:rsidP="00767563">
            <w:pPr>
              <w:rPr>
                <w:rFonts w:ascii="Times New Roman" w:eastAsiaTheme="majorEastAsia" w:hAnsi="Times New Roman" w:cs="Times New Roman"/>
                <w:noProof/>
                <w:sz w:val="20"/>
                <w:szCs w:val="20"/>
                <w:lang w:eastAsia="ru-RU"/>
              </w:rPr>
            </w:pPr>
          </w:p>
        </w:tc>
        <w:tc>
          <w:tcPr>
            <w:tcW w:w="1984"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color w:val="FF0000"/>
                <w:sz w:val="20"/>
                <w:szCs w:val="20"/>
                <w:lang w:eastAsia="ru-RU"/>
              </w:rPr>
              <w:t>4,75</w:t>
            </w:r>
          </w:p>
        </w:tc>
        <w:tc>
          <w:tcPr>
            <w:tcW w:w="1843"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color w:val="FF0000"/>
                <w:sz w:val="20"/>
                <w:szCs w:val="20"/>
                <w:lang w:eastAsia="ru-RU"/>
              </w:rPr>
              <w:t>отлично</w:t>
            </w:r>
          </w:p>
        </w:tc>
      </w:tr>
      <w:tr w:rsidR="00DF6385" w:rsidRPr="005C6E67" w:rsidTr="00767563">
        <w:tc>
          <w:tcPr>
            <w:tcW w:w="683"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sz w:val="20"/>
                <w:szCs w:val="20"/>
                <w:lang w:eastAsia="ru-RU"/>
              </w:rPr>
              <w:t>2</w:t>
            </w:r>
          </w:p>
        </w:tc>
        <w:tc>
          <w:tcPr>
            <w:tcW w:w="1439" w:type="dxa"/>
          </w:tcPr>
          <w:p w:rsidR="00DF6385" w:rsidRPr="005C6E67" w:rsidRDefault="00DF6385" w:rsidP="00767563">
            <w:pPr>
              <w:rPr>
                <w:rFonts w:ascii="Times New Roman" w:eastAsiaTheme="majorEastAsia" w:hAnsi="Times New Roman" w:cs="Times New Roman"/>
                <w:noProof/>
                <w:sz w:val="20"/>
                <w:szCs w:val="20"/>
                <w:lang w:eastAsia="ru-RU"/>
              </w:rPr>
            </w:pPr>
          </w:p>
        </w:tc>
        <w:tc>
          <w:tcPr>
            <w:tcW w:w="1842" w:type="dxa"/>
          </w:tcPr>
          <w:p w:rsidR="00DF6385" w:rsidRDefault="00DF6385" w:rsidP="00767563">
            <w:pPr>
              <w:rPr>
                <w:rFonts w:ascii="Times New Roman" w:eastAsiaTheme="majorEastAsia" w:hAnsi="Times New Roman" w:cs="Times New Roman"/>
                <w:noProof/>
                <w:color w:val="FF0000"/>
                <w:sz w:val="20"/>
                <w:szCs w:val="20"/>
                <w:lang w:eastAsia="ru-RU"/>
              </w:rPr>
            </w:pPr>
            <w:r w:rsidRPr="005C6E67">
              <w:rPr>
                <w:rFonts w:ascii="Times New Roman" w:eastAsiaTheme="majorEastAsia" w:hAnsi="Times New Roman" w:cs="Times New Roman"/>
                <w:noProof/>
                <w:color w:val="FF0000"/>
                <w:sz w:val="20"/>
                <w:szCs w:val="20"/>
                <w:lang w:eastAsia="ru-RU"/>
              </w:rPr>
              <w:t>ОПК-3</w:t>
            </w:r>
          </w:p>
          <w:p w:rsidR="00DF6385" w:rsidRPr="005C6E67" w:rsidRDefault="00DF6385" w:rsidP="00767563">
            <w:pPr>
              <w:rPr>
                <w:rFonts w:ascii="Times New Roman" w:eastAsiaTheme="majorEastAsia" w:hAnsi="Times New Roman" w:cs="Times New Roman"/>
                <w:noProof/>
                <w:sz w:val="20"/>
                <w:szCs w:val="20"/>
                <w:lang w:eastAsia="ru-RU"/>
              </w:rPr>
            </w:pPr>
            <w:r w:rsidRPr="000B6289">
              <w:rPr>
                <w:rFonts w:ascii="Times New Roman" w:eastAsiaTheme="majorEastAsia" w:hAnsi="Times New Roman" w:cs="Times New Roman"/>
                <w:noProof/>
                <w:sz w:val="20"/>
                <w:szCs w:val="20"/>
                <w:lang w:eastAsia="ru-RU"/>
              </w:rPr>
              <w:t>(Основы з</w:t>
            </w:r>
            <w:r>
              <w:rPr>
                <w:rFonts w:ascii="Times New Roman" w:eastAsiaTheme="majorEastAsia" w:hAnsi="Times New Roman" w:cs="Times New Roman"/>
                <w:noProof/>
                <w:sz w:val="20"/>
                <w:szCs w:val="20"/>
                <w:lang w:eastAsia="ru-RU"/>
              </w:rPr>
              <w:t>е</w:t>
            </w:r>
            <w:r w:rsidRPr="000B6289">
              <w:rPr>
                <w:rFonts w:ascii="Times New Roman" w:eastAsiaTheme="majorEastAsia" w:hAnsi="Times New Roman" w:cs="Times New Roman"/>
                <w:noProof/>
                <w:sz w:val="20"/>
                <w:szCs w:val="20"/>
                <w:lang w:eastAsia="ru-RU"/>
              </w:rPr>
              <w:t>млеустройства)</w:t>
            </w:r>
          </w:p>
        </w:tc>
        <w:tc>
          <w:tcPr>
            <w:tcW w:w="1560" w:type="dxa"/>
          </w:tcPr>
          <w:p w:rsidR="00DF6385" w:rsidRPr="005C6E67" w:rsidRDefault="00DF6385" w:rsidP="00767563">
            <w:pPr>
              <w:rPr>
                <w:rFonts w:ascii="Times New Roman" w:eastAsiaTheme="majorEastAsia" w:hAnsi="Times New Roman" w:cs="Times New Roman"/>
                <w:noProof/>
                <w:sz w:val="20"/>
                <w:szCs w:val="20"/>
                <w:lang w:eastAsia="ru-RU"/>
              </w:rPr>
            </w:pPr>
          </w:p>
        </w:tc>
        <w:tc>
          <w:tcPr>
            <w:tcW w:w="1984"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color w:val="FF0000"/>
                <w:sz w:val="20"/>
                <w:szCs w:val="20"/>
                <w:lang w:eastAsia="ru-RU"/>
              </w:rPr>
              <w:t>4,5</w:t>
            </w:r>
          </w:p>
        </w:tc>
        <w:tc>
          <w:tcPr>
            <w:tcW w:w="1843"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color w:val="FF0000"/>
                <w:sz w:val="20"/>
                <w:szCs w:val="20"/>
                <w:lang w:eastAsia="ru-RU"/>
              </w:rPr>
              <w:t>отлично</w:t>
            </w:r>
          </w:p>
        </w:tc>
      </w:tr>
      <w:tr w:rsidR="00DF6385" w:rsidRPr="005C6E67" w:rsidTr="00767563">
        <w:tc>
          <w:tcPr>
            <w:tcW w:w="683" w:type="dxa"/>
          </w:tcPr>
          <w:p w:rsidR="00DF6385" w:rsidRPr="005C6E67" w:rsidRDefault="00DF6385" w:rsidP="00767563">
            <w:pPr>
              <w:rPr>
                <w:rFonts w:ascii="Times New Roman" w:eastAsiaTheme="majorEastAsia" w:hAnsi="Times New Roman" w:cs="Times New Roman"/>
                <w:noProof/>
                <w:sz w:val="20"/>
                <w:szCs w:val="20"/>
                <w:lang w:eastAsia="ru-RU"/>
              </w:rPr>
            </w:pPr>
            <w:r w:rsidRPr="005C6E67">
              <w:rPr>
                <w:rFonts w:ascii="Times New Roman" w:eastAsiaTheme="majorEastAsia" w:hAnsi="Times New Roman" w:cs="Times New Roman"/>
                <w:noProof/>
                <w:sz w:val="20"/>
                <w:szCs w:val="20"/>
                <w:lang w:eastAsia="ru-RU"/>
              </w:rPr>
              <w:t>3</w:t>
            </w:r>
          </w:p>
        </w:tc>
        <w:tc>
          <w:tcPr>
            <w:tcW w:w="1439" w:type="dxa"/>
          </w:tcPr>
          <w:p w:rsidR="00DF6385" w:rsidRPr="005C6E67" w:rsidRDefault="00DF6385" w:rsidP="00767563">
            <w:pPr>
              <w:rPr>
                <w:rFonts w:ascii="Times New Roman" w:eastAsiaTheme="majorEastAsia" w:hAnsi="Times New Roman" w:cs="Times New Roman"/>
                <w:noProof/>
                <w:sz w:val="20"/>
                <w:szCs w:val="20"/>
                <w:lang w:eastAsia="ru-RU"/>
              </w:rPr>
            </w:pPr>
          </w:p>
        </w:tc>
        <w:tc>
          <w:tcPr>
            <w:tcW w:w="1842" w:type="dxa"/>
          </w:tcPr>
          <w:p w:rsidR="00DF6385" w:rsidRPr="005C6E67" w:rsidRDefault="00DF6385" w:rsidP="00767563">
            <w:pPr>
              <w:rPr>
                <w:rFonts w:ascii="Times New Roman" w:eastAsiaTheme="majorEastAsia" w:hAnsi="Times New Roman" w:cs="Times New Roman"/>
                <w:noProof/>
                <w:color w:val="FF0000"/>
                <w:sz w:val="20"/>
                <w:szCs w:val="20"/>
                <w:lang w:eastAsia="ru-RU"/>
              </w:rPr>
            </w:pPr>
            <w:r>
              <w:rPr>
                <w:rFonts w:ascii="Times New Roman" w:eastAsiaTheme="majorEastAsia" w:hAnsi="Times New Roman" w:cs="Times New Roman"/>
                <w:noProof/>
                <w:color w:val="FF0000"/>
                <w:sz w:val="20"/>
                <w:szCs w:val="20"/>
                <w:lang w:eastAsia="ru-RU"/>
              </w:rPr>
              <w:t>….</w:t>
            </w:r>
          </w:p>
        </w:tc>
        <w:tc>
          <w:tcPr>
            <w:tcW w:w="1560" w:type="dxa"/>
          </w:tcPr>
          <w:p w:rsidR="00DF6385" w:rsidRPr="005C6E67" w:rsidRDefault="00DF6385" w:rsidP="00767563">
            <w:pPr>
              <w:rPr>
                <w:rFonts w:ascii="Times New Roman" w:eastAsiaTheme="majorEastAsia" w:hAnsi="Times New Roman" w:cs="Times New Roman"/>
                <w:noProof/>
                <w:sz w:val="20"/>
                <w:szCs w:val="20"/>
                <w:lang w:eastAsia="ru-RU"/>
              </w:rPr>
            </w:pPr>
          </w:p>
        </w:tc>
        <w:tc>
          <w:tcPr>
            <w:tcW w:w="1984" w:type="dxa"/>
          </w:tcPr>
          <w:p w:rsidR="00DF6385" w:rsidRPr="005C6E67" w:rsidRDefault="00DF6385" w:rsidP="00767563">
            <w:pPr>
              <w:rPr>
                <w:rFonts w:ascii="Times New Roman" w:eastAsiaTheme="majorEastAsia" w:hAnsi="Times New Roman" w:cs="Times New Roman"/>
                <w:noProof/>
                <w:color w:val="FF0000"/>
                <w:sz w:val="20"/>
                <w:szCs w:val="20"/>
                <w:lang w:eastAsia="ru-RU"/>
              </w:rPr>
            </w:pPr>
          </w:p>
        </w:tc>
        <w:tc>
          <w:tcPr>
            <w:tcW w:w="1843" w:type="dxa"/>
          </w:tcPr>
          <w:p w:rsidR="00DF6385" w:rsidRPr="005C6E67" w:rsidRDefault="00DF6385" w:rsidP="00767563">
            <w:pPr>
              <w:rPr>
                <w:rFonts w:ascii="Times New Roman" w:eastAsiaTheme="majorEastAsia" w:hAnsi="Times New Roman" w:cs="Times New Roman"/>
                <w:noProof/>
                <w:color w:val="FF0000"/>
                <w:sz w:val="20"/>
                <w:szCs w:val="20"/>
                <w:lang w:eastAsia="ru-RU"/>
              </w:rPr>
            </w:pPr>
          </w:p>
        </w:tc>
      </w:tr>
    </w:tbl>
    <w:p w:rsidR="00DF6385" w:rsidRPr="005C6E67" w:rsidRDefault="00DF6385" w:rsidP="00DF6385">
      <w:pPr>
        <w:spacing w:after="0" w:line="240" w:lineRule="auto"/>
        <w:rPr>
          <w:rFonts w:ascii="Times New Roman" w:eastAsiaTheme="majorEastAsia" w:hAnsi="Times New Roman" w:cs="Times New Roman"/>
          <w:b/>
          <w:noProof/>
          <w:sz w:val="24"/>
          <w:szCs w:val="24"/>
          <w:lang w:eastAsia="ru-RU"/>
        </w:rPr>
      </w:pPr>
    </w:p>
    <w:p w:rsidR="00DF6385" w:rsidRPr="005C6E67" w:rsidRDefault="00DF6385" w:rsidP="00DF6385">
      <w:pPr>
        <w:spacing w:after="0" w:line="240" w:lineRule="auto"/>
        <w:rPr>
          <w:rFonts w:ascii="Times New Roman" w:eastAsiaTheme="majorEastAsia" w:hAnsi="Times New Roman" w:cs="Times New Roman"/>
          <w:b/>
          <w:noProof/>
          <w:sz w:val="24"/>
          <w:szCs w:val="24"/>
          <w:lang w:eastAsia="ru-RU"/>
        </w:rPr>
      </w:pPr>
      <w:r w:rsidRPr="005C6E67">
        <w:rPr>
          <w:rFonts w:ascii="Times New Roman" w:eastAsiaTheme="majorEastAsia" w:hAnsi="Times New Roman" w:cs="Times New Roman"/>
          <w:b/>
          <w:noProof/>
          <w:sz w:val="24"/>
          <w:szCs w:val="24"/>
          <w:lang w:eastAsia="ru-RU"/>
        </w:rPr>
        <w:t>Вывод:</w:t>
      </w:r>
    </w:p>
    <w:p w:rsidR="00DF6385" w:rsidRPr="005C6E67" w:rsidRDefault="00DF6385" w:rsidP="00DF6385">
      <w:pPr>
        <w:spacing w:after="0" w:line="240" w:lineRule="auto"/>
        <w:ind w:firstLine="708"/>
        <w:jc w:val="both"/>
        <w:rPr>
          <w:rFonts w:ascii="Times New Roman" w:eastAsiaTheme="majorEastAsia" w:hAnsi="Times New Roman" w:cs="Times New Roman"/>
          <w:i/>
          <w:noProof/>
          <w:sz w:val="24"/>
          <w:szCs w:val="24"/>
          <w:lang w:eastAsia="ru-RU"/>
        </w:rPr>
      </w:pPr>
      <w:r w:rsidRPr="005C6E67">
        <w:rPr>
          <w:rFonts w:ascii="Times New Roman" w:eastAsiaTheme="majorEastAsia" w:hAnsi="Times New Roman" w:cs="Times New Roman"/>
          <w:noProof/>
          <w:sz w:val="24"/>
          <w:szCs w:val="24"/>
          <w:lang w:eastAsia="ru-RU"/>
        </w:rPr>
        <w:t xml:space="preserve">Результаты проведенной оценки сформированности компетенций </w:t>
      </w:r>
      <w:r w:rsidRPr="005C6E67">
        <w:rPr>
          <w:rFonts w:ascii="Times New Roman" w:eastAsiaTheme="majorEastAsia" w:hAnsi="Times New Roman" w:cs="Times New Roman"/>
          <w:noProof/>
          <w:sz w:val="24"/>
          <w:szCs w:val="24"/>
          <w:u w:val="single"/>
          <w:lang w:eastAsia="ru-RU"/>
        </w:rPr>
        <w:t xml:space="preserve">соответствуют </w:t>
      </w:r>
      <w:r>
        <w:rPr>
          <w:rFonts w:ascii="Times New Roman" w:eastAsiaTheme="majorEastAsia" w:hAnsi="Times New Roman" w:cs="Times New Roman"/>
          <w:noProof/>
          <w:sz w:val="24"/>
          <w:szCs w:val="24"/>
          <w:u w:val="single"/>
          <w:lang w:eastAsia="ru-RU"/>
        </w:rPr>
        <w:t>/</w:t>
      </w:r>
      <w:r w:rsidRPr="005C6E67">
        <w:rPr>
          <w:rFonts w:ascii="Times New Roman" w:eastAsiaTheme="majorEastAsia" w:hAnsi="Times New Roman" w:cs="Times New Roman"/>
          <w:noProof/>
          <w:sz w:val="24"/>
          <w:szCs w:val="24"/>
          <w:u w:val="single"/>
          <w:lang w:eastAsia="ru-RU"/>
        </w:rPr>
        <w:t>не соответству</w:t>
      </w:r>
      <w:r>
        <w:rPr>
          <w:rFonts w:ascii="Times New Roman" w:eastAsiaTheme="majorEastAsia" w:hAnsi="Times New Roman" w:cs="Times New Roman"/>
          <w:noProof/>
          <w:sz w:val="24"/>
          <w:szCs w:val="24"/>
          <w:u w:val="single"/>
          <w:lang w:eastAsia="ru-RU"/>
        </w:rPr>
        <w:t>ю</w:t>
      </w:r>
      <w:r w:rsidRPr="005C6E67">
        <w:rPr>
          <w:rFonts w:ascii="Times New Roman" w:eastAsiaTheme="majorEastAsia" w:hAnsi="Times New Roman" w:cs="Times New Roman"/>
          <w:noProof/>
          <w:sz w:val="24"/>
          <w:szCs w:val="24"/>
          <w:u w:val="single"/>
          <w:lang w:eastAsia="ru-RU"/>
        </w:rPr>
        <w:t>т</w:t>
      </w:r>
      <w:r w:rsidRPr="005C6E67">
        <w:rPr>
          <w:rFonts w:ascii="Times New Roman" w:eastAsiaTheme="majorEastAsia" w:hAnsi="Times New Roman" w:cs="Times New Roman"/>
          <w:noProof/>
          <w:sz w:val="24"/>
          <w:szCs w:val="24"/>
          <w:lang w:eastAsia="ru-RU"/>
        </w:rPr>
        <w:t xml:space="preserve"> результатам промежуточной (итоговой) аттестации обучающихся. </w:t>
      </w:r>
      <w:r w:rsidRPr="005C6E67">
        <w:rPr>
          <w:rFonts w:ascii="Times New Roman" w:eastAsiaTheme="majorEastAsia" w:hAnsi="Times New Roman" w:cs="Times New Roman"/>
          <w:i/>
          <w:noProof/>
          <w:sz w:val="24"/>
          <w:szCs w:val="24"/>
          <w:lang w:eastAsia="ru-RU"/>
        </w:rPr>
        <w:t xml:space="preserve">Если не соответствую, объяснить почему. </w:t>
      </w:r>
    </w:p>
    <w:p w:rsidR="00DF6385" w:rsidRPr="005C6E67" w:rsidRDefault="00DF6385" w:rsidP="00DF6385">
      <w:pPr>
        <w:spacing w:after="0" w:line="240" w:lineRule="auto"/>
        <w:ind w:firstLine="708"/>
        <w:jc w:val="both"/>
        <w:rPr>
          <w:rFonts w:ascii="Times New Roman" w:eastAsiaTheme="majorEastAsia" w:hAnsi="Times New Roman" w:cs="Times New Roman"/>
          <w:i/>
          <w:noProof/>
          <w:sz w:val="24"/>
          <w:szCs w:val="24"/>
          <w:lang w:eastAsia="ru-RU"/>
        </w:rPr>
      </w:pPr>
      <w:r w:rsidRPr="005C6E67">
        <w:rPr>
          <w:rFonts w:ascii="Times New Roman" w:eastAsiaTheme="majorEastAsia" w:hAnsi="Times New Roman" w:cs="Times New Roman"/>
          <w:noProof/>
          <w:sz w:val="24"/>
          <w:szCs w:val="24"/>
          <w:lang w:eastAsia="ru-RU"/>
        </w:rPr>
        <w:t xml:space="preserve">Проверяемые компетенции обучающихся ООП </w:t>
      </w:r>
      <w:r w:rsidRPr="005C6E67">
        <w:rPr>
          <w:rFonts w:ascii="Times New Roman" w:eastAsiaTheme="majorEastAsia" w:hAnsi="Times New Roman" w:cs="Times New Roman"/>
          <w:noProof/>
          <w:sz w:val="24"/>
          <w:szCs w:val="24"/>
          <w:u w:val="single"/>
          <w:lang w:eastAsia="ru-RU"/>
        </w:rPr>
        <w:t xml:space="preserve">сформированы </w:t>
      </w:r>
      <w:r>
        <w:rPr>
          <w:rFonts w:ascii="Times New Roman" w:eastAsiaTheme="majorEastAsia" w:hAnsi="Times New Roman" w:cs="Times New Roman"/>
          <w:noProof/>
          <w:sz w:val="24"/>
          <w:szCs w:val="24"/>
          <w:u w:val="single"/>
          <w:lang w:eastAsia="ru-RU"/>
        </w:rPr>
        <w:t>/</w:t>
      </w:r>
      <w:r w:rsidRPr="005C6E67">
        <w:rPr>
          <w:rFonts w:ascii="Times New Roman" w:eastAsiaTheme="majorEastAsia" w:hAnsi="Times New Roman" w:cs="Times New Roman"/>
          <w:noProof/>
          <w:sz w:val="24"/>
          <w:szCs w:val="24"/>
          <w:u w:val="single"/>
          <w:lang w:eastAsia="ru-RU"/>
        </w:rPr>
        <w:t>не сформированы, почему)</w:t>
      </w:r>
      <w:r w:rsidRPr="005C6E67">
        <w:rPr>
          <w:rFonts w:ascii="Times New Roman" w:eastAsiaTheme="majorEastAsia" w:hAnsi="Times New Roman" w:cs="Times New Roman"/>
          <w:noProof/>
          <w:sz w:val="24"/>
          <w:szCs w:val="24"/>
          <w:lang w:eastAsia="ru-RU"/>
        </w:rPr>
        <w:t xml:space="preserve"> на </w:t>
      </w:r>
      <w:r w:rsidRPr="005C6E67">
        <w:rPr>
          <w:rFonts w:ascii="Times New Roman" w:eastAsiaTheme="majorEastAsia" w:hAnsi="Times New Roman" w:cs="Times New Roman"/>
          <w:noProof/>
          <w:sz w:val="24"/>
          <w:szCs w:val="24"/>
          <w:u w:val="single"/>
          <w:lang w:eastAsia="ru-RU"/>
        </w:rPr>
        <w:t xml:space="preserve">достаточном </w:t>
      </w:r>
      <w:r>
        <w:rPr>
          <w:rFonts w:ascii="Times New Roman" w:eastAsiaTheme="majorEastAsia" w:hAnsi="Times New Roman" w:cs="Times New Roman"/>
          <w:noProof/>
          <w:sz w:val="24"/>
          <w:szCs w:val="24"/>
          <w:u w:val="single"/>
          <w:lang w:eastAsia="ru-RU"/>
        </w:rPr>
        <w:t>/</w:t>
      </w:r>
      <w:r w:rsidRPr="005C6E67">
        <w:rPr>
          <w:rFonts w:ascii="Times New Roman" w:eastAsiaTheme="majorEastAsia" w:hAnsi="Times New Roman" w:cs="Times New Roman"/>
          <w:noProof/>
          <w:sz w:val="24"/>
          <w:szCs w:val="24"/>
          <w:u w:val="single"/>
          <w:lang w:eastAsia="ru-RU"/>
        </w:rPr>
        <w:t>недо</w:t>
      </w:r>
      <w:r>
        <w:rPr>
          <w:rFonts w:ascii="Times New Roman" w:eastAsiaTheme="majorEastAsia" w:hAnsi="Times New Roman" w:cs="Times New Roman"/>
          <w:noProof/>
          <w:sz w:val="24"/>
          <w:szCs w:val="24"/>
          <w:u w:val="single"/>
          <w:lang w:eastAsia="ru-RU"/>
        </w:rPr>
        <w:t>с</w:t>
      </w:r>
      <w:r w:rsidRPr="005C6E67">
        <w:rPr>
          <w:rFonts w:ascii="Times New Roman" w:eastAsiaTheme="majorEastAsia" w:hAnsi="Times New Roman" w:cs="Times New Roman"/>
          <w:noProof/>
          <w:sz w:val="24"/>
          <w:szCs w:val="24"/>
          <w:u w:val="single"/>
          <w:lang w:eastAsia="ru-RU"/>
        </w:rPr>
        <w:t>таточном</w:t>
      </w:r>
      <w:r w:rsidRPr="005C6E67">
        <w:rPr>
          <w:rFonts w:ascii="Times New Roman" w:eastAsiaTheme="majorEastAsia" w:hAnsi="Times New Roman" w:cs="Times New Roman"/>
          <w:noProof/>
          <w:sz w:val="24"/>
          <w:szCs w:val="24"/>
          <w:lang w:eastAsia="ru-RU"/>
        </w:rPr>
        <w:t xml:space="preserve"> уровне. </w:t>
      </w:r>
      <w:r w:rsidRPr="005C6E67">
        <w:rPr>
          <w:rFonts w:ascii="Times New Roman" w:eastAsiaTheme="majorEastAsia" w:hAnsi="Times New Roman" w:cs="Times New Roman"/>
          <w:i/>
          <w:noProof/>
          <w:sz w:val="24"/>
          <w:szCs w:val="24"/>
          <w:lang w:eastAsia="ru-RU"/>
        </w:rPr>
        <w:t>Если сформированы на недостаточном уровне, объяснить почему.</w:t>
      </w:r>
    </w:p>
    <w:p w:rsidR="00DF6385" w:rsidRPr="005C6E67" w:rsidRDefault="00DF6385" w:rsidP="00DF6385">
      <w:pPr>
        <w:spacing w:after="0" w:line="240" w:lineRule="auto"/>
        <w:ind w:firstLine="708"/>
        <w:jc w:val="both"/>
        <w:rPr>
          <w:rFonts w:ascii="Times New Roman" w:eastAsiaTheme="majorEastAsia" w:hAnsi="Times New Roman" w:cs="Times New Roman"/>
          <w:noProof/>
          <w:sz w:val="24"/>
          <w:szCs w:val="24"/>
          <w:lang w:eastAsia="ru-RU"/>
        </w:rPr>
      </w:pPr>
      <w:r w:rsidRPr="005C6E67">
        <w:rPr>
          <w:rFonts w:ascii="Times New Roman" w:eastAsiaTheme="majorEastAsia" w:hAnsi="Times New Roman" w:cs="Times New Roman"/>
          <w:noProof/>
          <w:sz w:val="24"/>
          <w:szCs w:val="24"/>
          <w:lang w:eastAsia="ru-RU"/>
        </w:rPr>
        <w:t>Доля обучающихся, продемонтрировавших сформированность проверяемых компетенций</w:t>
      </w:r>
      <w:r>
        <w:rPr>
          <w:rFonts w:ascii="Times New Roman" w:eastAsiaTheme="majorEastAsia" w:hAnsi="Times New Roman" w:cs="Times New Roman"/>
          <w:noProof/>
          <w:sz w:val="24"/>
          <w:szCs w:val="24"/>
          <w:lang w:eastAsia="ru-RU"/>
        </w:rPr>
        <w:t xml:space="preserve"> (этапа компетенций)</w:t>
      </w:r>
      <w:r w:rsidRPr="005C6E67">
        <w:rPr>
          <w:rFonts w:ascii="Times New Roman" w:eastAsiaTheme="majorEastAsia" w:hAnsi="Times New Roman" w:cs="Times New Roman"/>
          <w:noProof/>
          <w:sz w:val="24"/>
          <w:szCs w:val="24"/>
          <w:lang w:eastAsia="ru-RU"/>
        </w:rPr>
        <w:t xml:space="preserve"> ___ %.</w:t>
      </w:r>
    </w:p>
    <w:p w:rsidR="00DF6385" w:rsidRDefault="00DF6385" w:rsidP="00DF6385">
      <w:pPr>
        <w:spacing w:after="0" w:line="240" w:lineRule="auto"/>
        <w:ind w:firstLine="709"/>
        <w:jc w:val="both"/>
        <w:rPr>
          <w:rFonts w:ascii="Times New Roman" w:hAnsi="Times New Roman" w:cs="Times New Roman"/>
          <w:sz w:val="28"/>
          <w:szCs w:val="28"/>
        </w:rPr>
      </w:pPr>
    </w:p>
    <w:p w:rsidR="00C05BB4" w:rsidRPr="00066F52" w:rsidRDefault="00C05BB4" w:rsidP="00C05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r w:rsidR="00BA32B1">
        <w:rPr>
          <w:rFonts w:ascii="Times New Roman" w:hAnsi="Times New Roman" w:cs="Times New Roman"/>
          <w:sz w:val="24"/>
          <w:szCs w:val="24"/>
        </w:rPr>
        <w:t xml:space="preserve">выпускающей </w:t>
      </w:r>
      <w:r>
        <w:rPr>
          <w:rFonts w:ascii="Times New Roman" w:hAnsi="Times New Roman" w:cs="Times New Roman"/>
          <w:sz w:val="24"/>
          <w:szCs w:val="24"/>
        </w:rPr>
        <w:t>кафедрой</w:t>
      </w:r>
      <w:r w:rsidRPr="00066F52">
        <w:rPr>
          <w:rFonts w:ascii="Times New Roman" w:hAnsi="Times New Roman" w:cs="Times New Roman"/>
          <w:sz w:val="24"/>
          <w:szCs w:val="24"/>
        </w:rPr>
        <w:tab/>
        <w:t xml:space="preserve">__________     _____________________  </w:t>
      </w:r>
      <w:r w:rsidRPr="00066F52">
        <w:rPr>
          <w:rFonts w:ascii="Times New Roman" w:hAnsi="Times New Roman" w:cs="Times New Roman"/>
          <w:sz w:val="24"/>
          <w:szCs w:val="24"/>
        </w:rPr>
        <w:tab/>
      </w:r>
    </w:p>
    <w:p w:rsidR="00C05BB4" w:rsidRPr="00066F52" w:rsidRDefault="00C05BB4" w:rsidP="00C05BB4">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F46604" w:rsidRPr="0060177C" w:rsidRDefault="00F46604" w:rsidP="00F46604">
      <w:pPr>
        <w:spacing w:after="0" w:line="240" w:lineRule="auto"/>
        <w:jc w:val="center"/>
        <w:rPr>
          <w:rFonts w:ascii="Times New Roman" w:hAnsi="Times New Roman" w:cs="Times New Roman"/>
          <w:b/>
          <w:bCs/>
          <w:sz w:val="12"/>
          <w:szCs w:val="12"/>
        </w:rPr>
      </w:pPr>
    </w:p>
    <w:p w:rsidR="00F46604" w:rsidRPr="00066F52" w:rsidRDefault="00F46604" w:rsidP="00F46604">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F46604" w:rsidRPr="0060177C" w:rsidRDefault="00F46604" w:rsidP="00F46604">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F46604" w:rsidRDefault="00F46604" w:rsidP="00DF6385">
      <w:pPr>
        <w:spacing w:after="0" w:line="240" w:lineRule="auto"/>
        <w:ind w:firstLine="709"/>
        <w:jc w:val="both"/>
        <w:rPr>
          <w:rFonts w:ascii="Times New Roman" w:hAnsi="Times New Roman" w:cs="Times New Roman"/>
          <w:sz w:val="28"/>
          <w:szCs w:val="28"/>
        </w:rPr>
      </w:pPr>
    </w:p>
    <w:p w:rsidR="00DF6385" w:rsidRDefault="00DF6385" w:rsidP="00D41003">
      <w:pPr>
        <w:rPr>
          <w:rFonts w:ascii="Times New Roman" w:eastAsiaTheme="majorEastAsia" w:hAnsi="Times New Roman" w:cs="Times New Roman"/>
          <w:noProof/>
          <w:sz w:val="24"/>
          <w:szCs w:val="24"/>
          <w:lang w:eastAsia="ru-RU"/>
        </w:rPr>
        <w:sectPr w:rsidR="00DF6385" w:rsidSect="00DF6385">
          <w:pgSz w:w="11906" w:h="16838"/>
          <w:pgMar w:top="1134" w:right="709" w:bottom="1134" w:left="1418" w:header="708" w:footer="708" w:gutter="0"/>
          <w:cols w:space="708"/>
          <w:docGrid w:linePitch="360"/>
        </w:sectPr>
      </w:pPr>
    </w:p>
    <w:p w:rsidR="00440411" w:rsidRDefault="00440411" w:rsidP="00440411">
      <w:pPr>
        <w:spacing w:after="0" w:line="240" w:lineRule="auto"/>
        <w:jc w:val="right"/>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lastRenderedPageBreak/>
        <w:t xml:space="preserve">Приложение </w:t>
      </w:r>
      <w:r w:rsidR="000671D3">
        <w:rPr>
          <w:rFonts w:ascii="Times New Roman" w:eastAsiaTheme="majorEastAsia" w:hAnsi="Times New Roman" w:cs="Times New Roman"/>
          <w:noProof/>
          <w:sz w:val="24"/>
          <w:szCs w:val="24"/>
          <w:lang w:eastAsia="ru-RU"/>
        </w:rPr>
        <w:t>8</w:t>
      </w:r>
    </w:p>
    <w:p w:rsidR="00DF6385" w:rsidRDefault="00440411" w:rsidP="00440411">
      <w:pPr>
        <w:spacing w:after="0" w:line="240" w:lineRule="auto"/>
        <w:jc w:val="right"/>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t>Таблица 1</w:t>
      </w:r>
    </w:p>
    <w:p w:rsidR="001404D2" w:rsidRPr="00AC10DF" w:rsidRDefault="001404D2" w:rsidP="001404D2">
      <w:pPr>
        <w:jc w:val="center"/>
        <w:rPr>
          <w:rFonts w:ascii="Times New Roman" w:hAnsi="Times New Roman" w:cs="Times New Roman"/>
          <w:b/>
          <w:sz w:val="24"/>
          <w:szCs w:val="24"/>
        </w:rPr>
      </w:pPr>
      <w:r w:rsidRPr="00AC10DF">
        <w:rPr>
          <w:rFonts w:ascii="Times New Roman" w:hAnsi="Times New Roman" w:cs="Times New Roman"/>
          <w:b/>
          <w:sz w:val="24"/>
          <w:szCs w:val="24"/>
        </w:rPr>
        <w:t>Справка</w:t>
      </w:r>
    </w:p>
    <w:p w:rsidR="001404D2" w:rsidRPr="00AC10DF" w:rsidRDefault="001404D2" w:rsidP="001404D2">
      <w:pPr>
        <w:spacing w:after="0" w:line="240" w:lineRule="auto"/>
        <w:jc w:val="center"/>
        <w:rPr>
          <w:rFonts w:ascii="Times New Roman" w:hAnsi="Times New Roman" w:cs="Times New Roman"/>
          <w:sz w:val="24"/>
          <w:szCs w:val="24"/>
        </w:rPr>
      </w:pPr>
      <w:r w:rsidRPr="00AC10DF">
        <w:rPr>
          <w:rFonts w:ascii="Times New Roman" w:hAnsi="Times New Roman" w:cs="Times New Roman"/>
          <w:sz w:val="24"/>
          <w:szCs w:val="24"/>
        </w:rPr>
        <w:t xml:space="preserve">о кадровом обеспечении основной образовательной программы высшего образования – программы </w:t>
      </w:r>
      <w:proofErr w:type="spellStart"/>
      <w:r w:rsidRPr="00AC10DF">
        <w:rPr>
          <w:rFonts w:ascii="Times New Roman" w:hAnsi="Times New Roman" w:cs="Times New Roman"/>
          <w:sz w:val="24"/>
          <w:szCs w:val="24"/>
        </w:rPr>
        <w:t>бакалавриата</w:t>
      </w:r>
      <w:proofErr w:type="spellEnd"/>
      <w:r w:rsidRPr="00AC10DF">
        <w:rPr>
          <w:rFonts w:ascii="Times New Roman" w:hAnsi="Times New Roman" w:cs="Times New Roman"/>
          <w:sz w:val="24"/>
          <w:szCs w:val="24"/>
        </w:rPr>
        <w:t xml:space="preserve">/программы магистратуры/ программы </w:t>
      </w:r>
      <w:proofErr w:type="spellStart"/>
      <w:r w:rsidRPr="00AC10DF">
        <w:rPr>
          <w:rFonts w:ascii="Times New Roman" w:hAnsi="Times New Roman" w:cs="Times New Roman"/>
          <w:sz w:val="24"/>
          <w:szCs w:val="24"/>
        </w:rPr>
        <w:t>специалитета</w:t>
      </w:r>
      <w:proofErr w:type="spellEnd"/>
      <w:r w:rsidRPr="00AC10DF">
        <w:rPr>
          <w:rFonts w:ascii="Times New Roman" w:hAnsi="Times New Roman" w:cs="Times New Roman"/>
          <w:sz w:val="24"/>
          <w:szCs w:val="24"/>
        </w:rPr>
        <w:t xml:space="preserve">/ программы аспирантуры </w:t>
      </w:r>
    </w:p>
    <w:p w:rsidR="001404D2" w:rsidRDefault="001404D2" w:rsidP="0014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w:t>
      </w:r>
    </w:p>
    <w:p w:rsidR="001404D2" w:rsidRDefault="001404D2" w:rsidP="001404D2">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 – направленность (профиль)/специализация)</w:t>
      </w:r>
      <w:r w:rsidRPr="001404D2">
        <w:rPr>
          <w:rFonts w:ascii="Times New Roman" w:hAnsi="Times New Roman" w:cs="Times New Roman"/>
          <w:sz w:val="16"/>
          <w:szCs w:val="16"/>
        </w:rPr>
        <w:t xml:space="preserve"> </w:t>
      </w:r>
    </w:p>
    <w:p w:rsidR="001404D2" w:rsidRPr="001404D2" w:rsidRDefault="001404D2" w:rsidP="001404D2">
      <w:pPr>
        <w:spacing w:after="0" w:line="240" w:lineRule="auto"/>
        <w:jc w:val="center"/>
        <w:rPr>
          <w:rFonts w:ascii="Times New Roman" w:hAnsi="Times New Roman" w:cs="Times New Roman"/>
          <w:sz w:val="16"/>
          <w:szCs w:val="16"/>
        </w:rPr>
      </w:pPr>
    </w:p>
    <w:tbl>
      <w:tblPr>
        <w:tblStyle w:val="51"/>
        <w:tblW w:w="14992" w:type="dxa"/>
        <w:tblLayout w:type="fixed"/>
        <w:tblLook w:val="04A0" w:firstRow="1" w:lastRow="0" w:firstColumn="1" w:lastColumn="0" w:noHBand="0" w:noVBand="1"/>
      </w:tblPr>
      <w:tblGrid>
        <w:gridCol w:w="421"/>
        <w:gridCol w:w="1671"/>
        <w:gridCol w:w="2125"/>
        <w:gridCol w:w="1305"/>
        <w:gridCol w:w="1813"/>
        <w:gridCol w:w="2408"/>
        <w:gridCol w:w="2443"/>
        <w:gridCol w:w="1417"/>
        <w:gridCol w:w="1389"/>
      </w:tblGrid>
      <w:tr w:rsidR="001404D2" w:rsidRPr="009C5125" w:rsidTr="00A848AC">
        <w:trPr>
          <w:trHeight w:val="1168"/>
        </w:trPr>
        <w:tc>
          <w:tcPr>
            <w:tcW w:w="421" w:type="dxa"/>
            <w:vMerge w:val="restart"/>
          </w:tcPr>
          <w:p w:rsidR="001404D2" w:rsidRPr="009C5125" w:rsidRDefault="001404D2" w:rsidP="00A848AC">
            <w:pPr>
              <w:jc w:val="both"/>
              <w:rPr>
                <w:rFonts w:ascii="Times New Roman" w:hAnsi="Times New Roman"/>
                <w:b/>
                <w:sz w:val="20"/>
                <w:szCs w:val="20"/>
              </w:rPr>
            </w:pPr>
            <w:r w:rsidRPr="009C5125">
              <w:rPr>
                <w:rFonts w:ascii="Times New Roman" w:hAnsi="Times New Roman"/>
                <w:b/>
                <w:sz w:val="20"/>
                <w:szCs w:val="20"/>
              </w:rPr>
              <w:t xml:space="preserve">№ </w:t>
            </w:r>
          </w:p>
        </w:tc>
        <w:tc>
          <w:tcPr>
            <w:tcW w:w="1671" w:type="dxa"/>
            <w:vMerge w:val="restart"/>
          </w:tcPr>
          <w:p w:rsidR="001404D2" w:rsidRPr="009C5125" w:rsidRDefault="001404D2" w:rsidP="00A848AC">
            <w:pPr>
              <w:rPr>
                <w:rFonts w:ascii="Times New Roman" w:hAnsi="Times New Roman"/>
                <w:b/>
                <w:sz w:val="20"/>
                <w:szCs w:val="20"/>
              </w:rPr>
            </w:pPr>
            <w:r w:rsidRPr="009C5125">
              <w:rPr>
                <w:rFonts w:ascii="Times New Roman" w:hAnsi="Times New Roman"/>
                <w:b/>
                <w:sz w:val="20"/>
                <w:szCs w:val="20"/>
              </w:rPr>
              <w:t xml:space="preserve">Ф.И.О. преподавателя, реализующего программу </w:t>
            </w:r>
          </w:p>
        </w:tc>
        <w:tc>
          <w:tcPr>
            <w:tcW w:w="2125" w:type="dxa"/>
            <w:vMerge w:val="restart"/>
          </w:tcPr>
          <w:p w:rsidR="001404D2" w:rsidRDefault="001404D2" w:rsidP="00A848AC">
            <w:pPr>
              <w:rPr>
                <w:rFonts w:ascii="Times New Roman" w:hAnsi="Times New Roman"/>
                <w:b/>
                <w:sz w:val="20"/>
                <w:szCs w:val="20"/>
              </w:rPr>
            </w:pPr>
            <w:r w:rsidRPr="009C5125">
              <w:rPr>
                <w:rFonts w:ascii="Times New Roman" w:hAnsi="Times New Roman"/>
                <w:b/>
                <w:sz w:val="20"/>
                <w:szCs w:val="20"/>
              </w:rPr>
              <w:t>Условия привлечения (</w:t>
            </w:r>
            <w:r>
              <w:rPr>
                <w:rFonts w:ascii="Times New Roman" w:hAnsi="Times New Roman"/>
                <w:b/>
                <w:sz w:val="20"/>
                <w:szCs w:val="20"/>
              </w:rPr>
              <w:t>основное место работы:</w:t>
            </w:r>
            <w:r>
              <w:t xml:space="preserve"> </w:t>
            </w:r>
            <w:r w:rsidRPr="007A419D">
              <w:rPr>
                <w:rFonts w:ascii="Times New Roman" w:hAnsi="Times New Roman"/>
                <w:b/>
                <w:sz w:val="20"/>
                <w:szCs w:val="20"/>
              </w:rPr>
              <w:t>штатный, внутренний совместитель, внешний совместитель</w:t>
            </w:r>
            <w:r>
              <w:rPr>
                <w:rFonts w:ascii="Times New Roman" w:hAnsi="Times New Roman"/>
                <w:b/>
                <w:sz w:val="20"/>
                <w:szCs w:val="20"/>
              </w:rPr>
              <w:t>;</w:t>
            </w:r>
          </w:p>
          <w:p w:rsidR="001404D2" w:rsidRPr="009C5125" w:rsidRDefault="001404D2" w:rsidP="00A848AC">
            <w:pPr>
              <w:rPr>
                <w:rFonts w:ascii="Times New Roman" w:hAnsi="Times New Roman"/>
                <w:b/>
                <w:sz w:val="20"/>
                <w:szCs w:val="20"/>
              </w:rPr>
            </w:pPr>
            <w:r w:rsidRPr="009C5125">
              <w:rPr>
                <w:rFonts w:ascii="Times New Roman" w:hAnsi="Times New Roman"/>
                <w:b/>
                <w:sz w:val="20"/>
                <w:szCs w:val="20"/>
              </w:rPr>
              <w:t xml:space="preserve"> по договору</w:t>
            </w:r>
            <w:r>
              <w:rPr>
                <w:rFonts w:ascii="Times New Roman" w:hAnsi="Times New Roman"/>
                <w:b/>
                <w:sz w:val="20"/>
                <w:szCs w:val="20"/>
              </w:rPr>
              <w:t xml:space="preserve"> ГПХ</w:t>
            </w:r>
            <w:r w:rsidRPr="009C5125">
              <w:rPr>
                <w:rFonts w:ascii="Times New Roman" w:hAnsi="Times New Roman"/>
                <w:b/>
                <w:sz w:val="20"/>
                <w:szCs w:val="20"/>
              </w:rPr>
              <w:t>)</w:t>
            </w:r>
          </w:p>
        </w:tc>
        <w:tc>
          <w:tcPr>
            <w:tcW w:w="1305" w:type="dxa"/>
            <w:vMerge w:val="restart"/>
          </w:tcPr>
          <w:p w:rsidR="001404D2" w:rsidRPr="009C5125" w:rsidRDefault="001404D2" w:rsidP="00A848AC">
            <w:pPr>
              <w:rPr>
                <w:rFonts w:ascii="Times New Roman" w:hAnsi="Times New Roman"/>
                <w:b/>
                <w:sz w:val="20"/>
                <w:szCs w:val="20"/>
              </w:rPr>
            </w:pPr>
            <w:r w:rsidRPr="009C5125">
              <w:rPr>
                <w:rFonts w:ascii="Times New Roman" w:hAnsi="Times New Roman"/>
                <w:b/>
                <w:sz w:val="20"/>
                <w:szCs w:val="20"/>
              </w:rPr>
              <w:t>Должность, ученая степень, ученое звание</w:t>
            </w:r>
          </w:p>
        </w:tc>
        <w:tc>
          <w:tcPr>
            <w:tcW w:w="1813" w:type="dxa"/>
            <w:vMerge w:val="restart"/>
          </w:tcPr>
          <w:p w:rsidR="001404D2" w:rsidRPr="009C5125" w:rsidRDefault="001404D2" w:rsidP="00A848AC">
            <w:pPr>
              <w:rPr>
                <w:rFonts w:ascii="Times New Roman" w:hAnsi="Times New Roman"/>
                <w:b/>
                <w:sz w:val="20"/>
                <w:szCs w:val="20"/>
              </w:rPr>
            </w:pPr>
            <w:r w:rsidRPr="009C5125">
              <w:rPr>
                <w:rFonts w:ascii="Times New Roman" w:hAnsi="Times New Roman"/>
                <w:b/>
                <w:sz w:val="20"/>
                <w:szCs w:val="20"/>
              </w:rPr>
              <w:t xml:space="preserve">Перечень читаемых дисциплин </w:t>
            </w:r>
          </w:p>
        </w:tc>
        <w:tc>
          <w:tcPr>
            <w:tcW w:w="2408" w:type="dxa"/>
            <w:vMerge w:val="restart"/>
          </w:tcPr>
          <w:p w:rsidR="001404D2" w:rsidRPr="009C5125" w:rsidRDefault="001404D2" w:rsidP="00A848AC">
            <w:pPr>
              <w:autoSpaceDE w:val="0"/>
              <w:autoSpaceDN w:val="0"/>
              <w:adjustRightInd w:val="0"/>
              <w:rPr>
                <w:rFonts w:ascii="Times New Roman" w:hAnsi="Times New Roman"/>
                <w:b/>
                <w:sz w:val="20"/>
                <w:szCs w:val="20"/>
              </w:rPr>
            </w:pPr>
            <w:r w:rsidRPr="009C5125">
              <w:rPr>
                <w:rFonts w:ascii="Times New Roman" w:hAnsi="Times New Roman"/>
                <w:b/>
                <w:sz w:val="20"/>
                <w:szCs w:val="20"/>
              </w:rPr>
              <w:t xml:space="preserve">Уровень образования, </w:t>
            </w:r>
          </w:p>
          <w:p w:rsidR="001404D2" w:rsidRPr="009C5125" w:rsidRDefault="001404D2" w:rsidP="00A848AC">
            <w:pPr>
              <w:autoSpaceDE w:val="0"/>
              <w:autoSpaceDN w:val="0"/>
              <w:adjustRightInd w:val="0"/>
              <w:rPr>
                <w:rFonts w:ascii="Times New Roman" w:hAnsi="Times New Roman"/>
                <w:color w:val="000000"/>
                <w:sz w:val="20"/>
                <w:szCs w:val="20"/>
              </w:rPr>
            </w:pPr>
            <w:r w:rsidRPr="009C5125">
              <w:rPr>
                <w:rFonts w:ascii="Times New Roman" w:hAnsi="Times New Roman"/>
                <w:b/>
                <w:sz w:val="20"/>
                <w:szCs w:val="20"/>
              </w:rPr>
              <w:t xml:space="preserve">наименование специальности, направления подготовки, наименование присвоенной квалификации </w:t>
            </w:r>
          </w:p>
        </w:tc>
        <w:tc>
          <w:tcPr>
            <w:tcW w:w="2443" w:type="dxa"/>
            <w:vMerge w:val="restart"/>
          </w:tcPr>
          <w:p w:rsidR="001404D2" w:rsidRPr="009C5125" w:rsidRDefault="001404D2" w:rsidP="00A848AC">
            <w:pPr>
              <w:rPr>
                <w:rFonts w:ascii="Times New Roman" w:hAnsi="Times New Roman"/>
                <w:b/>
                <w:sz w:val="20"/>
                <w:szCs w:val="20"/>
              </w:rPr>
            </w:pPr>
            <w:r w:rsidRPr="009C5125">
              <w:rPr>
                <w:rFonts w:ascii="Times New Roman" w:hAnsi="Times New Roman"/>
                <w:b/>
                <w:sz w:val="20"/>
                <w:szCs w:val="20"/>
              </w:rPr>
              <w:t>Сведения о дополнительном профессиональном образовании</w:t>
            </w:r>
          </w:p>
        </w:tc>
        <w:tc>
          <w:tcPr>
            <w:tcW w:w="2806" w:type="dxa"/>
            <w:gridSpan w:val="2"/>
          </w:tcPr>
          <w:p w:rsidR="001404D2" w:rsidRPr="009C5125" w:rsidRDefault="001404D2" w:rsidP="00A848AC">
            <w:pPr>
              <w:rPr>
                <w:rFonts w:ascii="Times New Roman" w:hAnsi="Times New Roman"/>
                <w:b/>
                <w:sz w:val="20"/>
                <w:szCs w:val="20"/>
              </w:rPr>
            </w:pPr>
            <w:r w:rsidRPr="009C5125">
              <w:rPr>
                <w:rFonts w:ascii="Times New Roman" w:hAnsi="Times New Roman"/>
                <w:b/>
                <w:sz w:val="20"/>
                <w:szCs w:val="20"/>
              </w:rPr>
              <w:t>Объем учебной нагрузки</w:t>
            </w:r>
            <w:r>
              <w:rPr>
                <w:rFonts w:ascii="Times New Roman" w:hAnsi="Times New Roman"/>
                <w:b/>
                <w:sz w:val="20"/>
                <w:szCs w:val="20"/>
              </w:rPr>
              <w:t>*</w:t>
            </w:r>
            <w:r w:rsidRPr="009C5125">
              <w:rPr>
                <w:rFonts w:ascii="Times New Roman" w:hAnsi="Times New Roman"/>
                <w:b/>
                <w:sz w:val="20"/>
                <w:szCs w:val="20"/>
              </w:rPr>
              <w:t xml:space="preserve"> по дисциплин</w:t>
            </w:r>
            <w:r>
              <w:rPr>
                <w:rFonts w:ascii="Times New Roman" w:hAnsi="Times New Roman"/>
                <w:b/>
                <w:sz w:val="20"/>
                <w:szCs w:val="20"/>
              </w:rPr>
              <w:t>ам (модулям), практикам, ГИА</w:t>
            </w:r>
            <w:r w:rsidRPr="009C5125">
              <w:rPr>
                <w:rFonts w:ascii="Times New Roman" w:hAnsi="Times New Roman"/>
                <w:b/>
                <w:sz w:val="20"/>
                <w:szCs w:val="20"/>
              </w:rPr>
              <w:t xml:space="preserve"> </w:t>
            </w:r>
          </w:p>
        </w:tc>
      </w:tr>
      <w:tr w:rsidR="001404D2" w:rsidRPr="009C5125" w:rsidTr="00A848AC">
        <w:trPr>
          <w:trHeight w:val="330"/>
        </w:trPr>
        <w:tc>
          <w:tcPr>
            <w:tcW w:w="421" w:type="dxa"/>
            <w:vMerge/>
          </w:tcPr>
          <w:p w:rsidR="001404D2" w:rsidRPr="009C5125" w:rsidRDefault="001404D2" w:rsidP="00A848AC">
            <w:pPr>
              <w:jc w:val="both"/>
              <w:rPr>
                <w:rFonts w:ascii="Times New Roman" w:hAnsi="Times New Roman"/>
                <w:b/>
                <w:sz w:val="20"/>
                <w:szCs w:val="20"/>
              </w:rPr>
            </w:pPr>
          </w:p>
        </w:tc>
        <w:tc>
          <w:tcPr>
            <w:tcW w:w="1671" w:type="dxa"/>
            <w:vMerge/>
          </w:tcPr>
          <w:p w:rsidR="001404D2" w:rsidRPr="009C5125" w:rsidRDefault="001404D2" w:rsidP="00A848AC">
            <w:pPr>
              <w:rPr>
                <w:rFonts w:ascii="Times New Roman" w:hAnsi="Times New Roman"/>
                <w:b/>
                <w:sz w:val="20"/>
                <w:szCs w:val="20"/>
              </w:rPr>
            </w:pPr>
          </w:p>
        </w:tc>
        <w:tc>
          <w:tcPr>
            <w:tcW w:w="2125" w:type="dxa"/>
            <w:vMerge/>
          </w:tcPr>
          <w:p w:rsidR="001404D2" w:rsidRPr="009C5125" w:rsidRDefault="001404D2" w:rsidP="00A848AC">
            <w:pPr>
              <w:rPr>
                <w:rFonts w:ascii="Times New Roman" w:hAnsi="Times New Roman"/>
                <w:b/>
                <w:sz w:val="20"/>
                <w:szCs w:val="20"/>
              </w:rPr>
            </w:pPr>
          </w:p>
        </w:tc>
        <w:tc>
          <w:tcPr>
            <w:tcW w:w="1305" w:type="dxa"/>
            <w:vMerge/>
          </w:tcPr>
          <w:p w:rsidR="001404D2" w:rsidRPr="009C5125" w:rsidRDefault="001404D2" w:rsidP="00A848AC">
            <w:pPr>
              <w:rPr>
                <w:rFonts w:ascii="Times New Roman" w:hAnsi="Times New Roman"/>
                <w:b/>
                <w:sz w:val="20"/>
                <w:szCs w:val="20"/>
              </w:rPr>
            </w:pPr>
          </w:p>
        </w:tc>
        <w:tc>
          <w:tcPr>
            <w:tcW w:w="1813" w:type="dxa"/>
            <w:vMerge/>
          </w:tcPr>
          <w:p w:rsidR="001404D2" w:rsidRPr="009C5125" w:rsidRDefault="001404D2" w:rsidP="00A848AC">
            <w:pPr>
              <w:rPr>
                <w:rFonts w:ascii="Times New Roman" w:hAnsi="Times New Roman"/>
                <w:b/>
                <w:sz w:val="20"/>
                <w:szCs w:val="20"/>
              </w:rPr>
            </w:pPr>
          </w:p>
        </w:tc>
        <w:tc>
          <w:tcPr>
            <w:tcW w:w="2408" w:type="dxa"/>
            <w:vMerge/>
          </w:tcPr>
          <w:p w:rsidR="001404D2" w:rsidRPr="009C5125" w:rsidRDefault="001404D2" w:rsidP="00A848AC">
            <w:pPr>
              <w:autoSpaceDE w:val="0"/>
              <w:autoSpaceDN w:val="0"/>
              <w:adjustRightInd w:val="0"/>
              <w:rPr>
                <w:rFonts w:ascii="Times New Roman" w:hAnsi="Times New Roman"/>
                <w:b/>
                <w:sz w:val="20"/>
                <w:szCs w:val="20"/>
              </w:rPr>
            </w:pPr>
          </w:p>
        </w:tc>
        <w:tc>
          <w:tcPr>
            <w:tcW w:w="2443" w:type="dxa"/>
            <w:vMerge/>
          </w:tcPr>
          <w:p w:rsidR="001404D2" w:rsidRPr="009C5125" w:rsidRDefault="001404D2" w:rsidP="00A848AC">
            <w:pPr>
              <w:rPr>
                <w:rFonts w:ascii="Times New Roman" w:hAnsi="Times New Roman"/>
                <w:b/>
                <w:sz w:val="20"/>
                <w:szCs w:val="20"/>
              </w:rPr>
            </w:pPr>
          </w:p>
        </w:tc>
        <w:tc>
          <w:tcPr>
            <w:tcW w:w="2806" w:type="dxa"/>
            <w:gridSpan w:val="2"/>
          </w:tcPr>
          <w:p w:rsidR="001404D2" w:rsidRPr="009C5125" w:rsidRDefault="001404D2" w:rsidP="00A848AC">
            <w:pPr>
              <w:jc w:val="center"/>
              <w:rPr>
                <w:rFonts w:ascii="Times New Roman" w:hAnsi="Times New Roman"/>
                <w:b/>
                <w:sz w:val="20"/>
                <w:szCs w:val="20"/>
              </w:rPr>
            </w:pPr>
            <w:r>
              <w:rPr>
                <w:rFonts w:ascii="Times New Roman" w:hAnsi="Times New Roman"/>
                <w:b/>
                <w:sz w:val="20"/>
                <w:szCs w:val="20"/>
              </w:rPr>
              <w:t>Контактная работа</w:t>
            </w:r>
          </w:p>
        </w:tc>
      </w:tr>
      <w:tr w:rsidR="001404D2" w:rsidRPr="009C5125" w:rsidTr="00A848AC">
        <w:trPr>
          <w:trHeight w:val="330"/>
        </w:trPr>
        <w:tc>
          <w:tcPr>
            <w:tcW w:w="421" w:type="dxa"/>
            <w:vMerge/>
          </w:tcPr>
          <w:p w:rsidR="001404D2" w:rsidRPr="009C5125" w:rsidRDefault="001404D2" w:rsidP="00A848AC">
            <w:pPr>
              <w:jc w:val="both"/>
              <w:rPr>
                <w:rFonts w:ascii="Times New Roman" w:hAnsi="Times New Roman"/>
                <w:b/>
                <w:sz w:val="20"/>
                <w:szCs w:val="20"/>
              </w:rPr>
            </w:pPr>
          </w:p>
        </w:tc>
        <w:tc>
          <w:tcPr>
            <w:tcW w:w="1671" w:type="dxa"/>
            <w:vMerge/>
          </w:tcPr>
          <w:p w:rsidR="001404D2" w:rsidRPr="009C5125" w:rsidRDefault="001404D2" w:rsidP="00A848AC">
            <w:pPr>
              <w:rPr>
                <w:rFonts w:ascii="Times New Roman" w:hAnsi="Times New Roman"/>
                <w:b/>
                <w:sz w:val="20"/>
                <w:szCs w:val="20"/>
              </w:rPr>
            </w:pPr>
          </w:p>
        </w:tc>
        <w:tc>
          <w:tcPr>
            <w:tcW w:w="2125" w:type="dxa"/>
            <w:vMerge/>
          </w:tcPr>
          <w:p w:rsidR="001404D2" w:rsidRPr="009C5125" w:rsidRDefault="001404D2" w:rsidP="00A848AC">
            <w:pPr>
              <w:rPr>
                <w:rFonts w:ascii="Times New Roman" w:hAnsi="Times New Roman"/>
                <w:b/>
                <w:sz w:val="20"/>
                <w:szCs w:val="20"/>
              </w:rPr>
            </w:pPr>
          </w:p>
        </w:tc>
        <w:tc>
          <w:tcPr>
            <w:tcW w:w="1305" w:type="dxa"/>
            <w:vMerge/>
          </w:tcPr>
          <w:p w:rsidR="001404D2" w:rsidRPr="009C5125" w:rsidRDefault="001404D2" w:rsidP="00A848AC">
            <w:pPr>
              <w:rPr>
                <w:rFonts w:ascii="Times New Roman" w:hAnsi="Times New Roman"/>
                <w:b/>
                <w:sz w:val="20"/>
                <w:szCs w:val="20"/>
              </w:rPr>
            </w:pPr>
          </w:p>
        </w:tc>
        <w:tc>
          <w:tcPr>
            <w:tcW w:w="1813" w:type="dxa"/>
            <w:vMerge/>
          </w:tcPr>
          <w:p w:rsidR="001404D2" w:rsidRPr="009C5125" w:rsidRDefault="001404D2" w:rsidP="00A848AC">
            <w:pPr>
              <w:rPr>
                <w:rFonts w:ascii="Times New Roman" w:hAnsi="Times New Roman"/>
                <w:b/>
                <w:sz w:val="20"/>
                <w:szCs w:val="20"/>
              </w:rPr>
            </w:pPr>
          </w:p>
        </w:tc>
        <w:tc>
          <w:tcPr>
            <w:tcW w:w="2408" w:type="dxa"/>
            <w:vMerge/>
          </w:tcPr>
          <w:p w:rsidR="001404D2" w:rsidRPr="009C5125" w:rsidRDefault="001404D2" w:rsidP="00A848AC">
            <w:pPr>
              <w:autoSpaceDE w:val="0"/>
              <w:autoSpaceDN w:val="0"/>
              <w:adjustRightInd w:val="0"/>
              <w:rPr>
                <w:rFonts w:ascii="Times New Roman" w:hAnsi="Times New Roman"/>
                <w:b/>
                <w:sz w:val="20"/>
                <w:szCs w:val="20"/>
              </w:rPr>
            </w:pPr>
          </w:p>
        </w:tc>
        <w:tc>
          <w:tcPr>
            <w:tcW w:w="2443" w:type="dxa"/>
            <w:vMerge/>
          </w:tcPr>
          <w:p w:rsidR="001404D2" w:rsidRPr="009C5125" w:rsidRDefault="001404D2" w:rsidP="00A848AC">
            <w:pPr>
              <w:rPr>
                <w:rFonts w:ascii="Times New Roman" w:hAnsi="Times New Roman"/>
                <w:b/>
                <w:sz w:val="20"/>
                <w:szCs w:val="20"/>
              </w:rPr>
            </w:pPr>
          </w:p>
        </w:tc>
        <w:tc>
          <w:tcPr>
            <w:tcW w:w="1417" w:type="dxa"/>
          </w:tcPr>
          <w:p w:rsidR="001404D2" w:rsidRDefault="001404D2" w:rsidP="00A848AC">
            <w:pPr>
              <w:rPr>
                <w:rFonts w:ascii="Times New Roman" w:hAnsi="Times New Roman"/>
                <w:b/>
                <w:sz w:val="20"/>
                <w:szCs w:val="20"/>
              </w:rPr>
            </w:pPr>
            <w:r>
              <w:rPr>
                <w:rFonts w:ascii="Times New Roman" w:hAnsi="Times New Roman"/>
                <w:b/>
                <w:sz w:val="20"/>
                <w:szCs w:val="20"/>
              </w:rPr>
              <w:t>количество часов</w:t>
            </w:r>
          </w:p>
        </w:tc>
        <w:tc>
          <w:tcPr>
            <w:tcW w:w="1389" w:type="dxa"/>
          </w:tcPr>
          <w:p w:rsidR="001404D2" w:rsidRDefault="001404D2" w:rsidP="00A848AC">
            <w:pPr>
              <w:rPr>
                <w:rFonts w:ascii="Times New Roman" w:hAnsi="Times New Roman"/>
                <w:b/>
                <w:sz w:val="20"/>
                <w:szCs w:val="20"/>
              </w:rPr>
            </w:pPr>
            <w:r>
              <w:rPr>
                <w:rFonts w:ascii="Times New Roman" w:hAnsi="Times New Roman"/>
                <w:b/>
                <w:sz w:val="20"/>
                <w:szCs w:val="20"/>
              </w:rPr>
              <w:t>доля ставки</w:t>
            </w:r>
          </w:p>
        </w:tc>
      </w:tr>
      <w:tr w:rsidR="001404D2" w:rsidRPr="009C5125" w:rsidTr="00A848AC">
        <w:tc>
          <w:tcPr>
            <w:tcW w:w="421" w:type="dxa"/>
          </w:tcPr>
          <w:p w:rsidR="001404D2" w:rsidRPr="009C5125" w:rsidRDefault="001404D2" w:rsidP="00A848AC">
            <w:pPr>
              <w:jc w:val="both"/>
              <w:rPr>
                <w:rFonts w:ascii="Times New Roman" w:hAnsi="Times New Roman"/>
                <w:sz w:val="20"/>
                <w:szCs w:val="20"/>
              </w:rPr>
            </w:pPr>
            <w:r w:rsidRPr="009C5125">
              <w:rPr>
                <w:rFonts w:ascii="Times New Roman" w:hAnsi="Times New Roman"/>
                <w:sz w:val="20"/>
                <w:szCs w:val="20"/>
              </w:rPr>
              <w:t>1</w:t>
            </w:r>
          </w:p>
        </w:tc>
        <w:tc>
          <w:tcPr>
            <w:tcW w:w="1671" w:type="dxa"/>
          </w:tcPr>
          <w:p w:rsidR="001404D2" w:rsidRPr="009C5125" w:rsidRDefault="001404D2" w:rsidP="00A848AC">
            <w:pPr>
              <w:jc w:val="center"/>
              <w:rPr>
                <w:rFonts w:ascii="Times New Roman" w:hAnsi="Times New Roman"/>
                <w:sz w:val="20"/>
                <w:szCs w:val="20"/>
              </w:rPr>
            </w:pPr>
            <w:r w:rsidRPr="009C5125">
              <w:rPr>
                <w:rFonts w:ascii="Times New Roman" w:hAnsi="Times New Roman"/>
                <w:sz w:val="20"/>
                <w:szCs w:val="20"/>
              </w:rPr>
              <w:t>2</w:t>
            </w:r>
          </w:p>
        </w:tc>
        <w:tc>
          <w:tcPr>
            <w:tcW w:w="2125" w:type="dxa"/>
          </w:tcPr>
          <w:p w:rsidR="001404D2" w:rsidRPr="009C5125" w:rsidRDefault="001404D2" w:rsidP="00A848AC">
            <w:pPr>
              <w:jc w:val="center"/>
              <w:rPr>
                <w:rFonts w:ascii="Times New Roman" w:hAnsi="Times New Roman"/>
                <w:sz w:val="20"/>
                <w:szCs w:val="20"/>
              </w:rPr>
            </w:pPr>
            <w:r w:rsidRPr="009C5125">
              <w:rPr>
                <w:rFonts w:ascii="Times New Roman" w:hAnsi="Times New Roman"/>
                <w:sz w:val="20"/>
                <w:szCs w:val="20"/>
              </w:rPr>
              <w:t>3</w:t>
            </w:r>
          </w:p>
        </w:tc>
        <w:tc>
          <w:tcPr>
            <w:tcW w:w="1305" w:type="dxa"/>
          </w:tcPr>
          <w:p w:rsidR="001404D2" w:rsidRPr="009C5125" w:rsidRDefault="001404D2" w:rsidP="00A848AC">
            <w:pPr>
              <w:jc w:val="center"/>
              <w:rPr>
                <w:rFonts w:ascii="Times New Roman" w:hAnsi="Times New Roman"/>
                <w:sz w:val="20"/>
                <w:szCs w:val="20"/>
              </w:rPr>
            </w:pPr>
            <w:r w:rsidRPr="009C5125">
              <w:rPr>
                <w:rFonts w:ascii="Times New Roman" w:hAnsi="Times New Roman"/>
                <w:sz w:val="20"/>
                <w:szCs w:val="20"/>
              </w:rPr>
              <w:t>4</w:t>
            </w:r>
          </w:p>
        </w:tc>
        <w:tc>
          <w:tcPr>
            <w:tcW w:w="1813" w:type="dxa"/>
          </w:tcPr>
          <w:p w:rsidR="001404D2" w:rsidRPr="009C5125" w:rsidRDefault="001404D2" w:rsidP="00A848AC">
            <w:pPr>
              <w:jc w:val="center"/>
              <w:rPr>
                <w:rFonts w:ascii="Times New Roman" w:hAnsi="Times New Roman"/>
                <w:sz w:val="20"/>
                <w:szCs w:val="20"/>
              </w:rPr>
            </w:pPr>
            <w:r w:rsidRPr="009C5125">
              <w:rPr>
                <w:rFonts w:ascii="Times New Roman" w:hAnsi="Times New Roman"/>
                <w:sz w:val="20"/>
                <w:szCs w:val="20"/>
              </w:rPr>
              <w:t>5</w:t>
            </w:r>
          </w:p>
        </w:tc>
        <w:tc>
          <w:tcPr>
            <w:tcW w:w="2408" w:type="dxa"/>
          </w:tcPr>
          <w:p w:rsidR="001404D2" w:rsidRPr="009C5125" w:rsidRDefault="001404D2" w:rsidP="00A848AC">
            <w:pPr>
              <w:jc w:val="center"/>
              <w:rPr>
                <w:rFonts w:ascii="Times New Roman" w:hAnsi="Times New Roman"/>
                <w:sz w:val="20"/>
                <w:szCs w:val="20"/>
              </w:rPr>
            </w:pPr>
            <w:r w:rsidRPr="009C5125">
              <w:rPr>
                <w:rFonts w:ascii="Times New Roman" w:hAnsi="Times New Roman"/>
                <w:sz w:val="20"/>
                <w:szCs w:val="20"/>
              </w:rPr>
              <w:t>6</w:t>
            </w:r>
          </w:p>
        </w:tc>
        <w:tc>
          <w:tcPr>
            <w:tcW w:w="2443" w:type="dxa"/>
          </w:tcPr>
          <w:p w:rsidR="001404D2" w:rsidRPr="009C5125" w:rsidRDefault="001404D2" w:rsidP="00A848AC">
            <w:pPr>
              <w:jc w:val="center"/>
              <w:rPr>
                <w:rFonts w:ascii="Times New Roman" w:hAnsi="Times New Roman"/>
                <w:sz w:val="20"/>
                <w:szCs w:val="20"/>
              </w:rPr>
            </w:pPr>
            <w:r w:rsidRPr="009C5125">
              <w:rPr>
                <w:rFonts w:ascii="Times New Roman" w:hAnsi="Times New Roman"/>
                <w:sz w:val="20"/>
                <w:szCs w:val="20"/>
              </w:rPr>
              <w:t>7</w:t>
            </w:r>
          </w:p>
        </w:tc>
        <w:tc>
          <w:tcPr>
            <w:tcW w:w="1417" w:type="dxa"/>
          </w:tcPr>
          <w:p w:rsidR="001404D2" w:rsidRPr="009C5125" w:rsidRDefault="001404D2" w:rsidP="00A848AC">
            <w:pPr>
              <w:jc w:val="center"/>
              <w:rPr>
                <w:rFonts w:ascii="Times New Roman" w:hAnsi="Times New Roman"/>
                <w:sz w:val="20"/>
                <w:szCs w:val="20"/>
              </w:rPr>
            </w:pPr>
            <w:r>
              <w:rPr>
                <w:rFonts w:ascii="Times New Roman" w:hAnsi="Times New Roman"/>
                <w:sz w:val="20"/>
                <w:szCs w:val="20"/>
              </w:rPr>
              <w:t>8</w:t>
            </w:r>
          </w:p>
        </w:tc>
        <w:tc>
          <w:tcPr>
            <w:tcW w:w="1389" w:type="dxa"/>
          </w:tcPr>
          <w:p w:rsidR="001404D2" w:rsidRPr="009C5125" w:rsidRDefault="001404D2" w:rsidP="00A848AC">
            <w:pPr>
              <w:jc w:val="center"/>
              <w:rPr>
                <w:rFonts w:ascii="Times New Roman" w:hAnsi="Times New Roman"/>
                <w:sz w:val="20"/>
                <w:szCs w:val="20"/>
              </w:rPr>
            </w:pPr>
            <w:r>
              <w:rPr>
                <w:rFonts w:ascii="Times New Roman" w:hAnsi="Times New Roman"/>
                <w:sz w:val="20"/>
                <w:szCs w:val="20"/>
              </w:rPr>
              <w:t>9</w:t>
            </w:r>
          </w:p>
        </w:tc>
      </w:tr>
      <w:tr w:rsidR="001404D2" w:rsidRPr="009C5125" w:rsidTr="00A848AC">
        <w:tc>
          <w:tcPr>
            <w:tcW w:w="421" w:type="dxa"/>
          </w:tcPr>
          <w:p w:rsidR="001404D2" w:rsidRPr="009C5125" w:rsidRDefault="001404D2" w:rsidP="00A848AC">
            <w:pPr>
              <w:jc w:val="both"/>
              <w:rPr>
                <w:rFonts w:ascii="Times New Roman" w:hAnsi="Times New Roman"/>
                <w:sz w:val="20"/>
                <w:szCs w:val="20"/>
              </w:rPr>
            </w:pPr>
          </w:p>
        </w:tc>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1404D2" w:rsidRPr="00C21D1B" w:rsidRDefault="001404D2" w:rsidP="00A848AC">
            <w:pPr>
              <w:rPr>
                <w:rFonts w:ascii="Times New Roman" w:eastAsia="Times New Roman" w:hAnsi="Times New Roman"/>
                <w:i/>
                <w:sz w:val="36"/>
                <w:szCs w:val="36"/>
                <w:lang w:eastAsia="ru-RU"/>
              </w:rPr>
            </w:pPr>
            <w:r w:rsidRPr="00C21D1B">
              <w:rPr>
                <w:rFonts w:ascii="Times New Roman" w:eastAsia="Times New Roman" w:hAnsi="Times New Roman"/>
                <w:i/>
                <w:kern w:val="24"/>
                <w:sz w:val="18"/>
                <w:szCs w:val="18"/>
                <w:lang w:eastAsia="ru-RU"/>
              </w:rPr>
              <w:t>Петрова Александра Ивановна</w:t>
            </w:r>
          </w:p>
        </w:tc>
        <w:tc>
          <w:tcPr>
            <w:tcW w:w="2125" w:type="dxa"/>
            <w:tcBorders>
              <w:top w:val="single" w:sz="8" w:space="0" w:color="000000"/>
              <w:left w:val="single" w:sz="8" w:space="0" w:color="000000"/>
              <w:bottom w:val="single" w:sz="8" w:space="0" w:color="000000"/>
              <w:right w:val="single" w:sz="8" w:space="0" w:color="000000"/>
            </w:tcBorders>
            <w:shd w:val="clear" w:color="auto" w:fill="auto"/>
          </w:tcPr>
          <w:p w:rsidR="001404D2" w:rsidRPr="00C21D1B" w:rsidRDefault="001404D2" w:rsidP="00A848AC">
            <w:pPr>
              <w:rPr>
                <w:rFonts w:ascii="Times New Roman" w:eastAsia="Times New Roman" w:hAnsi="Times New Roman"/>
                <w:i/>
                <w:sz w:val="36"/>
                <w:szCs w:val="36"/>
                <w:lang w:eastAsia="ru-RU"/>
              </w:rPr>
            </w:pPr>
            <w:r w:rsidRPr="00C21D1B">
              <w:rPr>
                <w:rFonts w:ascii="Times New Roman" w:eastAsia="Times New Roman" w:hAnsi="Times New Roman"/>
                <w:i/>
                <w:kern w:val="24"/>
                <w:sz w:val="18"/>
                <w:szCs w:val="18"/>
                <w:lang w:eastAsia="ru-RU"/>
              </w:rPr>
              <w:t>Внутренний совместитель</w:t>
            </w:r>
          </w:p>
        </w:tc>
        <w:tc>
          <w:tcPr>
            <w:tcW w:w="1305" w:type="dxa"/>
            <w:tcBorders>
              <w:top w:val="single" w:sz="8" w:space="0" w:color="000000"/>
              <w:left w:val="single" w:sz="8" w:space="0" w:color="000000"/>
              <w:bottom w:val="single" w:sz="8" w:space="0" w:color="000000"/>
              <w:right w:val="single" w:sz="8" w:space="0" w:color="000000"/>
            </w:tcBorders>
            <w:shd w:val="clear" w:color="auto" w:fill="auto"/>
          </w:tcPr>
          <w:p w:rsidR="001404D2" w:rsidRPr="00C21D1B" w:rsidRDefault="001404D2" w:rsidP="00A848AC">
            <w:pPr>
              <w:rPr>
                <w:rFonts w:ascii="Times New Roman" w:eastAsia="Times New Roman" w:hAnsi="Times New Roman"/>
                <w:i/>
                <w:kern w:val="24"/>
                <w:sz w:val="18"/>
                <w:szCs w:val="18"/>
                <w:lang w:eastAsia="ru-RU"/>
              </w:rPr>
            </w:pPr>
            <w:r w:rsidRPr="00C21D1B">
              <w:rPr>
                <w:rFonts w:ascii="Times New Roman" w:eastAsia="Times New Roman" w:hAnsi="Times New Roman"/>
                <w:i/>
                <w:kern w:val="24"/>
                <w:sz w:val="18"/>
                <w:szCs w:val="18"/>
                <w:lang w:eastAsia="ru-RU"/>
              </w:rPr>
              <w:t>Должность – доцент,</w:t>
            </w:r>
          </w:p>
          <w:p w:rsidR="001404D2" w:rsidRPr="00C21D1B" w:rsidRDefault="001404D2" w:rsidP="00A848AC">
            <w:pPr>
              <w:rPr>
                <w:rFonts w:ascii="Times New Roman" w:eastAsia="Times New Roman" w:hAnsi="Times New Roman"/>
                <w:i/>
                <w:kern w:val="24"/>
                <w:sz w:val="18"/>
                <w:szCs w:val="18"/>
                <w:lang w:eastAsia="ru-RU"/>
              </w:rPr>
            </w:pPr>
            <w:proofErr w:type="spellStart"/>
            <w:r>
              <w:rPr>
                <w:rFonts w:ascii="Times New Roman" w:eastAsia="Times New Roman" w:hAnsi="Times New Roman"/>
                <w:i/>
                <w:kern w:val="24"/>
                <w:sz w:val="18"/>
                <w:szCs w:val="18"/>
                <w:lang w:eastAsia="ru-RU"/>
              </w:rPr>
              <w:t>к</w:t>
            </w:r>
            <w:r w:rsidRPr="00C21D1B">
              <w:rPr>
                <w:rFonts w:ascii="Times New Roman" w:eastAsia="Times New Roman" w:hAnsi="Times New Roman"/>
                <w:i/>
                <w:kern w:val="24"/>
                <w:sz w:val="18"/>
                <w:szCs w:val="18"/>
                <w:lang w:eastAsia="ru-RU"/>
              </w:rPr>
              <w:t>.п.н</w:t>
            </w:r>
            <w:proofErr w:type="spellEnd"/>
            <w:r w:rsidRPr="00C21D1B">
              <w:rPr>
                <w:rFonts w:ascii="Times New Roman" w:eastAsia="Times New Roman" w:hAnsi="Times New Roman"/>
                <w:i/>
                <w:kern w:val="24"/>
                <w:sz w:val="18"/>
                <w:szCs w:val="18"/>
                <w:lang w:eastAsia="ru-RU"/>
              </w:rPr>
              <w:t>.,</w:t>
            </w:r>
          </w:p>
          <w:p w:rsidR="001404D2" w:rsidRPr="00C21D1B" w:rsidRDefault="001404D2" w:rsidP="00A848AC">
            <w:pPr>
              <w:rPr>
                <w:rFonts w:ascii="Times New Roman" w:eastAsia="Times New Roman" w:hAnsi="Times New Roman"/>
                <w:i/>
                <w:sz w:val="36"/>
                <w:szCs w:val="36"/>
                <w:lang w:eastAsia="ru-RU"/>
              </w:rPr>
            </w:pPr>
            <w:r w:rsidRPr="00C21D1B">
              <w:rPr>
                <w:rFonts w:ascii="Times New Roman" w:eastAsia="Times New Roman" w:hAnsi="Times New Roman"/>
                <w:i/>
                <w:kern w:val="24"/>
                <w:sz w:val="18"/>
                <w:szCs w:val="18"/>
                <w:lang w:eastAsia="ru-RU"/>
              </w:rPr>
              <w:t>Ученое звание отсутствует</w:t>
            </w:r>
          </w:p>
        </w:tc>
        <w:tc>
          <w:tcPr>
            <w:tcW w:w="1813" w:type="dxa"/>
            <w:tcBorders>
              <w:top w:val="single" w:sz="8" w:space="0" w:color="000000"/>
              <w:left w:val="single" w:sz="8" w:space="0" w:color="000000"/>
              <w:bottom w:val="single" w:sz="8" w:space="0" w:color="000000"/>
              <w:right w:val="single" w:sz="8" w:space="0" w:color="000000"/>
            </w:tcBorders>
            <w:shd w:val="clear" w:color="auto" w:fill="auto"/>
          </w:tcPr>
          <w:p w:rsidR="001404D2" w:rsidRPr="00C21D1B" w:rsidRDefault="001404D2" w:rsidP="00A848AC">
            <w:pPr>
              <w:rPr>
                <w:rFonts w:ascii="Times New Roman" w:eastAsia="Times New Roman" w:hAnsi="Times New Roman"/>
                <w:i/>
                <w:sz w:val="36"/>
                <w:szCs w:val="36"/>
                <w:lang w:eastAsia="ru-RU"/>
              </w:rPr>
            </w:pPr>
            <w:r>
              <w:rPr>
                <w:rFonts w:ascii="Times New Roman" w:eastAsia="Times New Roman" w:hAnsi="Times New Roman"/>
                <w:i/>
                <w:kern w:val="24"/>
                <w:sz w:val="18"/>
                <w:szCs w:val="18"/>
                <w:lang w:eastAsia="ru-RU"/>
              </w:rPr>
              <w:t>Физика</w:t>
            </w: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1404D2" w:rsidRPr="00C21D1B" w:rsidRDefault="001404D2" w:rsidP="00A848AC">
            <w:pPr>
              <w:rPr>
                <w:rFonts w:ascii="Times New Roman" w:eastAsia="Times New Roman" w:hAnsi="Times New Roman"/>
                <w:i/>
                <w:sz w:val="36"/>
                <w:szCs w:val="36"/>
                <w:lang w:eastAsia="ru-RU"/>
              </w:rPr>
            </w:pPr>
            <w:r w:rsidRPr="00C21D1B">
              <w:rPr>
                <w:rFonts w:ascii="Times New Roman" w:eastAsia="Times New Roman" w:hAnsi="Times New Roman"/>
                <w:i/>
                <w:kern w:val="24"/>
                <w:sz w:val="18"/>
                <w:szCs w:val="18"/>
                <w:lang w:eastAsia="ru-RU"/>
              </w:rPr>
              <w:t xml:space="preserve">Высшее, </w:t>
            </w:r>
            <w:r>
              <w:rPr>
                <w:rFonts w:ascii="Times New Roman" w:eastAsia="Times New Roman" w:hAnsi="Times New Roman"/>
                <w:i/>
                <w:kern w:val="24"/>
                <w:sz w:val="18"/>
                <w:szCs w:val="18"/>
                <w:lang w:eastAsia="ru-RU"/>
              </w:rPr>
              <w:t>магистр</w:t>
            </w:r>
            <w:r w:rsidRPr="00C21D1B">
              <w:rPr>
                <w:rFonts w:ascii="Times New Roman" w:eastAsia="Times New Roman" w:hAnsi="Times New Roman"/>
                <w:i/>
                <w:kern w:val="24"/>
                <w:sz w:val="18"/>
                <w:szCs w:val="18"/>
                <w:lang w:eastAsia="ru-RU"/>
              </w:rPr>
              <w:t xml:space="preserve"> по направлению подготовки 44.0</w:t>
            </w:r>
            <w:r>
              <w:rPr>
                <w:rFonts w:ascii="Times New Roman" w:eastAsia="Times New Roman" w:hAnsi="Times New Roman"/>
                <w:i/>
                <w:kern w:val="24"/>
                <w:sz w:val="18"/>
                <w:szCs w:val="18"/>
                <w:lang w:eastAsia="ru-RU"/>
              </w:rPr>
              <w:t>4</w:t>
            </w:r>
            <w:r w:rsidRPr="00C21D1B">
              <w:rPr>
                <w:rFonts w:ascii="Times New Roman" w:eastAsia="Times New Roman" w:hAnsi="Times New Roman"/>
                <w:i/>
                <w:kern w:val="24"/>
                <w:sz w:val="18"/>
                <w:szCs w:val="18"/>
                <w:lang w:eastAsia="ru-RU"/>
              </w:rPr>
              <w:t xml:space="preserve">.01 Педагогическое образование, </w:t>
            </w:r>
            <w:r>
              <w:rPr>
                <w:rFonts w:ascii="Times New Roman" w:eastAsia="Times New Roman" w:hAnsi="Times New Roman"/>
                <w:i/>
                <w:kern w:val="24"/>
                <w:sz w:val="18"/>
                <w:szCs w:val="18"/>
                <w:lang w:eastAsia="ru-RU"/>
              </w:rPr>
              <w:t>преподаватель</w:t>
            </w:r>
            <w:r w:rsidRPr="00C21D1B">
              <w:rPr>
                <w:rFonts w:ascii="Times New Roman" w:eastAsia="Times New Roman" w:hAnsi="Times New Roman"/>
                <w:i/>
                <w:kern w:val="24"/>
                <w:sz w:val="18"/>
                <w:szCs w:val="18"/>
                <w:lang w:eastAsia="ru-RU"/>
              </w:rPr>
              <w:t xml:space="preserve"> </w:t>
            </w:r>
            <w:r>
              <w:rPr>
                <w:rFonts w:ascii="Times New Roman" w:eastAsia="Times New Roman" w:hAnsi="Times New Roman"/>
                <w:i/>
                <w:kern w:val="24"/>
                <w:sz w:val="18"/>
                <w:szCs w:val="18"/>
                <w:lang w:eastAsia="ru-RU"/>
              </w:rPr>
              <w:t xml:space="preserve">физики и математики. </w:t>
            </w:r>
          </w:p>
        </w:tc>
        <w:tc>
          <w:tcPr>
            <w:tcW w:w="2443" w:type="dxa"/>
            <w:tcBorders>
              <w:top w:val="single" w:sz="8" w:space="0" w:color="000000"/>
              <w:left w:val="single" w:sz="8" w:space="0" w:color="000000"/>
              <w:bottom w:val="single" w:sz="8" w:space="0" w:color="000000"/>
              <w:right w:val="single" w:sz="8" w:space="0" w:color="000000"/>
            </w:tcBorders>
            <w:shd w:val="clear" w:color="auto" w:fill="auto"/>
          </w:tcPr>
          <w:p w:rsidR="001404D2" w:rsidRDefault="001404D2" w:rsidP="00A848AC">
            <w:pPr>
              <w:rPr>
                <w:rFonts w:ascii="Times New Roman" w:eastAsia="Times New Roman" w:hAnsi="Times New Roman"/>
                <w:i/>
                <w:kern w:val="24"/>
                <w:sz w:val="18"/>
                <w:szCs w:val="18"/>
                <w:lang w:eastAsia="ru-RU"/>
              </w:rPr>
            </w:pPr>
            <w:r w:rsidRPr="00C21D1B">
              <w:rPr>
                <w:rFonts w:ascii="Times New Roman" w:eastAsia="Times New Roman" w:hAnsi="Times New Roman"/>
                <w:i/>
                <w:kern w:val="24"/>
                <w:sz w:val="18"/>
                <w:szCs w:val="18"/>
                <w:lang w:eastAsia="ru-RU"/>
              </w:rPr>
              <w:t xml:space="preserve"> </w:t>
            </w:r>
            <w:r>
              <w:rPr>
                <w:rFonts w:ascii="Times New Roman" w:eastAsia="Times New Roman" w:hAnsi="Times New Roman"/>
                <w:i/>
                <w:kern w:val="24"/>
                <w:sz w:val="18"/>
                <w:szCs w:val="18"/>
                <w:lang w:eastAsia="ru-RU"/>
              </w:rPr>
              <w:t>Повышение квалификации</w:t>
            </w:r>
            <w:r w:rsidRPr="00C21D1B">
              <w:rPr>
                <w:rFonts w:ascii="Times New Roman" w:eastAsia="Times New Roman" w:hAnsi="Times New Roman"/>
                <w:i/>
                <w:kern w:val="24"/>
                <w:sz w:val="18"/>
                <w:szCs w:val="18"/>
                <w:lang w:eastAsia="ru-RU"/>
              </w:rPr>
              <w:t xml:space="preserve"> «Применение современных образовательных технологий в учебном процессе», </w:t>
            </w:r>
            <w:r>
              <w:rPr>
                <w:rFonts w:ascii="Times New Roman" w:eastAsia="Times New Roman" w:hAnsi="Times New Roman"/>
                <w:i/>
                <w:kern w:val="24"/>
                <w:sz w:val="18"/>
                <w:szCs w:val="18"/>
                <w:lang w:eastAsia="ru-RU"/>
              </w:rPr>
              <w:t xml:space="preserve">2014. </w:t>
            </w:r>
          </w:p>
          <w:p w:rsidR="001404D2" w:rsidRPr="00C21D1B" w:rsidRDefault="001404D2" w:rsidP="00A848AC">
            <w:pPr>
              <w:rPr>
                <w:rFonts w:ascii="Times New Roman" w:eastAsia="Times New Roman" w:hAnsi="Times New Roman"/>
                <w:i/>
                <w:sz w:val="36"/>
                <w:szCs w:val="36"/>
                <w:lang w:eastAsia="ru-RU"/>
              </w:rPr>
            </w:pPr>
            <w:r w:rsidRPr="007F77A3">
              <w:rPr>
                <w:rFonts w:ascii="Times New Roman" w:eastAsia="Times New Roman" w:hAnsi="Times New Roman"/>
                <w:i/>
                <w:color w:val="FF0000"/>
                <w:kern w:val="24"/>
                <w:sz w:val="18"/>
                <w:szCs w:val="18"/>
                <w:lang w:eastAsia="ru-RU"/>
              </w:rPr>
              <w:t xml:space="preserve">И (или) </w:t>
            </w:r>
            <w:r>
              <w:rPr>
                <w:rFonts w:ascii="Times New Roman" w:eastAsia="Times New Roman" w:hAnsi="Times New Roman"/>
                <w:i/>
                <w:kern w:val="24"/>
                <w:sz w:val="18"/>
                <w:szCs w:val="18"/>
                <w:lang w:eastAsia="ru-RU"/>
              </w:rPr>
              <w:t>диплом о переподготовке, наименование квалификации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1404D2" w:rsidRDefault="001404D2" w:rsidP="00A848AC">
            <w:pPr>
              <w:rPr>
                <w:rFonts w:ascii="Times New Roman" w:eastAsia="Times New Roman" w:hAnsi="Times New Roman"/>
                <w:i/>
                <w:kern w:val="24"/>
                <w:sz w:val="18"/>
                <w:szCs w:val="18"/>
                <w:lang w:eastAsia="ru-RU"/>
              </w:rPr>
            </w:pPr>
          </w:p>
          <w:p w:rsidR="001404D2" w:rsidRPr="00C21D1B" w:rsidRDefault="001404D2" w:rsidP="00A848AC">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68</w:t>
            </w:r>
          </w:p>
          <w:p w:rsidR="001404D2" w:rsidRPr="00C21D1B" w:rsidRDefault="001404D2" w:rsidP="00A848AC">
            <w:pPr>
              <w:rPr>
                <w:rFonts w:ascii="Times New Roman" w:eastAsia="Times New Roman" w:hAnsi="Times New Roman"/>
                <w:i/>
                <w:sz w:val="36"/>
                <w:szCs w:val="36"/>
                <w:lang w:eastAsia="ru-RU"/>
              </w:rPr>
            </w:pPr>
          </w:p>
        </w:tc>
        <w:tc>
          <w:tcPr>
            <w:tcW w:w="1389" w:type="dxa"/>
            <w:tcBorders>
              <w:top w:val="single" w:sz="8" w:space="0" w:color="000000"/>
              <w:left w:val="single" w:sz="8" w:space="0" w:color="000000"/>
              <w:bottom w:val="single" w:sz="8" w:space="0" w:color="000000"/>
              <w:right w:val="single" w:sz="8" w:space="0" w:color="000000"/>
            </w:tcBorders>
            <w:shd w:val="clear" w:color="auto" w:fill="auto"/>
          </w:tcPr>
          <w:p w:rsidR="001404D2" w:rsidRDefault="001404D2" w:rsidP="00A848AC">
            <w:pPr>
              <w:rPr>
                <w:rFonts w:ascii="Times New Roman" w:eastAsia="Times New Roman" w:hAnsi="Times New Roman"/>
                <w:i/>
                <w:kern w:val="24"/>
                <w:sz w:val="18"/>
                <w:szCs w:val="18"/>
                <w:lang w:eastAsia="ru-RU"/>
              </w:rPr>
            </w:pPr>
          </w:p>
          <w:p w:rsidR="001404D2" w:rsidRPr="00C21D1B" w:rsidRDefault="001404D2" w:rsidP="00A848AC">
            <w:pPr>
              <w:jc w:val="center"/>
              <w:rPr>
                <w:rFonts w:ascii="Times New Roman" w:eastAsia="Times New Roman" w:hAnsi="Times New Roman"/>
                <w:i/>
                <w:kern w:val="24"/>
                <w:sz w:val="18"/>
                <w:szCs w:val="18"/>
                <w:lang w:eastAsia="ru-RU"/>
              </w:rPr>
            </w:pPr>
            <w:r>
              <w:rPr>
                <w:rFonts w:ascii="Times New Roman" w:eastAsia="Times New Roman" w:hAnsi="Times New Roman"/>
                <w:i/>
                <w:kern w:val="24"/>
                <w:sz w:val="18"/>
                <w:szCs w:val="18"/>
                <w:lang w:eastAsia="ru-RU"/>
              </w:rPr>
              <w:t>0,077</w:t>
            </w:r>
          </w:p>
          <w:p w:rsidR="001404D2" w:rsidRPr="00C21D1B" w:rsidRDefault="001404D2" w:rsidP="00A848AC">
            <w:pPr>
              <w:rPr>
                <w:rFonts w:ascii="Times New Roman" w:eastAsia="Times New Roman" w:hAnsi="Times New Roman"/>
                <w:i/>
                <w:sz w:val="36"/>
                <w:szCs w:val="36"/>
                <w:lang w:eastAsia="ru-RU"/>
              </w:rPr>
            </w:pPr>
          </w:p>
        </w:tc>
      </w:tr>
    </w:tbl>
    <w:p w:rsidR="001404D2" w:rsidRDefault="001404D2" w:rsidP="001404D2">
      <w:pPr>
        <w:spacing w:after="0" w:line="276" w:lineRule="auto"/>
        <w:ind w:left="-76"/>
        <w:contextualSpacing/>
        <w:jc w:val="both"/>
        <w:rPr>
          <w:rFonts w:ascii="Times New Roman" w:hAnsi="Times New Roman" w:cs="Times New Roman"/>
          <w:sz w:val="24"/>
          <w:szCs w:val="24"/>
        </w:rPr>
      </w:pPr>
    </w:p>
    <w:p w:rsidR="001404D2" w:rsidRPr="009C5125" w:rsidRDefault="001404D2" w:rsidP="008D39B7">
      <w:pPr>
        <w:numPr>
          <w:ilvl w:val="0"/>
          <w:numId w:val="4"/>
        </w:numPr>
        <w:spacing w:after="0" w:line="276" w:lineRule="auto"/>
        <w:ind w:left="284"/>
        <w:contextualSpacing/>
        <w:jc w:val="both"/>
        <w:rPr>
          <w:rFonts w:ascii="Times New Roman" w:hAnsi="Times New Roman" w:cs="Times New Roman"/>
          <w:sz w:val="24"/>
          <w:szCs w:val="24"/>
        </w:rPr>
      </w:pPr>
      <w:r w:rsidRPr="009C5125">
        <w:rPr>
          <w:rFonts w:ascii="Times New Roman" w:hAnsi="Times New Roman" w:cs="Times New Roman"/>
          <w:sz w:val="24"/>
          <w:szCs w:val="24"/>
        </w:rPr>
        <w:t>Общ</w:t>
      </w:r>
      <w:r>
        <w:rPr>
          <w:rFonts w:ascii="Times New Roman" w:hAnsi="Times New Roman" w:cs="Times New Roman"/>
          <w:sz w:val="24"/>
          <w:szCs w:val="24"/>
        </w:rPr>
        <w:t>ая</w:t>
      </w:r>
      <w:r w:rsidRPr="009C5125">
        <w:rPr>
          <w:rFonts w:ascii="Times New Roman" w:hAnsi="Times New Roman" w:cs="Times New Roman"/>
          <w:sz w:val="24"/>
          <w:szCs w:val="24"/>
        </w:rPr>
        <w:t xml:space="preserve"> </w:t>
      </w:r>
      <w:r>
        <w:rPr>
          <w:rFonts w:ascii="Times New Roman" w:hAnsi="Times New Roman" w:cs="Times New Roman"/>
          <w:sz w:val="24"/>
          <w:szCs w:val="24"/>
        </w:rPr>
        <w:t>численность</w:t>
      </w:r>
      <w:r w:rsidRPr="009C5125">
        <w:rPr>
          <w:rFonts w:ascii="Times New Roman" w:hAnsi="Times New Roman" w:cs="Times New Roman"/>
          <w:sz w:val="24"/>
          <w:szCs w:val="24"/>
        </w:rPr>
        <w:t xml:space="preserve"> научно-педагогических работников</w:t>
      </w:r>
      <w:r>
        <w:rPr>
          <w:rFonts w:ascii="Times New Roman" w:hAnsi="Times New Roman" w:cs="Times New Roman"/>
          <w:sz w:val="24"/>
          <w:szCs w:val="24"/>
        </w:rPr>
        <w:t xml:space="preserve"> (НПР)</w:t>
      </w:r>
      <w:r w:rsidRPr="009C5125">
        <w:rPr>
          <w:rFonts w:ascii="Times New Roman" w:hAnsi="Times New Roman" w:cs="Times New Roman"/>
          <w:sz w:val="24"/>
          <w:szCs w:val="24"/>
        </w:rPr>
        <w:t>, реализующих основную образовательную программу, ______ чел.</w:t>
      </w:r>
    </w:p>
    <w:p w:rsidR="001404D2" w:rsidRPr="009C5125" w:rsidRDefault="001404D2" w:rsidP="008D39B7">
      <w:pPr>
        <w:numPr>
          <w:ilvl w:val="0"/>
          <w:numId w:val="4"/>
        </w:numPr>
        <w:spacing w:after="0" w:line="276" w:lineRule="auto"/>
        <w:ind w:left="284" w:hanging="426"/>
        <w:contextualSpacing/>
        <w:jc w:val="both"/>
        <w:rPr>
          <w:rFonts w:ascii="Times New Roman" w:hAnsi="Times New Roman" w:cs="Times New Roman"/>
          <w:sz w:val="24"/>
          <w:szCs w:val="24"/>
        </w:rPr>
      </w:pPr>
      <w:r w:rsidRPr="009C5125">
        <w:rPr>
          <w:rFonts w:ascii="Times New Roman" w:hAnsi="Times New Roman" w:cs="Times New Roman"/>
          <w:sz w:val="24"/>
          <w:szCs w:val="24"/>
        </w:rPr>
        <w:t xml:space="preserve">Общее количество ставок, занимаемых </w:t>
      </w:r>
      <w:r>
        <w:rPr>
          <w:rFonts w:ascii="Times New Roman" w:hAnsi="Times New Roman" w:cs="Times New Roman"/>
          <w:sz w:val="24"/>
          <w:szCs w:val="24"/>
        </w:rPr>
        <w:t>НПР</w:t>
      </w:r>
      <w:r w:rsidRPr="009C5125">
        <w:rPr>
          <w:rFonts w:ascii="Times New Roman" w:hAnsi="Times New Roman" w:cs="Times New Roman"/>
          <w:sz w:val="24"/>
          <w:szCs w:val="24"/>
        </w:rPr>
        <w:t>, реализующими основную образовательную программу, ______ ст.</w:t>
      </w:r>
    </w:p>
    <w:p w:rsidR="00F46604" w:rsidRPr="00182B66" w:rsidRDefault="00F46604" w:rsidP="00182B66">
      <w:pPr>
        <w:spacing w:after="0" w:line="240" w:lineRule="auto"/>
        <w:rPr>
          <w:rFonts w:ascii="Times New Roman" w:hAnsi="Times New Roman" w:cs="Times New Roman"/>
          <w:sz w:val="16"/>
          <w:szCs w:val="16"/>
        </w:rPr>
      </w:pPr>
    </w:p>
    <w:p w:rsidR="00F46604" w:rsidRPr="0060177C" w:rsidRDefault="00F46604" w:rsidP="00F46604">
      <w:pPr>
        <w:spacing w:after="0" w:line="240" w:lineRule="auto"/>
        <w:jc w:val="center"/>
        <w:rPr>
          <w:rFonts w:ascii="Times New Roman" w:hAnsi="Times New Roman" w:cs="Times New Roman"/>
          <w:b/>
          <w:bCs/>
          <w:sz w:val="12"/>
          <w:szCs w:val="12"/>
        </w:rPr>
      </w:pPr>
    </w:p>
    <w:p w:rsidR="00C05BB4" w:rsidRPr="00066F52" w:rsidRDefault="00C05BB4" w:rsidP="00C05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r>
        <w:rPr>
          <w:rFonts w:ascii="Times New Roman" w:hAnsi="Times New Roman" w:cs="Times New Roman"/>
          <w:sz w:val="24"/>
          <w:szCs w:val="24"/>
        </w:rPr>
        <w:t xml:space="preserve">выпускающей </w:t>
      </w:r>
      <w:r>
        <w:rPr>
          <w:rFonts w:ascii="Times New Roman" w:hAnsi="Times New Roman" w:cs="Times New Roman"/>
          <w:sz w:val="24"/>
          <w:szCs w:val="24"/>
        </w:rPr>
        <w:t>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C05BB4" w:rsidRPr="00066F52" w:rsidRDefault="00C05BB4" w:rsidP="00C05BB4">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00E600C3">
        <w:rPr>
          <w:rFonts w:ascii="Times New Roman" w:hAnsi="Times New Roman" w:cs="Times New Roman"/>
          <w:sz w:val="24"/>
          <w:szCs w:val="24"/>
        </w:rPr>
        <w:tab/>
      </w:r>
      <w:r w:rsidR="00E600C3">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F46604" w:rsidRPr="00066F52" w:rsidRDefault="00F46604" w:rsidP="00F46604">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F46604" w:rsidRPr="0060177C" w:rsidRDefault="00F46604" w:rsidP="00F46604">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E22548" w:rsidRDefault="00E22548">
      <w:pPr>
        <w:rPr>
          <w:rFonts w:ascii="Times New Roman" w:hAnsi="Times New Roman" w:cs="Times New Roman"/>
          <w:sz w:val="28"/>
          <w:szCs w:val="28"/>
        </w:rPr>
      </w:pPr>
      <w:r>
        <w:rPr>
          <w:rFonts w:ascii="Times New Roman" w:hAnsi="Times New Roman" w:cs="Times New Roman"/>
          <w:sz w:val="28"/>
          <w:szCs w:val="28"/>
        </w:rPr>
        <w:br w:type="page"/>
      </w:r>
    </w:p>
    <w:p w:rsidR="005754A2" w:rsidRDefault="005754A2" w:rsidP="005754A2">
      <w:pPr>
        <w:spacing w:after="0" w:line="240" w:lineRule="auto"/>
        <w:jc w:val="right"/>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lastRenderedPageBreak/>
        <w:t>Таблица 2</w:t>
      </w:r>
    </w:p>
    <w:p w:rsidR="00E22548" w:rsidRPr="00894035" w:rsidRDefault="00E22548" w:rsidP="00E22548">
      <w:pPr>
        <w:jc w:val="center"/>
        <w:rPr>
          <w:rFonts w:ascii="Times New Roman" w:hAnsi="Times New Roman" w:cs="Times New Roman"/>
          <w:b/>
          <w:sz w:val="24"/>
          <w:szCs w:val="24"/>
        </w:rPr>
      </w:pPr>
      <w:r w:rsidRPr="00894035">
        <w:rPr>
          <w:rFonts w:ascii="Times New Roman" w:hAnsi="Times New Roman" w:cs="Times New Roman"/>
          <w:b/>
          <w:sz w:val="24"/>
          <w:szCs w:val="24"/>
        </w:rPr>
        <w:t>Справка</w:t>
      </w:r>
    </w:p>
    <w:p w:rsidR="00E22548" w:rsidRPr="00894035" w:rsidRDefault="00E22548" w:rsidP="00E22548">
      <w:pPr>
        <w:spacing w:after="0"/>
        <w:jc w:val="center"/>
        <w:rPr>
          <w:rFonts w:ascii="Times New Roman" w:hAnsi="Times New Roman" w:cs="Times New Roman"/>
          <w:sz w:val="24"/>
          <w:szCs w:val="24"/>
        </w:rPr>
      </w:pPr>
      <w:r w:rsidRPr="00894035">
        <w:rPr>
          <w:rFonts w:ascii="Times New Roman" w:hAnsi="Times New Roman" w:cs="Times New Roman"/>
          <w:sz w:val="24"/>
          <w:szCs w:val="24"/>
        </w:rPr>
        <w:t xml:space="preserve">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 программы </w:t>
      </w:r>
      <w:proofErr w:type="spellStart"/>
      <w:r w:rsidRPr="00894035">
        <w:rPr>
          <w:rFonts w:ascii="Times New Roman" w:hAnsi="Times New Roman" w:cs="Times New Roman"/>
          <w:sz w:val="24"/>
          <w:szCs w:val="24"/>
        </w:rPr>
        <w:t>бакалавриата</w:t>
      </w:r>
      <w:proofErr w:type="spellEnd"/>
      <w:r w:rsidRPr="00894035">
        <w:rPr>
          <w:rFonts w:ascii="Times New Roman" w:hAnsi="Times New Roman" w:cs="Times New Roman"/>
          <w:sz w:val="24"/>
          <w:szCs w:val="24"/>
        </w:rPr>
        <w:t xml:space="preserve">/ программы магистратуры/ программы </w:t>
      </w:r>
      <w:proofErr w:type="spellStart"/>
      <w:r w:rsidRPr="00894035">
        <w:rPr>
          <w:rFonts w:ascii="Times New Roman" w:hAnsi="Times New Roman" w:cs="Times New Roman"/>
          <w:sz w:val="24"/>
          <w:szCs w:val="24"/>
        </w:rPr>
        <w:t>специалитета</w:t>
      </w:r>
      <w:proofErr w:type="spellEnd"/>
    </w:p>
    <w:p w:rsidR="00E22548" w:rsidRPr="00894035" w:rsidRDefault="00E22548" w:rsidP="00E22548">
      <w:pPr>
        <w:spacing w:after="0"/>
        <w:jc w:val="center"/>
        <w:rPr>
          <w:rFonts w:ascii="Times New Roman" w:hAnsi="Times New Roman" w:cs="Times New Roman"/>
          <w:sz w:val="24"/>
          <w:szCs w:val="24"/>
        </w:rPr>
      </w:pPr>
    </w:p>
    <w:p w:rsidR="00E22548" w:rsidRDefault="00E22548" w:rsidP="00E22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w:t>
      </w:r>
    </w:p>
    <w:p w:rsidR="00E22548" w:rsidRDefault="00E22548" w:rsidP="00E22548">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 – направленность (профиль)/специализация)</w:t>
      </w:r>
      <w:r w:rsidRPr="001404D2">
        <w:rPr>
          <w:rFonts w:ascii="Times New Roman" w:hAnsi="Times New Roman" w:cs="Times New Roman"/>
          <w:sz w:val="16"/>
          <w:szCs w:val="16"/>
        </w:rPr>
        <w:t xml:space="preserve"> </w:t>
      </w:r>
    </w:p>
    <w:p w:rsidR="00E22548" w:rsidRDefault="00E22548" w:rsidP="00E22548">
      <w:pPr>
        <w:spacing w:after="0"/>
        <w:jc w:val="center"/>
        <w:rPr>
          <w:rFonts w:ascii="Times New Roman" w:hAnsi="Times New Roman" w:cs="Times New Roman"/>
          <w:sz w:val="24"/>
          <w:szCs w:val="24"/>
        </w:rPr>
      </w:pPr>
    </w:p>
    <w:tbl>
      <w:tblPr>
        <w:tblStyle w:val="51"/>
        <w:tblW w:w="0" w:type="auto"/>
        <w:tblLook w:val="04A0" w:firstRow="1" w:lastRow="0" w:firstColumn="1" w:lastColumn="0" w:noHBand="0" w:noVBand="1"/>
      </w:tblPr>
      <w:tblGrid>
        <w:gridCol w:w="562"/>
        <w:gridCol w:w="2694"/>
        <w:gridCol w:w="2976"/>
        <w:gridCol w:w="2694"/>
        <w:gridCol w:w="3402"/>
        <w:gridCol w:w="2232"/>
      </w:tblGrid>
      <w:tr w:rsidR="00E22548" w:rsidRPr="002D1E04" w:rsidTr="00A848AC">
        <w:tc>
          <w:tcPr>
            <w:tcW w:w="562" w:type="dxa"/>
          </w:tcPr>
          <w:p w:rsidR="00E22548" w:rsidRPr="002D1E04" w:rsidRDefault="00E22548" w:rsidP="00A848AC">
            <w:pPr>
              <w:jc w:val="center"/>
              <w:rPr>
                <w:rFonts w:ascii="Times New Roman" w:hAnsi="Times New Roman"/>
                <w:b/>
                <w:sz w:val="20"/>
                <w:szCs w:val="20"/>
              </w:rPr>
            </w:pPr>
            <w:r w:rsidRPr="002D1E04">
              <w:rPr>
                <w:rFonts w:ascii="Times New Roman" w:hAnsi="Times New Roman"/>
                <w:b/>
                <w:sz w:val="20"/>
                <w:szCs w:val="20"/>
              </w:rPr>
              <w:t>№ п/п</w:t>
            </w:r>
          </w:p>
        </w:tc>
        <w:tc>
          <w:tcPr>
            <w:tcW w:w="2694" w:type="dxa"/>
          </w:tcPr>
          <w:p w:rsidR="00E22548" w:rsidRPr="002D1E04" w:rsidRDefault="00E22548" w:rsidP="00A848AC">
            <w:pPr>
              <w:jc w:val="center"/>
              <w:rPr>
                <w:rFonts w:ascii="Times New Roman" w:hAnsi="Times New Roman"/>
                <w:b/>
                <w:sz w:val="20"/>
                <w:szCs w:val="20"/>
              </w:rPr>
            </w:pPr>
            <w:r w:rsidRPr="002D1E04">
              <w:rPr>
                <w:rFonts w:ascii="Times New Roman" w:hAnsi="Times New Roman"/>
                <w:b/>
                <w:sz w:val="20"/>
                <w:szCs w:val="20"/>
              </w:rPr>
              <w:t>Ф.И.О.</w:t>
            </w:r>
          </w:p>
        </w:tc>
        <w:tc>
          <w:tcPr>
            <w:tcW w:w="2976" w:type="dxa"/>
          </w:tcPr>
          <w:p w:rsidR="00E22548" w:rsidRPr="002D1E04" w:rsidRDefault="00E22548" w:rsidP="00A848AC">
            <w:pPr>
              <w:jc w:val="center"/>
              <w:rPr>
                <w:rFonts w:ascii="Times New Roman" w:hAnsi="Times New Roman"/>
                <w:b/>
                <w:sz w:val="20"/>
                <w:szCs w:val="20"/>
              </w:rPr>
            </w:pPr>
            <w:r w:rsidRPr="002D1E04">
              <w:rPr>
                <w:rFonts w:ascii="Times New Roman" w:hAnsi="Times New Roman"/>
                <w:b/>
                <w:sz w:val="20"/>
                <w:szCs w:val="20"/>
              </w:rPr>
              <w:t xml:space="preserve">Наименование организации </w:t>
            </w:r>
          </w:p>
        </w:tc>
        <w:tc>
          <w:tcPr>
            <w:tcW w:w="2694" w:type="dxa"/>
          </w:tcPr>
          <w:p w:rsidR="00E22548" w:rsidRPr="002D1E04" w:rsidRDefault="00E22548" w:rsidP="00A848AC">
            <w:pPr>
              <w:jc w:val="center"/>
              <w:rPr>
                <w:rFonts w:ascii="Times New Roman" w:hAnsi="Times New Roman"/>
                <w:b/>
                <w:sz w:val="20"/>
                <w:szCs w:val="20"/>
              </w:rPr>
            </w:pPr>
            <w:r w:rsidRPr="002D1E04">
              <w:rPr>
                <w:rFonts w:ascii="Times New Roman" w:hAnsi="Times New Roman"/>
                <w:b/>
                <w:sz w:val="20"/>
                <w:szCs w:val="20"/>
              </w:rPr>
              <w:t>Должность в организации</w:t>
            </w:r>
          </w:p>
        </w:tc>
        <w:tc>
          <w:tcPr>
            <w:tcW w:w="3402" w:type="dxa"/>
          </w:tcPr>
          <w:p w:rsidR="00E22548" w:rsidRPr="002D1E04" w:rsidRDefault="00E22548" w:rsidP="00A848AC">
            <w:pPr>
              <w:jc w:val="center"/>
              <w:rPr>
                <w:rFonts w:ascii="Times New Roman" w:hAnsi="Times New Roman"/>
                <w:b/>
                <w:sz w:val="20"/>
                <w:szCs w:val="20"/>
              </w:rPr>
            </w:pPr>
            <w:r w:rsidRPr="002D1E04">
              <w:rPr>
                <w:rFonts w:ascii="Times New Roman" w:hAnsi="Times New Roman"/>
                <w:b/>
                <w:sz w:val="20"/>
                <w:szCs w:val="20"/>
              </w:rPr>
              <w:t>Время работы в организации</w:t>
            </w:r>
          </w:p>
        </w:tc>
        <w:tc>
          <w:tcPr>
            <w:tcW w:w="2232" w:type="dxa"/>
          </w:tcPr>
          <w:p w:rsidR="00E22548" w:rsidRPr="002D1E04" w:rsidRDefault="00E22548" w:rsidP="00A848AC">
            <w:pPr>
              <w:jc w:val="center"/>
              <w:rPr>
                <w:rFonts w:ascii="Times New Roman" w:hAnsi="Times New Roman"/>
                <w:b/>
                <w:sz w:val="20"/>
                <w:szCs w:val="20"/>
              </w:rPr>
            </w:pPr>
            <w:r w:rsidRPr="002D1E04">
              <w:rPr>
                <w:rFonts w:ascii="Times New Roman" w:hAnsi="Times New Roman"/>
                <w:b/>
                <w:sz w:val="20"/>
                <w:szCs w:val="20"/>
              </w:rPr>
              <w:t>Учебная нагрузка в рамках образовательной программы за весь период реализации (доля ставки)</w:t>
            </w:r>
          </w:p>
        </w:tc>
      </w:tr>
      <w:tr w:rsidR="00E22548" w:rsidRPr="002D1E04" w:rsidTr="00A848AC">
        <w:tc>
          <w:tcPr>
            <w:tcW w:w="562" w:type="dxa"/>
          </w:tcPr>
          <w:p w:rsidR="00E22548" w:rsidRPr="002D1E04" w:rsidRDefault="00E22548" w:rsidP="00A848AC">
            <w:pPr>
              <w:jc w:val="center"/>
              <w:rPr>
                <w:rFonts w:ascii="Times New Roman" w:hAnsi="Times New Roman"/>
                <w:sz w:val="20"/>
                <w:szCs w:val="20"/>
              </w:rPr>
            </w:pPr>
            <w:r w:rsidRPr="002D1E04">
              <w:rPr>
                <w:rFonts w:ascii="Times New Roman" w:hAnsi="Times New Roman"/>
                <w:sz w:val="20"/>
                <w:szCs w:val="20"/>
              </w:rPr>
              <w:t>1</w:t>
            </w:r>
          </w:p>
        </w:tc>
        <w:tc>
          <w:tcPr>
            <w:tcW w:w="2694" w:type="dxa"/>
          </w:tcPr>
          <w:p w:rsidR="00E22548" w:rsidRPr="002D1E04" w:rsidRDefault="00E22548" w:rsidP="00A848AC">
            <w:pPr>
              <w:jc w:val="center"/>
              <w:rPr>
                <w:rFonts w:ascii="Times New Roman" w:hAnsi="Times New Roman"/>
                <w:sz w:val="24"/>
                <w:szCs w:val="24"/>
              </w:rPr>
            </w:pPr>
          </w:p>
        </w:tc>
        <w:tc>
          <w:tcPr>
            <w:tcW w:w="2976" w:type="dxa"/>
          </w:tcPr>
          <w:p w:rsidR="00E22548" w:rsidRPr="002D1E04" w:rsidRDefault="00E22548" w:rsidP="00A848AC">
            <w:pPr>
              <w:jc w:val="center"/>
              <w:rPr>
                <w:rFonts w:ascii="Times New Roman" w:hAnsi="Times New Roman"/>
                <w:sz w:val="24"/>
                <w:szCs w:val="24"/>
              </w:rPr>
            </w:pPr>
          </w:p>
        </w:tc>
        <w:tc>
          <w:tcPr>
            <w:tcW w:w="2694" w:type="dxa"/>
          </w:tcPr>
          <w:p w:rsidR="00E22548" w:rsidRPr="002D1E04" w:rsidRDefault="00E22548" w:rsidP="00A848AC">
            <w:pPr>
              <w:jc w:val="center"/>
              <w:rPr>
                <w:rFonts w:ascii="Times New Roman" w:hAnsi="Times New Roman"/>
                <w:sz w:val="24"/>
                <w:szCs w:val="24"/>
              </w:rPr>
            </w:pPr>
          </w:p>
        </w:tc>
        <w:tc>
          <w:tcPr>
            <w:tcW w:w="3402" w:type="dxa"/>
          </w:tcPr>
          <w:p w:rsidR="00E22548" w:rsidRPr="002D1E04" w:rsidRDefault="00E22548" w:rsidP="00A848AC">
            <w:pPr>
              <w:jc w:val="center"/>
              <w:rPr>
                <w:rFonts w:ascii="Times New Roman" w:hAnsi="Times New Roman"/>
                <w:sz w:val="24"/>
                <w:szCs w:val="24"/>
              </w:rPr>
            </w:pPr>
          </w:p>
        </w:tc>
        <w:tc>
          <w:tcPr>
            <w:tcW w:w="2232" w:type="dxa"/>
          </w:tcPr>
          <w:p w:rsidR="00E22548" w:rsidRPr="002D1E04" w:rsidRDefault="00E22548" w:rsidP="00A848AC">
            <w:pPr>
              <w:jc w:val="center"/>
              <w:rPr>
                <w:rFonts w:ascii="Times New Roman" w:hAnsi="Times New Roman"/>
                <w:sz w:val="24"/>
                <w:szCs w:val="24"/>
              </w:rPr>
            </w:pPr>
          </w:p>
        </w:tc>
      </w:tr>
      <w:tr w:rsidR="00E22548" w:rsidRPr="002D1E04" w:rsidTr="00A848AC">
        <w:tc>
          <w:tcPr>
            <w:tcW w:w="562" w:type="dxa"/>
          </w:tcPr>
          <w:p w:rsidR="00E22548" w:rsidRPr="002D1E04" w:rsidRDefault="00E22548" w:rsidP="00A848AC">
            <w:pPr>
              <w:jc w:val="center"/>
              <w:rPr>
                <w:rFonts w:ascii="Times New Roman" w:hAnsi="Times New Roman"/>
                <w:sz w:val="20"/>
                <w:szCs w:val="20"/>
              </w:rPr>
            </w:pPr>
            <w:r w:rsidRPr="002D1E04">
              <w:rPr>
                <w:rFonts w:ascii="Times New Roman" w:hAnsi="Times New Roman"/>
                <w:sz w:val="20"/>
                <w:szCs w:val="20"/>
              </w:rPr>
              <w:t>2</w:t>
            </w:r>
          </w:p>
        </w:tc>
        <w:tc>
          <w:tcPr>
            <w:tcW w:w="2694" w:type="dxa"/>
          </w:tcPr>
          <w:p w:rsidR="00E22548" w:rsidRPr="002D1E04" w:rsidRDefault="00E22548" w:rsidP="00A848AC">
            <w:pPr>
              <w:jc w:val="center"/>
              <w:rPr>
                <w:rFonts w:ascii="Times New Roman" w:hAnsi="Times New Roman"/>
                <w:sz w:val="24"/>
                <w:szCs w:val="24"/>
              </w:rPr>
            </w:pPr>
          </w:p>
        </w:tc>
        <w:tc>
          <w:tcPr>
            <w:tcW w:w="2976" w:type="dxa"/>
          </w:tcPr>
          <w:p w:rsidR="00E22548" w:rsidRPr="002D1E04" w:rsidRDefault="00E22548" w:rsidP="00A848AC">
            <w:pPr>
              <w:jc w:val="center"/>
              <w:rPr>
                <w:rFonts w:ascii="Times New Roman" w:hAnsi="Times New Roman"/>
                <w:sz w:val="24"/>
                <w:szCs w:val="24"/>
              </w:rPr>
            </w:pPr>
          </w:p>
        </w:tc>
        <w:tc>
          <w:tcPr>
            <w:tcW w:w="2694" w:type="dxa"/>
          </w:tcPr>
          <w:p w:rsidR="00E22548" w:rsidRPr="002D1E04" w:rsidRDefault="00E22548" w:rsidP="00A848AC">
            <w:pPr>
              <w:jc w:val="center"/>
              <w:rPr>
                <w:rFonts w:ascii="Times New Roman" w:hAnsi="Times New Roman"/>
                <w:sz w:val="24"/>
                <w:szCs w:val="24"/>
              </w:rPr>
            </w:pPr>
          </w:p>
        </w:tc>
        <w:tc>
          <w:tcPr>
            <w:tcW w:w="3402" w:type="dxa"/>
          </w:tcPr>
          <w:p w:rsidR="00E22548" w:rsidRPr="002D1E04" w:rsidRDefault="00E22548" w:rsidP="00A848AC">
            <w:pPr>
              <w:jc w:val="center"/>
              <w:rPr>
                <w:rFonts w:ascii="Times New Roman" w:hAnsi="Times New Roman"/>
                <w:sz w:val="24"/>
                <w:szCs w:val="24"/>
              </w:rPr>
            </w:pPr>
          </w:p>
        </w:tc>
        <w:tc>
          <w:tcPr>
            <w:tcW w:w="2232" w:type="dxa"/>
          </w:tcPr>
          <w:p w:rsidR="00E22548" w:rsidRPr="002D1E04" w:rsidRDefault="00E22548" w:rsidP="00A848AC">
            <w:pPr>
              <w:jc w:val="center"/>
              <w:rPr>
                <w:rFonts w:ascii="Times New Roman" w:hAnsi="Times New Roman"/>
                <w:sz w:val="24"/>
                <w:szCs w:val="24"/>
              </w:rPr>
            </w:pPr>
          </w:p>
        </w:tc>
      </w:tr>
      <w:tr w:rsidR="00E22548" w:rsidRPr="002D1E04" w:rsidTr="00A848AC">
        <w:tc>
          <w:tcPr>
            <w:tcW w:w="562" w:type="dxa"/>
          </w:tcPr>
          <w:p w:rsidR="00E22548" w:rsidRPr="002D1E04" w:rsidRDefault="00E22548" w:rsidP="00A848AC">
            <w:pPr>
              <w:jc w:val="center"/>
              <w:rPr>
                <w:rFonts w:ascii="Times New Roman" w:hAnsi="Times New Roman"/>
                <w:sz w:val="20"/>
                <w:szCs w:val="20"/>
              </w:rPr>
            </w:pPr>
          </w:p>
        </w:tc>
        <w:tc>
          <w:tcPr>
            <w:tcW w:w="2694" w:type="dxa"/>
          </w:tcPr>
          <w:p w:rsidR="00E22548" w:rsidRPr="002D1E04" w:rsidRDefault="00E22548" w:rsidP="00A848AC">
            <w:pPr>
              <w:jc w:val="center"/>
              <w:rPr>
                <w:rFonts w:ascii="Times New Roman" w:hAnsi="Times New Roman"/>
                <w:sz w:val="24"/>
                <w:szCs w:val="24"/>
              </w:rPr>
            </w:pPr>
          </w:p>
        </w:tc>
        <w:tc>
          <w:tcPr>
            <w:tcW w:w="2976" w:type="dxa"/>
          </w:tcPr>
          <w:p w:rsidR="00E22548" w:rsidRPr="002D1E04" w:rsidRDefault="00E22548" w:rsidP="00A848AC">
            <w:pPr>
              <w:jc w:val="center"/>
              <w:rPr>
                <w:rFonts w:ascii="Times New Roman" w:hAnsi="Times New Roman"/>
                <w:sz w:val="24"/>
                <w:szCs w:val="24"/>
              </w:rPr>
            </w:pPr>
          </w:p>
        </w:tc>
        <w:tc>
          <w:tcPr>
            <w:tcW w:w="2694" w:type="dxa"/>
          </w:tcPr>
          <w:p w:rsidR="00E22548" w:rsidRPr="002D1E04" w:rsidRDefault="00E22548" w:rsidP="00A848AC">
            <w:pPr>
              <w:jc w:val="center"/>
              <w:rPr>
                <w:rFonts w:ascii="Times New Roman" w:hAnsi="Times New Roman"/>
                <w:sz w:val="24"/>
                <w:szCs w:val="24"/>
              </w:rPr>
            </w:pPr>
          </w:p>
        </w:tc>
        <w:tc>
          <w:tcPr>
            <w:tcW w:w="3402" w:type="dxa"/>
          </w:tcPr>
          <w:p w:rsidR="00E22548" w:rsidRPr="002D1E04" w:rsidRDefault="00E22548" w:rsidP="00A848AC">
            <w:pPr>
              <w:jc w:val="center"/>
              <w:rPr>
                <w:rFonts w:ascii="Times New Roman" w:hAnsi="Times New Roman"/>
                <w:sz w:val="24"/>
                <w:szCs w:val="24"/>
              </w:rPr>
            </w:pPr>
          </w:p>
        </w:tc>
        <w:tc>
          <w:tcPr>
            <w:tcW w:w="2232" w:type="dxa"/>
          </w:tcPr>
          <w:p w:rsidR="00E22548" w:rsidRPr="002D1E04" w:rsidRDefault="00E22548" w:rsidP="00A848AC">
            <w:pPr>
              <w:jc w:val="center"/>
              <w:rPr>
                <w:rFonts w:ascii="Times New Roman" w:hAnsi="Times New Roman"/>
                <w:sz w:val="24"/>
                <w:szCs w:val="24"/>
              </w:rPr>
            </w:pPr>
          </w:p>
        </w:tc>
      </w:tr>
      <w:tr w:rsidR="00E22548" w:rsidRPr="002D1E04" w:rsidTr="00A848AC">
        <w:tc>
          <w:tcPr>
            <w:tcW w:w="562" w:type="dxa"/>
          </w:tcPr>
          <w:p w:rsidR="00E22548" w:rsidRPr="002D1E04" w:rsidRDefault="00E22548" w:rsidP="00A848AC">
            <w:pPr>
              <w:jc w:val="center"/>
              <w:rPr>
                <w:rFonts w:ascii="Times New Roman" w:hAnsi="Times New Roman"/>
                <w:sz w:val="20"/>
                <w:szCs w:val="20"/>
              </w:rPr>
            </w:pPr>
          </w:p>
        </w:tc>
        <w:tc>
          <w:tcPr>
            <w:tcW w:w="2694" w:type="dxa"/>
          </w:tcPr>
          <w:p w:rsidR="00E22548" w:rsidRPr="002D1E04" w:rsidRDefault="00E22548" w:rsidP="00A848AC">
            <w:pPr>
              <w:jc w:val="center"/>
              <w:rPr>
                <w:rFonts w:ascii="Times New Roman" w:hAnsi="Times New Roman"/>
                <w:sz w:val="24"/>
                <w:szCs w:val="24"/>
              </w:rPr>
            </w:pPr>
          </w:p>
        </w:tc>
        <w:tc>
          <w:tcPr>
            <w:tcW w:w="2976" w:type="dxa"/>
          </w:tcPr>
          <w:p w:rsidR="00E22548" w:rsidRPr="002D1E04" w:rsidRDefault="00E22548" w:rsidP="00A848AC">
            <w:pPr>
              <w:jc w:val="center"/>
              <w:rPr>
                <w:rFonts w:ascii="Times New Roman" w:hAnsi="Times New Roman"/>
                <w:sz w:val="24"/>
                <w:szCs w:val="24"/>
              </w:rPr>
            </w:pPr>
          </w:p>
        </w:tc>
        <w:tc>
          <w:tcPr>
            <w:tcW w:w="2694" w:type="dxa"/>
          </w:tcPr>
          <w:p w:rsidR="00E22548" w:rsidRPr="002D1E04" w:rsidRDefault="00E22548" w:rsidP="00A848AC">
            <w:pPr>
              <w:jc w:val="center"/>
              <w:rPr>
                <w:rFonts w:ascii="Times New Roman" w:hAnsi="Times New Roman"/>
                <w:sz w:val="24"/>
                <w:szCs w:val="24"/>
              </w:rPr>
            </w:pPr>
          </w:p>
        </w:tc>
        <w:tc>
          <w:tcPr>
            <w:tcW w:w="3402" w:type="dxa"/>
          </w:tcPr>
          <w:p w:rsidR="00E22548" w:rsidRPr="002D1E04" w:rsidRDefault="00E22548" w:rsidP="00A848AC">
            <w:pPr>
              <w:jc w:val="center"/>
              <w:rPr>
                <w:rFonts w:ascii="Times New Roman" w:hAnsi="Times New Roman"/>
                <w:sz w:val="24"/>
                <w:szCs w:val="24"/>
              </w:rPr>
            </w:pPr>
          </w:p>
        </w:tc>
        <w:tc>
          <w:tcPr>
            <w:tcW w:w="2232" w:type="dxa"/>
          </w:tcPr>
          <w:p w:rsidR="00E22548" w:rsidRPr="002D1E04" w:rsidRDefault="00E22548" w:rsidP="00A848AC">
            <w:pPr>
              <w:jc w:val="center"/>
              <w:rPr>
                <w:rFonts w:ascii="Times New Roman" w:hAnsi="Times New Roman"/>
                <w:sz w:val="24"/>
                <w:szCs w:val="24"/>
              </w:rPr>
            </w:pPr>
          </w:p>
        </w:tc>
      </w:tr>
      <w:tr w:rsidR="00E22548" w:rsidRPr="002D1E04" w:rsidTr="00A848AC">
        <w:tc>
          <w:tcPr>
            <w:tcW w:w="562" w:type="dxa"/>
          </w:tcPr>
          <w:p w:rsidR="00E22548" w:rsidRPr="002D1E04" w:rsidRDefault="00E22548" w:rsidP="00A848AC">
            <w:pPr>
              <w:jc w:val="center"/>
              <w:rPr>
                <w:rFonts w:ascii="Times New Roman" w:hAnsi="Times New Roman"/>
                <w:sz w:val="20"/>
                <w:szCs w:val="20"/>
              </w:rPr>
            </w:pPr>
          </w:p>
        </w:tc>
        <w:tc>
          <w:tcPr>
            <w:tcW w:w="2694" w:type="dxa"/>
          </w:tcPr>
          <w:p w:rsidR="00E22548" w:rsidRPr="002D1E04" w:rsidRDefault="00E22548" w:rsidP="00A848AC">
            <w:pPr>
              <w:jc w:val="center"/>
              <w:rPr>
                <w:rFonts w:ascii="Times New Roman" w:hAnsi="Times New Roman"/>
                <w:sz w:val="24"/>
                <w:szCs w:val="24"/>
              </w:rPr>
            </w:pPr>
          </w:p>
        </w:tc>
        <w:tc>
          <w:tcPr>
            <w:tcW w:w="2976" w:type="dxa"/>
          </w:tcPr>
          <w:p w:rsidR="00E22548" w:rsidRPr="002D1E04" w:rsidRDefault="00E22548" w:rsidP="00A848AC">
            <w:pPr>
              <w:jc w:val="center"/>
              <w:rPr>
                <w:rFonts w:ascii="Times New Roman" w:hAnsi="Times New Roman"/>
                <w:sz w:val="24"/>
                <w:szCs w:val="24"/>
              </w:rPr>
            </w:pPr>
          </w:p>
        </w:tc>
        <w:tc>
          <w:tcPr>
            <w:tcW w:w="2694" w:type="dxa"/>
          </w:tcPr>
          <w:p w:rsidR="00E22548" w:rsidRPr="002D1E04" w:rsidRDefault="00E22548" w:rsidP="00A848AC">
            <w:pPr>
              <w:jc w:val="center"/>
              <w:rPr>
                <w:rFonts w:ascii="Times New Roman" w:hAnsi="Times New Roman"/>
                <w:sz w:val="24"/>
                <w:szCs w:val="24"/>
              </w:rPr>
            </w:pPr>
          </w:p>
        </w:tc>
        <w:tc>
          <w:tcPr>
            <w:tcW w:w="3402" w:type="dxa"/>
          </w:tcPr>
          <w:p w:rsidR="00E22548" w:rsidRPr="002D1E04" w:rsidRDefault="00E22548" w:rsidP="00A848AC">
            <w:pPr>
              <w:jc w:val="center"/>
              <w:rPr>
                <w:rFonts w:ascii="Times New Roman" w:hAnsi="Times New Roman"/>
                <w:sz w:val="24"/>
                <w:szCs w:val="24"/>
              </w:rPr>
            </w:pPr>
          </w:p>
        </w:tc>
        <w:tc>
          <w:tcPr>
            <w:tcW w:w="2232" w:type="dxa"/>
          </w:tcPr>
          <w:p w:rsidR="00E22548" w:rsidRPr="002D1E04" w:rsidRDefault="00E22548" w:rsidP="00A848AC">
            <w:pPr>
              <w:jc w:val="center"/>
              <w:rPr>
                <w:rFonts w:ascii="Times New Roman" w:hAnsi="Times New Roman"/>
                <w:sz w:val="24"/>
                <w:szCs w:val="24"/>
              </w:rPr>
            </w:pPr>
          </w:p>
        </w:tc>
      </w:tr>
    </w:tbl>
    <w:p w:rsidR="00E22548" w:rsidRDefault="00E22548" w:rsidP="00E22548">
      <w:pPr>
        <w:spacing w:after="0" w:line="240" w:lineRule="auto"/>
        <w:jc w:val="both"/>
        <w:rPr>
          <w:rFonts w:ascii="Times New Roman" w:eastAsiaTheme="majorEastAsia" w:hAnsi="Times New Roman" w:cs="Times New Roman"/>
          <w:b/>
          <w:sz w:val="24"/>
          <w:szCs w:val="24"/>
        </w:rPr>
      </w:pPr>
    </w:p>
    <w:p w:rsidR="00F46604" w:rsidRPr="0060177C" w:rsidRDefault="00F46604" w:rsidP="00F46604">
      <w:pPr>
        <w:spacing w:after="0" w:line="240" w:lineRule="auto"/>
        <w:jc w:val="center"/>
        <w:rPr>
          <w:rFonts w:ascii="Times New Roman" w:hAnsi="Times New Roman" w:cs="Times New Roman"/>
          <w:b/>
          <w:bCs/>
          <w:sz w:val="12"/>
          <w:szCs w:val="12"/>
        </w:rPr>
      </w:pPr>
    </w:p>
    <w:p w:rsidR="00C05BB4" w:rsidRDefault="00C05BB4" w:rsidP="00F46604">
      <w:pPr>
        <w:spacing w:after="0" w:line="240" w:lineRule="auto"/>
        <w:rPr>
          <w:rFonts w:ascii="Times New Roman" w:hAnsi="Times New Roman" w:cs="Times New Roman"/>
          <w:sz w:val="24"/>
          <w:szCs w:val="24"/>
        </w:rPr>
      </w:pPr>
    </w:p>
    <w:p w:rsidR="00C05BB4" w:rsidRPr="00066F52" w:rsidRDefault="00C05BB4" w:rsidP="00C05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r>
        <w:rPr>
          <w:rFonts w:ascii="Times New Roman" w:hAnsi="Times New Roman" w:cs="Times New Roman"/>
          <w:sz w:val="24"/>
          <w:szCs w:val="24"/>
        </w:rPr>
        <w:t xml:space="preserve">выпускающей </w:t>
      </w:r>
      <w:r>
        <w:rPr>
          <w:rFonts w:ascii="Times New Roman" w:hAnsi="Times New Roman" w:cs="Times New Roman"/>
          <w:sz w:val="24"/>
          <w:szCs w:val="24"/>
        </w:rPr>
        <w:t>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C05BB4" w:rsidRPr="00066F52" w:rsidRDefault="00C05BB4" w:rsidP="00C05BB4">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C05BB4" w:rsidRDefault="00C05BB4" w:rsidP="00F46604">
      <w:pPr>
        <w:spacing w:after="0" w:line="240" w:lineRule="auto"/>
        <w:rPr>
          <w:rFonts w:ascii="Times New Roman" w:hAnsi="Times New Roman" w:cs="Times New Roman"/>
          <w:sz w:val="24"/>
          <w:szCs w:val="24"/>
        </w:rPr>
      </w:pPr>
    </w:p>
    <w:p w:rsidR="00F46604" w:rsidRPr="00066F52" w:rsidRDefault="00F46604" w:rsidP="00F46604">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F46604" w:rsidRPr="0060177C" w:rsidRDefault="00F46604" w:rsidP="00F46604">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F46604" w:rsidRPr="002D1E04" w:rsidRDefault="00F46604" w:rsidP="00E22548">
      <w:pPr>
        <w:spacing w:after="0" w:line="240" w:lineRule="auto"/>
        <w:jc w:val="both"/>
        <w:rPr>
          <w:rFonts w:ascii="Times New Roman" w:eastAsiaTheme="majorEastAsia" w:hAnsi="Times New Roman" w:cs="Times New Roman"/>
          <w:b/>
          <w:sz w:val="24"/>
          <w:szCs w:val="24"/>
        </w:rPr>
      </w:pPr>
    </w:p>
    <w:p w:rsidR="00F83539" w:rsidRDefault="00F83539">
      <w:pPr>
        <w:rPr>
          <w:rFonts w:ascii="Times New Roman" w:hAnsi="Times New Roman" w:cs="Times New Roman"/>
          <w:b/>
          <w:sz w:val="28"/>
          <w:szCs w:val="28"/>
        </w:rPr>
      </w:pPr>
      <w:r>
        <w:rPr>
          <w:rFonts w:ascii="Times New Roman" w:hAnsi="Times New Roman" w:cs="Times New Roman"/>
          <w:b/>
          <w:sz w:val="28"/>
          <w:szCs w:val="28"/>
        </w:rPr>
        <w:br w:type="page"/>
      </w:r>
    </w:p>
    <w:p w:rsidR="005754A2" w:rsidRDefault="005754A2" w:rsidP="005754A2">
      <w:pPr>
        <w:spacing w:after="0" w:line="240" w:lineRule="auto"/>
        <w:jc w:val="right"/>
        <w:rPr>
          <w:rFonts w:ascii="Times New Roman" w:eastAsiaTheme="majorEastAsia" w:hAnsi="Times New Roman" w:cs="Times New Roman"/>
          <w:noProof/>
          <w:sz w:val="24"/>
          <w:szCs w:val="24"/>
          <w:lang w:eastAsia="ru-RU"/>
        </w:rPr>
      </w:pPr>
      <w:r>
        <w:rPr>
          <w:rFonts w:ascii="Times New Roman" w:eastAsiaTheme="majorEastAsia" w:hAnsi="Times New Roman" w:cs="Times New Roman"/>
          <w:noProof/>
          <w:sz w:val="24"/>
          <w:szCs w:val="24"/>
          <w:lang w:eastAsia="ru-RU"/>
        </w:rPr>
        <w:lastRenderedPageBreak/>
        <w:t>Таблица 3</w:t>
      </w:r>
    </w:p>
    <w:p w:rsidR="00F83539" w:rsidRPr="00894035" w:rsidRDefault="00F83539" w:rsidP="00F83539">
      <w:pPr>
        <w:jc w:val="center"/>
        <w:rPr>
          <w:rFonts w:ascii="Times New Roman" w:hAnsi="Times New Roman" w:cs="Times New Roman"/>
          <w:b/>
          <w:sz w:val="24"/>
          <w:szCs w:val="24"/>
        </w:rPr>
      </w:pPr>
      <w:r w:rsidRPr="00894035">
        <w:rPr>
          <w:rFonts w:ascii="Times New Roman" w:hAnsi="Times New Roman" w:cs="Times New Roman"/>
          <w:b/>
          <w:sz w:val="24"/>
          <w:szCs w:val="24"/>
        </w:rPr>
        <w:t>Справка</w:t>
      </w:r>
    </w:p>
    <w:p w:rsidR="00F83539" w:rsidRPr="00894035" w:rsidRDefault="00F83539" w:rsidP="00F83539">
      <w:pPr>
        <w:spacing w:after="0" w:line="240" w:lineRule="auto"/>
        <w:jc w:val="center"/>
        <w:rPr>
          <w:rFonts w:ascii="Times New Roman" w:hAnsi="Times New Roman" w:cs="Times New Roman"/>
          <w:sz w:val="24"/>
          <w:szCs w:val="24"/>
        </w:rPr>
      </w:pPr>
      <w:r w:rsidRPr="00894035">
        <w:rPr>
          <w:rFonts w:ascii="Times New Roman" w:hAnsi="Times New Roman" w:cs="Times New Roman"/>
          <w:sz w:val="24"/>
          <w:szCs w:val="24"/>
        </w:rPr>
        <w:t xml:space="preserve">о руководителе научного содержания основной образовательной программы высшего образования – программы магистратуры/аспирантуры </w:t>
      </w:r>
    </w:p>
    <w:p w:rsidR="00F83539" w:rsidRPr="00894035" w:rsidRDefault="00F83539" w:rsidP="00F83539">
      <w:pPr>
        <w:spacing w:after="0"/>
        <w:jc w:val="center"/>
        <w:rPr>
          <w:rFonts w:ascii="Times New Roman" w:hAnsi="Times New Roman" w:cs="Times New Roman"/>
          <w:sz w:val="24"/>
          <w:szCs w:val="24"/>
        </w:rPr>
      </w:pPr>
    </w:p>
    <w:p w:rsidR="00F83539" w:rsidRDefault="00F83539" w:rsidP="00F83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w:t>
      </w:r>
    </w:p>
    <w:p w:rsidR="00F83539" w:rsidRDefault="00F83539" w:rsidP="00F83539">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 – направленность (профиль)/специализация)</w:t>
      </w:r>
      <w:r w:rsidRPr="001404D2">
        <w:rPr>
          <w:rFonts w:ascii="Times New Roman" w:hAnsi="Times New Roman" w:cs="Times New Roman"/>
          <w:sz w:val="16"/>
          <w:szCs w:val="16"/>
        </w:rPr>
        <w:t xml:space="preserve"> </w:t>
      </w:r>
    </w:p>
    <w:p w:rsidR="00F83539" w:rsidRPr="0048514D" w:rsidRDefault="00F83539" w:rsidP="00F83539">
      <w:pPr>
        <w:spacing w:after="0" w:line="240" w:lineRule="auto"/>
        <w:jc w:val="both"/>
        <w:rPr>
          <w:rFonts w:ascii="Times New Roman" w:eastAsiaTheme="majorEastAsia" w:hAnsi="Times New Roman" w:cs="Times New Roman"/>
          <w:b/>
          <w:sz w:val="24"/>
          <w:szCs w:val="24"/>
        </w:rPr>
      </w:pPr>
    </w:p>
    <w:tbl>
      <w:tblPr>
        <w:tblStyle w:val="a8"/>
        <w:tblW w:w="0" w:type="auto"/>
        <w:tblLook w:val="04A0" w:firstRow="1" w:lastRow="0" w:firstColumn="1" w:lastColumn="0" w:noHBand="0" w:noVBand="1"/>
      </w:tblPr>
      <w:tblGrid>
        <w:gridCol w:w="560"/>
        <w:gridCol w:w="1844"/>
        <w:gridCol w:w="1751"/>
        <w:gridCol w:w="1205"/>
        <w:gridCol w:w="2438"/>
        <w:gridCol w:w="2195"/>
        <w:gridCol w:w="2090"/>
        <w:gridCol w:w="2477"/>
      </w:tblGrid>
      <w:tr w:rsidR="00F83539" w:rsidRPr="0048514D" w:rsidTr="00A848AC">
        <w:tc>
          <w:tcPr>
            <w:tcW w:w="560" w:type="dxa"/>
          </w:tcPr>
          <w:p w:rsidR="00F83539" w:rsidRPr="0048514D" w:rsidRDefault="00F83539" w:rsidP="00A848AC">
            <w:pPr>
              <w:jc w:val="both"/>
              <w:rPr>
                <w:rFonts w:ascii="Times New Roman" w:hAnsi="Times New Roman" w:cs="Times New Roman"/>
                <w:b/>
                <w:sz w:val="20"/>
                <w:szCs w:val="20"/>
              </w:rPr>
            </w:pPr>
            <w:r w:rsidRPr="0048514D">
              <w:rPr>
                <w:rFonts w:ascii="Times New Roman" w:hAnsi="Times New Roman" w:cs="Times New Roman"/>
                <w:b/>
                <w:sz w:val="20"/>
                <w:szCs w:val="20"/>
              </w:rPr>
              <w:t>№ п\п</w:t>
            </w:r>
          </w:p>
        </w:tc>
        <w:tc>
          <w:tcPr>
            <w:tcW w:w="1844" w:type="dxa"/>
          </w:tcPr>
          <w:p w:rsidR="00F83539" w:rsidRPr="0048514D" w:rsidRDefault="00F83539" w:rsidP="00A848AC">
            <w:pPr>
              <w:jc w:val="both"/>
              <w:rPr>
                <w:rFonts w:ascii="Times New Roman" w:hAnsi="Times New Roman" w:cs="Times New Roman"/>
                <w:b/>
                <w:sz w:val="20"/>
                <w:szCs w:val="20"/>
              </w:rPr>
            </w:pPr>
            <w:r w:rsidRPr="0048514D">
              <w:rPr>
                <w:rFonts w:ascii="Times New Roman" w:hAnsi="Times New Roman" w:cs="Times New Roman"/>
                <w:b/>
                <w:sz w:val="20"/>
                <w:szCs w:val="20"/>
              </w:rPr>
              <w:t xml:space="preserve">Ф.И.О. научного руководителя </w:t>
            </w:r>
          </w:p>
        </w:tc>
        <w:tc>
          <w:tcPr>
            <w:tcW w:w="1751" w:type="dxa"/>
          </w:tcPr>
          <w:p w:rsidR="00F83539" w:rsidRDefault="00F83539" w:rsidP="00A848AC">
            <w:pPr>
              <w:jc w:val="both"/>
              <w:rPr>
                <w:rFonts w:ascii="Times New Roman" w:hAnsi="Times New Roman" w:cs="Times New Roman"/>
                <w:b/>
                <w:sz w:val="20"/>
                <w:szCs w:val="20"/>
              </w:rPr>
            </w:pPr>
            <w:r w:rsidRPr="0048514D">
              <w:rPr>
                <w:rFonts w:ascii="Times New Roman" w:hAnsi="Times New Roman" w:cs="Times New Roman"/>
                <w:b/>
                <w:sz w:val="20"/>
                <w:szCs w:val="20"/>
              </w:rPr>
              <w:t>Условия привлечения (</w:t>
            </w:r>
            <w:r>
              <w:rPr>
                <w:rFonts w:ascii="Times New Roman" w:hAnsi="Times New Roman" w:cs="Times New Roman"/>
                <w:b/>
                <w:sz w:val="20"/>
                <w:szCs w:val="20"/>
              </w:rPr>
              <w:t xml:space="preserve">основное место работы: </w:t>
            </w:r>
            <w:r w:rsidRPr="0048514D">
              <w:rPr>
                <w:rFonts w:ascii="Times New Roman" w:hAnsi="Times New Roman" w:cs="Times New Roman"/>
                <w:b/>
                <w:sz w:val="20"/>
                <w:szCs w:val="20"/>
              </w:rPr>
              <w:t>штатный, внутренний совместитель, внешний совместитель</w:t>
            </w:r>
            <w:r>
              <w:rPr>
                <w:rFonts w:ascii="Times New Roman" w:hAnsi="Times New Roman" w:cs="Times New Roman"/>
                <w:b/>
                <w:sz w:val="20"/>
                <w:szCs w:val="20"/>
              </w:rPr>
              <w:t xml:space="preserve">; </w:t>
            </w:r>
          </w:p>
          <w:p w:rsidR="00F83539" w:rsidRPr="0048514D" w:rsidRDefault="00F83539" w:rsidP="00A848AC">
            <w:pPr>
              <w:jc w:val="both"/>
              <w:rPr>
                <w:rFonts w:ascii="Times New Roman" w:hAnsi="Times New Roman" w:cs="Times New Roman"/>
                <w:b/>
                <w:sz w:val="20"/>
                <w:szCs w:val="20"/>
              </w:rPr>
            </w:pPr>
            <w:r w:rsidRPr="0048514D">
              <w:rPr>
                <w:rFonts w:ascii="Times New Roman" w:hAnsi="Times New Roman" w:cs="Times New Roman"/>
                <w:b/>
                <w:sz w:val="20"/>
                <w:szCs w:val="20"/>
              </w:rPr>
              <w:t>по договору</w:t>
            </w:r>
            <w:r>
              <w:rPr>
                <w:rFonts w:ascii="Times New Roman" w:hAnsi="Times New Roman" w:cs="Times New Roman"/>
                <w:b/>
                <w:sz w:val="20"/>
                <w:szCs w:val="20"/>
              </w:rPr>
              <w:t xml:space="preserve"> ГПХ</w:t>
            </w:r>
            <w:r w:rsidRPr="0048514D">
              <w:rPr>
                <w:rFonts w:ascii="Times New Roman" w:hAnsi="Times New Roman" w:cs="Times New Roman"/>
                <w:b/>
                <w:sz w:val="20"/>
                <w:szCs w:val="20"/>
              </w:rPr>
              <w:t>)</w:t>
            </w:r>
          </w:p>
        </w:tc>
        <w:tc>
          <w:tcPr>
            <w:tcW w:w="1205" w:type="dxa"/>
          </w:tcPr>
          <w:p w:rsidR="00F83539" w:rsidRPr="0048514D" w:rsidRDefault="00F83539" w:rsidP="00A848AC">
            <w:pPr>
              <w:jc w:val="both"/>
              <w:rPr>
                <w:rFonts w:ascii="Times New Roman" w:hAnsi="Times New Roman" w:cs="Times New Roman"/>
                <w:b/>
                <w:sz w:val="20"/>
                <w:szCs w:val="20"/>
              </w:rPr>
            </w:pPr>
            <w:r w:rsidRPr="0048514D">
              <w:rPr>
                <w:rFonts w:ascii="Times New Roman" w:hAnsi="Times New Roman" w:cs="Times New Roman"/>
                <w:b/>
                <w:sz w:val="20"/>
                <w:szCs w:val="20"/>
              </w:rPr>
              <w:t>ученая степень, ученое звание</w:t>
            </w:r>
          </w:p>
        </w:tc>
        <w:tc>
          <w:tcPr>
            <w:tcW w:w="2438" w:type="dxa"/>
          </w:tcPr>
          <w:p w:rsidR="00F83539" w:rsidRPr="0048514D" w:rsidRDefault="00F83539" w:rsidP="00A848AC">
            <w:pPr>
              <w:jc w:val="both"/>
              <w:rPr>
                <w:rFonts w:ascii="Times New Roman" w:hAnsi="Times New Roman" w:cs="Times New Roman"/>
                <w:b/>
                <w:sz w:val="20"/>
                <w:szCs w:val="20"/>
              </w:rPr>
            </w:pPr>
            <w:r w:rsidRPr="0048514D">
              <w:rPr>
                <w:rFonts w:ascii="Times New Roman" w:hAnsi="Times New Roman" w:cs="Times New Roman"/>
                <w:b/>
                <w:sz w:val="20"/>
                <w:szCs w:val="20"/>
              </w:rPr>
              <w:t>Тематика самостоятельной научно-исследовательской (творческой) деятельности (участие в осуществлении такой деятельности) по направлению подготовки, а также наименование и реквизиты документа, подтверждающие ее закрепление</w:t>
            </w:r>
          </w:p>
        </w:tc>
        <w:tc>
          <w:tcPr>
            <w:tcW w:w="2195" w:type="dxa"/>
          </w:tcPr>
          <w:p w:rsidR="00F83539" w:rsidRPr="0048514D" w:rsidRDefault="00F83539" w:rsidP="00A848AC">
            <w:pPr>
              <w:jc w:val="both"/>
              <w:rPr>
                <w:rFonts w:ascii="Times New Roman" w:hAnsi="Times New Roman" w:cs="Times New Roman"/>
                <w:b/>
                <w:sz w:val="20"/>
                <w:szCs w:val="20"/>
              </w:rPr>
            </w:pPr>
            <w:r w:rsidRPr="0048514D">
              <w:rPr>
                <w:rFonts w:ascii="Times New Roman" w:hAnsi="Times New Roman" w:cs="Times New Roman"/>
                <w:b/>
                <w:sz w:val="20"/>
                <w:szCs w:val="20"/>
              </w:rPr>
              <w:t>Публикации в ведущих отечественных</w:t>
            </w:r>
            <w:r w:rsidRPr="0048514D">
              <w:rPr>
                <w:b/>
                <w:sz w:val="20"/>
                <w:szCs w:val="20"/>
              </w:rPr>
              <w:t xml:space="preserve"> </w:t>
            </w:r>
            <w:r w:rsidRPr="0048514D">
              <w:rPr>
                <w:rFonts w:ascii="Times New Roman" w:hAnsi="Times New Roman" w:cs="Times New Roman"/>
                <w:b/>
                <w:sz w:val="20"/>
                <w:szCs w:val="20"/>
              </w:rPr>
              <w:t>рецензируемых</w:t>
            </w:r>
            <w:r w:rsidRPr="0048514D">
              <w:rPr>
                <w:b/>
                <w:sz w:val="20"/>
                <w:szCs w:val="20"/>
              </w:rPr>
              <w:t xml:space="preserve"> </w:t>
            </w:r>
            <w:r w:rsidRPr="0048514D">
              <w:rPr>
                <w:rFonts w:ascii="Times New Roman" w:hAnsi="Times New Roman" w:cs="Times New Roman"/>
                <w:b/>
                <w:sz w:val="20"/>
                <w:szCs w:val="20"/>
              </w:rPr>
              <w:t>научных журналах и изданиях</w:t>
            </w:r>
          </w:p>
        </w:tc>
        <w:tc>
          <w:tcPr>
            <w:tcW w:w="2090" w:type="dxa"/>
          </w:tcPr>
          <w:p w:rsidR="00F83539" w:rsidRPr="0048514D" w:rsidRDefault="00F83539" w:rsidP="00A848AC">
            <w:pPr>
              <w:jc w:val="both"/>
              <w:rPr>
                <w:rFonts w:ascii="Times New Roman" w:hAnsi="Times New Roman" w:cs="Times New Roman"/>
                <w:b/>
                <w:sz w:val="20"/>
                <w:szCs w:val="20"/>
              </w:rPr>
            </w:pPr>
            <w:r w:rsidRPr="0048514D">
              <w:rPr>
                <w:rFonts w:ascii="Times New Roman" w:hAnsi="Times New Roman" w:cs="Times New Roman"/>
                <w:b/>
                <w:sz w:val="20"/>
                <w:szCs w:val="20"/>
              </w:rPr>
              <w:t>Публикации в зарубежных рецензируемых научных журналах и изданиях</w:t>
            </w:r>
          </w:p>
        </w:tc>
        <w:tc>
          <w:tcPr>
            <w:tcW w:w="2477" w:type="dxa"/>
          </w:tcPr>
          <w:p w:rsidR="00F83539" w:rsidRPr="0048514D" w:rsidRDefault="00F83539" w:rsidP="00A848AC">
            <w:pPr>
              <w:jc w:val="both"/>
              <w:rPr>
                <w:rFonts w:ascii="Times New Roman" w:hAnsi="Times New Roman" w:cs="Times New Roman"/>
                <w:b/>
                <w:sz w:val="20"/>
                <w:szCs w:val="20"/>
              </w:rPr>
            </w:pPr>
            <w:r w:rsidRPr="0048514D">
              <w:rPr>
                <w:rFonts w:ascii="Times New Roman" w:hAnsi="Times New Roman" w:cs="Times New Roman"/>
                <w:b/>
                <w:sz w:val="20"/>
                <w:szCs w:val="20"/>
              </w:rPr>
              <w:t>Апробация результатов научно-исследовательской (творческой) деятельности на национальных и международных конференциях, с указанием темы статьи (темы доклада)</w:t>
            </w:r>
          </w:p>
        </w:tc>
      </w:tr>
      <w:tr w:rsidR="00F83539" w:rsidRPr="0048514D" w:rsidTr="00A848AC">
        <w:tc>
          <w:tcPr>
            <w:tcW w:w="560" w:type="dxa"/>
          </w:tcPr>
          <w:p w:rsidR="00F83539" w:rsidRPr="0048514D" w:rsidRDefault="00F83539" w:rsidP="00A848AC">
            <w:pPr>
              <w:jc w:val="both"/>
              <w:rPr>
                <w:rFonts w:ascii="Times New Roman" w:hAnsi="Times New Roman" w:cs="Times New Roman"/>
                <w:sz w:val="20"/>
                <w:szCs w:val="20"/>
              </w:rPr>
            </w:pPr>
          </w:p>
        </w:tc>
        <w:tc>
          <w:tcPr>
            <w:tcW w:w="1844" w:type="dxa"/>
          </w:tcPr>
          <w:p w:rsidR="00F83539" w:rsidRPr="0048514D" w:rsidRDefault="00F83539" w:rsidP="00A848AC">
            <w:pPr>
              <w:jc w:val="both"/>
              <w:rPr>
                <w:rFonts w:ascii="Times New Roman" w:hAnsi="Times New Roman" w:cs="Times New Roman"/>
                <w:sz w:val="20"/>
                <w:szCs w:val="20"/>
              </w:rPr>
            </w:pPr>
          </w:p>
        </w:tc>
        <w:tc>
          <w:tcPr>
            <w:tcW w:w="1751" w:type="dxa"/>
          </w:tcPr>
          <w:p w:rsidR="00F83539" w:rsidRPr="0048514D" w:rsidRDefault="00F83539" w:rsidP="00A848AC">
            <w:pPr>
              <w:jc w:val="both"/>
              <w:rPr>
                <w:rFonts w:ascii="Times New Roman" w:hAnsi="Times New Roman" w:cs="Times New Roman"/>
                <w:sz w:val="20"/>
                <w:szCs w:val="20"/>
              </w:rPr>
            </w:pPr>
          </w:p>
        </w:tc>
        <w:tc>
          <w:tcPr>
            <w:tcW w:w="1205" w:type="dxa"/>
          </w:tcPr>
          <w:p w:rsidR="00F83539" w:rsidRPr="0048514D" w:rsidRDefault="00F83539" w:rsidP="00A848AC">
            <w:pPr>
              <w:jc w:val="both"/>
              <w:rPr>
                <w:rFonts w:ascii="Times New Roman" w:hAnsi="Times New Roman" w:cs="Times New Roman"/>
                <w:sz w:val="20"/>
                <w:szCs w:val="20"/>
              </w:rPr>
            </w:pPr>
          </w:p>
        </w:tc>
        <w:tc>
          <w:tcPr>
            <w:tcW w:w="2438" w:type="dxa"/>
          </w:tcPr>
          <w:p w:rsidR="00F83539" w:rsidRPr="0048514D" w:rsidRDefault="00F83539" w:rsidP="00A848AC">
            <w:pPr>
              <w:jc w:val="both"/>
              <w:rPr>
                <w:rFonts w:ascii="Times New Roman" w:hAnsi="Times New Roman" w:cs="Times New Roman"/>
                <w:sz w:val="20"/>
                <w:szCs w:val="20"/>
              </w:rPr>
            </w:pPr>
          </w:p>
        </w:tc>
        <w:tc>
          <w:tcPr>
            <w:tcW w:w="2195" w:type="dxa"/>
          </w:tcPr>
          <w:p w:rsidR="00F83539" w:rsidRPr="0048514D" w:rsidRDefault="00F83539" w:rsidP="00A848AC">
            <w:pPr>
              <w:jc w:val="both"/>
              <w:rPr>
                <w:rFonts w:ascii="Times New Roman" w:hAnsi="Times New Roman" w:cs="Times New Roman"/>
                <w:sz w:val="20"/>
                <w:szCs w:val="20"/>
              </w:rPr>
            </w:pPr>
          </w:p>
        </w:tc>
        <w:tc>
          <w:tcPr>
            <w:tcW w:w="2090" w:type="dxa"/>
          </w:tcPr>
          <w:p w:rsidR="00F83539" w:rsidRPr="0048514D" w:rsidRDefault="00F83539" w:rsidP="00A848AC">
            <w:pPr>
              <w:jc w:val="both"/>
              <w:rPr>
                <w:rFonts w:ascii="Times New Roman" w:hAnsi="Times New Roman" w:cs="Times New Roman"/>
                <w:sz w:val="20"/>
                <w:szCs w:val="20"/>
              </w:rPr>
            </w:pPr>
          </w:p>
        </w:tc>
        <w:tc>
          <w:tcPr>
            <w:tcW w:w="2477" w:type="dxa"/>
          </w:tcPr>
          <w:p w:rsidR="00F83539" w:rsidRPr="0048514D" w:rsidRDefault="00F83539" w:rsidP="00A848AC">
            <w:pPr>
              <w:jc w:val="both"/>
              <w:rPr>
                <w:rFonts w:ascii="Times New Roman" w:hAnsi="Times New Roman" w:cs="Times New Roman"/>
                <w:sz w:val="20"/>
                <w:szCs w:val="20"/>
              </w:rPr>
            </w:pPr>
          </w:p>
        </w:tc>
      </w:tr>
      <w:tr w:rsidR="00F83539" w:rsidRPr="0048514D" w:rsidTr="00A848AC">
        <w:tc>
          <w:tcPr>
            <w:tcW w:w="560" w:type="dxa"/>
          </w:tcPr>
          <w:p w:rsidR="00F83539" w:rsidRPr="0048514D" w:rsidRDefault="00F83539" w:rsidP="00A848AC">
            <w:pPr>
              <w:jc w:val="both"/>
              <w:rPr>
                <w:rFonts w:ascii="Times New Roman" w:hAnsi="Times New Roman" w:cs="Times New Roman"/>
                <w:sz w:val="20"/>
                <w:szCs w:val="20"/>
              </w:rPr>
            </w:pPr>
          </w:p>
        </w:tc>
        <w:tc>
          <w:tcPr>
            <w:tcW w:w="1844" w:type="dxa"/>
          </w:tcPr>
          <w:p w:rsidR="00F83539" w:rsidRPr="0048514D" w:rsidRDefault="00F83539" w:rsidP="00A848AC">
            <w:pPr>
              <w:jc w:val="both"/>
              <w:rPr>
                <w:rFonts w:ascii="Times New Roman" w:hAnsi="Times New Roman" w:cs="Times New Roman"/>
                <w:sz w:val="20"/>
                <w:szCs w:val="20"/>
              </w:rPr>
            </w:pPr>
          </w:p>
        </w:tc>
        <w:tc>
          <w:tcPr>
            <w:tcW w:w="1751" w:type="dxa"/>
          </w:tcPr>
          <w:p w:rsidR="00F83539" w:rsidRPr="0048514D" w:rsidRDefault="00F83539" w:rsidP="00A848AC">
            <w:pPr>
              <w:jc w:val="both"/>
              <w:rPr>
                <w:rFonts w:ascii="Times New Roman" w:hAnsi="Times New Roman" w:cs="Times New Roman"/>
                <w:sz w:val="20"/>
                <w:szCs w:val="20"/>
              </w:rPr>
            </w:pPr>
          </w:p>
        </w:tc>
        <w:tc>
          <w:tcPr>
            <w:tcW w:w="1205" w:type="dxa"/>
          </w:tcPr>
          <w:p w:rsidR="00F83539" w:rsidRPr="0048514D" w:rsidRDefault="00F83539" w:rsidP="00A848AC">
            <w:pPr>
              <w:jc w:val="both"/>
              <w:rPr>
                <w:rFonts w:ascii="Times New Roman" w:hAnsi="Times New Roman" w:cs="Times New Roman"/>
                <w:sz w:val="20"/>
                <w:szCs w:val="20"/>
              </w:rPr>
            </w:pPr>
          </w:p>
        </w:tc>
        <w:tc>
          <w:tcPr>
            <w:tcW w:w="2438" w:type="dxa"/>
          </w:tcPr>
          <w:p w:rsidR="00F83539" w:rsidRPr="0048514D" w:rsidRDefault="00F83539" w:rsidP="00A848AC">
            <w:pPr>
              <w:jc w:val="both"/>
              <w:rPr>
                <w:rFonts w:ascii="Times New Roman" w:hAnsi="Times New Roman" w:cs="Times New Roman"/>
                <w:sz w:val="20"/>
                <w:szCs w:val="20"/>
              </w:rPr>
            </w:pPr>
          </w:p>
        </w:tc>
        <w:tc>
          <w:tcPr>
            <w:tcW w:w="2195" w:type="dxa"/>
          </w:tcPr>
          <w:p w:rsidR="00F83539" w:rsidRPr="0048514D" w:rsidRDefault="00F83539" w:rsidP="00A848AC">
            <w:pPr>
              <w:jc w:val="both"/>
              <w:rPr>
                <w:rFonts w:ascii="Times New Roman" w:hAnsi="Times New Roman" w:cs="Times New Roman"/>
                <w:sz w:val="20"/>
                <w:szCs w:val="20"/>
              </w:rPr>
            </w:pPr>
          </w:p>
        </w:tc>
        <w:tc>
          <w:tcPr>
            <w:tcW w:w="2090" w:type="dxa"/>
          </w:tcPr>
          <w:p w:rsidR="00F83539" w:rsidRPr="0048514D" w:rsidRDefault="00F83539" w:rsidP="00A848AC">
            <w:pPr>
              <w:jc w:val="both"/>
              <w:rPr>
                <w:rFonts w:ascii="Times New Roman" w:hAnsi="Times New Roman" w:cs="Times New Roman"/>
                <w:sz w:val="20"/>
                <w:szCs w:val="20"/>
              </w:rPr>
            </w:pPr>
          </w:p>
        </w:tc>
        <w:tc>
          <w:tcPr>
            <w:tcW w:w="2477" w:type="dxa"/>
          </w:tcPr>
          <w:p w:rsidR="00F83539" w:rsidRPr="0048514D" w:rsidRDefault="00F83539" w:rsidP="00A848AC">
            <w:pPr>
              <w:jc w:val="both"/>
              <w:rPr>
                <w:rFonts w:ascii="Times New Roman" w:hAnsi="Times New Roman" w:cs="Times New Roman"/>
                <w:sz w:val="20"/>
                <w:szCs w:val="20"/>
              </w:rPr>
            </w:pPr>
          </w:p>
        </w:tc>
      </w:tr>
      <w:tr w:rsidR="00F83539" w:rsidRPr="0048514D" w:rsidTr="00A848AC">
        <w:tc>
          <w:tcPr>
            <w:tcW w:w="560" w:type="dxa"/>
          </w:tcPr>
          <w:p w:rsidR="00F83539" w:rsidRPr="0048514D" w:rsidRDefault="00F83539" w:rsidP="00A848AC">
            <w:pPr>
              <w:jc w:val="both"/>
              <w:rPr>
                <w:rFonts w:ascii="Times New Roman" w:hAnsi="Times New Roman" w:cs="Times New Roman"/>
                <w:sz w:val="20"/>
                <w:szCs w:val="20"/>
              </w:rPr>
            </w:pPr>
          </w:p>
        </w:tc>
        <w:tc>
          <w:tcPr>
            <w:tcW w:w="1844" w:type="dxa"/>
          </w:tcPr>
          <w:p w:rsidR="00F83539" w:rsidRPr="0048514D" w:rsidRDefault="00F83539" w:rsidP="00A848AC">
            <w:pPr>
              <w:jc w:val="both"/>
              <w:rPr>
                <w:rFonts w:ascii="Times New Roman" w:hAnsi="Times New Roman" w:cs="Times New Roman"/>
                <w:sz w:val="20"/>
                <w:szCs w:val="20"/>
              </w:rPr>
            </w:pPr>
          </w:p>
        </w:tc>
        <w:tc>
          <w:tcPr>
            <w:tcW w:w="1751" w:type="dxa"/>
          </w:tcPr>
          <w:p w:rsidR="00F83539" w:rsidRPr="0048514D" w:rsidRDefault="00F83539" w:rsidP="00A848AC">
            <w:pPr>
              <w:jc w:val="both"/>
              <w:rPr>
                <w:rFonts w:ascii="Times New Roman" w:hAnsi="Times New Roman" w:cs="Times New Roman"/>
                <w:sz w:val="20"/>
                <w:szCs w:val="20"/>
              </w:rPr>
            </w:pPr>
          </w:p>
        </w:tc>
        <w:tc>
          <w:tcPr>
            <w:tcW w:w="1205" w:type="dxa"/>
          </w:tcPr>
          <w:p w:rsidR="00F83539" w:rsidRPr="0048514D" w:rsidRDefault="00F83539" w:rsidP="00A848AC">
            <w:pPr>
              <w:jc w:val="both"/>
              <w:rPr>
                <w:rFonts w:ascii="Times New Roman" w:hAnsi="Times New Roman" w:cs="Times New Roman"/>
                <w:sz w:val="20"/>
                <w:szCs w:val="20"/>
              </w:rPr>
            </w:pPr>
          </w:p>
        </w:tc>
        <w:tc>
          <w:tcPr>
            <w:tcW w:w="2438" w:type="dxa"/>
          </w:tcPr>
          <w:p w:rsidR="00F83539" w:rsidRPr="0048514D" w:rsidRDefault="00F83539" w:rsidP="00A848AC">
            <w:pPr>
              <w:jc w:val="both"/>
              <w:rPr>
                <w:rFonts w:ascii="Times New Roman" w:hAnsi="Times New Roman" w:cs="Times New Roman"/>
                <w:sz w:val="20"/>
                <w:szCs w:val="20"/>
              </w:rPr>
            </w:pPr>
          </w:p>
        </w:tc>
        <w:tc>
          <w:tcPr>
            <w:tcW w:w="2195" w:type="dxa"/>
          </w:tcPr>
          <w:p w:rsidR="00F83539" w:rsidRPr="0048514D" w:rsidRDefault="00F83539" w:rsidP="00A848AC">
            <w:pPr>
              <w:jc w:val="both"/>
              <w:rPr>
                <w:rFonts w:ascii="Times New Roman" w:hAnsi="Times New Roman" w:cs="Times New Roman"/>
                <w:sz w:val="20"/>
                <w:szCs w:val="20"/>
              </w:rPr>
            </w:pPr>
          </w:p>
        </w:tc>
        <w:tc>
          <w:tcPr>
            <w:tcW w:w="2090" w:type="dxa"/>
          </w:tcPr>
          <w:p w:rsidR="00F83539" w:rsidRPr="0048514D" w:rsidRDefault="00F83539" w:rsidP="00A848AC">
            <w:pPr>
              <w:jc w:val="both"/>
              <w:rPr>
                <w:rFonts w:ascii="Times New Roman" w:hAnsi="Times New Roman" w:cs="Times New Roman"/>
                <w:sz w:val="20"/>
                <w:szCs w:val="20"/>
              </w:rPr>
            </w:pPr>
          </w:p>
        </w:tc>
        <w:tc>
          <w:tcPr>
            <w:tcW w:w="2477" w:type="dxa"/>
          </w:tcPr>
          <w:p w:rsidR="00F83539" w:rsidRPr="0048514D" w:rsidRDefault="00F83539" w:rsidP="00A848AC">
            <w:pPr>
              <w:jc w:val="both"/>
              <w:rPr>
                <w:rFonts w:ascii="Times New Roman" w:hAnsi="Times New Roman" w:cs="Times New Roman"/>
                <w:sz w:val="20"/>
                <w:szCs w:val="20"/>
              </w:rPr>
            </w:pPr>
          </w:p>
        </w:tc>
      </w:tr>
    </w:tbl>
    <w:p w:rsidR="00F83539" w:rsidRPr="0048514D" w:rsidRDefault="00F83539" w:rsidP="00F83539">
      <w:pPr>
        <w:spacing w:after="0" w:line="240" w:lineRule="auto"/>
        <w:jc w:val="both"/>
        <w:rPr>
          <w:rFonts w:ascii="Times New Roman" w:hAnsi="Times New Roman" w:cs="Times New Roman"/>
          <w:sz w:val="28"/>
          <w:szCs w:val="28"/>
        </w:rPr>
      </w:pPr>
    </w:p>
    <w:p w:rsidR="00F46604" w:rsidRPr="0060177C" w:rsidRDefault="00F46604" w:rsidP="00F46604">
      <w:pPr>
        <w:spacing w:after="0" w:line="240" w:lineRule="auto"/>
        <w:jc w:val="center"/>
        <w:rPr>
          <w:rFonts w:ascii="Times New Roman" w:hAnsi="Times New Roman" w:cs="Times New Roman"/>
          <w:b/>
          <w:bCs/>
          <w:sz w:val="12"/>
          <w:szCs w:val="12"/>
        </w:rPr>
      </w:pPr>
    </w:p>
    <w:p w:rsidR="00C05BB4" w:rsidRPr="00066F52" w:rsidRDefault="00C05BB4" w:rsidP="00C05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r>
        <w:rPr>
          <w:rFonts w:ascii="Times New Roman" w:hAnsi="Times New Roman" w:cs="Times New Roman"/>
          <w:sz w:val="24"/>
          <w:szCs w:val="24"/>
        </w:rPr>
        <w:t xml:space="preserve">выпускающей </w:t>
      </w:r>
      <w:r>
        <w:rPr>
          <w:rFonts w:ascii="Times New Roman" w:hAnsi="Times New Roman" w:cs="Times New Roman"/>
          <w:sz w:val="24"/>
          <w:szCs w:val="24"/>
        </w:rPr>
        <w:t>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C05BB4" w:rsidRPr="00066F52" w:rsidRDefault="00C05BB4" w:rsidP="00C05BB4">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C05BB4" w:rsidRDefault="00C05BB4" w:rsidP="00F46604">
      <w:pPr>
        <w:spacing w:after="0" w:line="240" w:lineRule="auto"/>
        <w:rPr>
          <w:rFonts w:ascii="Times New Roman" w:hAnsi="Times New Roman" w:cs="Times New Roman"/>
          <w:sz w:val="24"/>
          <w:szCs w:val="24"/>
        </w:rPr>
      </w:pPr>
    </w:p>
    <w:p w:rsidR="00F46604" w:rsidRPr="00066F52" w:rsidRDefault="00F46604" w:rsidP="00F46604">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F46604" w:rsidRPr="0060177C" w:rsidRDefault="00F46604" w:rsidP="00F46604">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F46604" w:rsidRDefault="00F46604">
      <w:pPr>
        <w:rPr>
          <w:rFonts w:ascii="Times New Roman" w:hAnsi="Times New Roman" w:cs="Times New Roman"/>
          <w:b/>
          <w:sz w:val="28"/>
          <w:szCs w:val="28"/>
        </w:rPr>
      </w:pPr>
    </w:p>
    <w:p w:rsidR="00560135" w:rsidRDefault="00560135">
      <w:pPr>
        <w:rPr>
          <w:rFonts w:ascii="Times New Roman" w:hAnsi="Times New Roman" w:cs="Times New Roman"/>
          <w:b/>
          <w:sz w:val="28"/>
          <w:szCs w:val="28"/>
        </w:rPr>
      </w:pPr>
      <w:r>
        <w:rPr>
          <w:rFonts w:ascii="Times New Roman" w:hAnsi="Times New Roman" w:cs="Times New Roman"/>
          <w:b/>
          <w:sz w:val="28"/>
          <w:szCs w:val="28"/>
        </w:rPr>
        <w:br w:type="page"/>
      </w:r>
    </w:p>
    <w:p w:rsidR="00560135" w:rsidRDefault="00560135" w:rsidP="00560135">
      <w:pPr>
        <w:spacing w:after="0" w:line="240" w:lineRule="auto"/>
        <w:jc w:val="right"/>
        <w:rPr>
          <w:rFonts w:ascii="Times New Roman" w:hAnsi="Times New Roman" w:cs="Times New Roman"/>
          <w:sz w:val="24"/>
          <w:szCs w:val="24"/>
        </w:rPr>
      </w:pPr>
      <w:r w:rsidRPr="00560135">
        <w:rPr>
          <w:rFonts w:ascii="Times New Roman" w:hAnsi="Times New Roman" w:cs="Times New Roman"/>
          <w:sz w:val="24"/>
          <w:szCs w:val="24"/>
        </w:rPr>
        <w:lastRenderedPageBreak/>
        <w:t>Таблица 4</w:t>
      </w:r>
    </w:p>
    <w:p w:rsidR="00560135" w:rsidRDefault="00560135" w:rsidP="00560135">
      <w:pPr>
        <w:spacing w:after="0" w:line="240" w:lineRule="auto"/>
        <w:jc w:val="center"/>
        <w:rPr>
          <w:rFonts w:ascii="Times New Roman" w:hAnsi="Times New Roman" w:cs="Times New Roman"/>
          <w:sz w:val="24"/>
          <w:szCs w:val="24"/>
        </w:rPr>
      </w:pPr>
      <w:r w:rsidRPr="00560135">
        <w:rPr>
          <w:rFonts w:ascii="Times New Roman" w:hAnsi="Times New Roman" w:cs="Times New Roman"/>
          <w:sz w:val="24"/>
          <w:szCs w:val="24"/>
        </w:rPr>
        <w:t>Сведения о повышении квалификации</w:t>
      </w:r>
      <w:r>
        <w:rPr>
          <w:rFonts w:ascii="Times New Roman" w:hAnsi="Times New Roman" w:cs="Times New Roman"/>
          <w:sz w:val="24"/>
          <w:szCs w:val="24"/>
        </w:rPr>
        <w:t xml:space="preserve"> ППС факультета (института) _________________</w:t>
      </w:r>
    </w:p>
    <w:p w:rsidR="00560135" w:rsidRPr="00560135" w:rsidRDefault="00560135" w:rsidP="00560135">
      <w:pPr>
        <w:spacing w:after="0" w:line="240" w:lineRule="auto"/>
        <w:jc w:val="center"/>
        <w:rPr>
          <w:rFonts w:ascii="Times New Roman" w:hAnsi="Times New Roman" w:cs="Times New Roman"/>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23"/>
        <w:gridCol w:w="2017"/>
        <w:gridCol w:w="1980"/>
        <w:gridCol w:w="2160"/>
        <w:gridCol w:w="1800"/>
        <w:gridCol w:w="1440"/>
        <w:gridCol w:w="2160"/>
        <w:gridCol w:w="1440"/>
      </w:tblGrid>
      <w:tr w:rsidR="00560135" w:rsidRPr="00560135" w:rsidTr="00AB05B9">
        <w:tc>
          <w:tcPr>
            <w:tcW w:w="1008" w:type="dxa"/>
            <w:vMerge w:val="restart"/>
            <w:tcBorders>
              <w:top w:val="single" w:sz="4" w:space="0" w:color="auto"/>
              <w:left w:val="single" w:sz="4" w:space="0" w:color="auto"/>
              <w:bottom w:val="single" w:sz="4" w:space="0" w:color="auto"/>
              <w:right w:val="single" w:sz="4" w:space="0" w:color="auto"/>
            </w:tcBorders>
          </w:tcPr>
          <w:p w:rsidR="00560135" w:rsidRDefault="00560135" w:rsidP="00560135">
            <w:pPr>
              <w:spacing w:after="0" w:line="240" w:lineRule="auto"/>
              <w:jc w:val="center"/>
              <w:rPr>
                <w:rFonts w:ascii="Times New Roman" w:hAnsi="Times New Roman" w:cs="Times New Roman"/>
                <w:b/>
                <w:sz w:val="20"/>
                <w:szCs w:val="20"/>
              </w:rPr>
            </w:pPr>
          </w:p>
          <w:p w:rsidR="00560135" w:rsidRDefault="00560135" w:rsidP="00560135">
            <w:pPr>
              <w:spacing w:after="0" w:line="240" w:lineRule="auto"/>
              <w:jc w:val="center"/>
              <w:rPr>
                <w:rFonts w:ascii="Times New Roman" w:hAnsi="Times New Roman" w:cs="Times New Roman"/>
                <w:b/>
                <w:sz w:val="20"/>
                <w:szCs w:val="20"/>
              </w:rPr>
            </w:pPr>
          </w:p>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ФИО</w:t>
            </w:r>
          </w:p>
        </w:tc>
        <w:tc>
          <w:tcPr>
            <w:tcW w:w="1223" w:type="dxa"/>
            <w:vMerge w:val="restart"/>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Должность</w:t>
            </w:r>
          </w:p>
        </w:tc>
        <w:tc>
          <w:tcPr>
            <w:tcW w:w="9397" w:type="dxa"/>
            <w:gridSpan w:val="5"/>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Сведения о повышении квалификации</w:t>
            </w:r>
          </w:p>
        </w:tc>
        <w:tc>
          <w:tcPr>
            <w:tcW w:w="2160" w:type="dxa"/>
            <w:vMerge w:val="restart"/>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Сведения о профессиональной переподготовке (при наличии)</w:t>
            </w:r>
          </w:p>
          <w:p w:rsidR="00560135" w:rsidRPr="00560135" w:rsidRDefault="00560135" w:rsidP="00560135">
            <w:pPr>
              <w:spacing w:after="0" w:line="240" w:lineRule="auto"/>
              <w:jc w:val="center"/>
              <w:rPr>
                <w:rFonts w:ascii="Times New Roman" w:hAnsi="Times New Roman" w:cs="Times New Roman"/>
                <w:b/>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 xml:space="preserve">Прохождение медицинского осмотра (имеется в наличии медицинское заключение от </w:t>
            </w:r>
            <w:proofErr w:type="spellStart"/>
            <w:r w:rsidRPr="00560135">
              <w:rPr>
                <w:rFonts w:ascii="Times New Roman" w:hAnsi="Times New Roman" w:cs="Times New Roman"/>
                <w:b/>
                <w:sz w:val="20"/>
                <w:szCs w:val="20"/>
              </w:rPr>
              <w:t>профпатолога</w:t>
            </w:r>
            <w:proofErr w:type="spellEnd"/>
            <w:r w:rsidRPr="00560135">
              <w:rPr>
                <w:rFonts w:ascii="Times New Roman" w:hAnsi="Times New Roman" w:cs="Times New Roman"/>
                <w:b/>
                <w:sz w:val="20"/>
                <w:szCs w:val="20"/>
              </w:rPr>
              <w:t>)</w:t>
            </w:r>
          </w:p>
        </w:tc>
      </w:tr>
      <w:tr w:rsidR="00560135" w:rsidRPr="00560135" w:rsidTr="00AB05B9">
        <w:tc>
          <w:tcPr>
            <w:tcW w:w="1008" w:type="dxa"/>
            <w:vMerge/>
            <w:tcBorders>
              <w:top w:val="single" w:sz="4" w:space="0" w:color="auto"/>
              <w:left w:val="single" w:sz="4" w:space="0" w:color="auto"/>
              <w:bottom w:val="single" w:sz="4" w:space="0" w:color="auto"/>
              <w:right w:val="single" w:sz="4" w:space="0" w:color="auto"/>
            </w:tcBorders>
            <w:vAlign w:val="center"/>
          </w:tcPr>
          <w:p w:rsidR="00560135" w:rsidRPr="00560135" w:rsidRDefault="00560135" w:rsidP="00560135">
            <w:pPr>
              <w:spacing w:after="0" w:line="240" w:lineRule="auto"/>
              <w:rPr>
                <w:rFonts w:ascii="Times New Roman" w:hAnsi="Times New Roman" w:cs="Times New Roman"/>
                <w:b/>
                <w:sz w:val="20"/>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560135" w:rsidRPr="00560135" w:rsidRDefault="00560135" w:rsidP="00560135">
            <w:pPr>
              <w:spacing w:after="0" w:line="240" w:lineRule="auto"/>
              <w:rPr>
                <w:rFonts w:ascii="Times New Roman" w:hAnsi="Times New Roman" w:cs="Times New Roman"/>
                <w:b/>
                <w:sz w:val="20"/>
                <w:szCs w:val="20"/>
              </w:rPr>
            </w:pPr>
          </w:p>
        </w:tc>
        <w:tc>
          <w:tcPr>
            <w:tcW w:w="2017"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Повышение квалификации в области охраны труда</w:t>
            </w:r>
          </w:p>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(с 2015 года)</w:t>
            </w:r>
          </w:p>
        </w:tc>
        <w:tc>
          <w:tcPr>
            <w:tcW w:w="198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Повышение квалификации области оказания первой медицинской помощи</w:t>
            </w:r>
          </w:p>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(с 2015 года)</w:t>
            </w:r>
          </w:p>
        </w:tc>
        <w:tc>
          <w:tcPr>
            <w:tcW w:w="216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Повышение квалификации в области использования электронных образовательных ресурсов</w:t>
            </w:r>
          </w:p>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(с 2015 года)</w:t>
            </w:r>
          </w:p>
        </w:tc>
        <w:tc>
          <w:tcPr>
            <w:tcW w:w="180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Повышение квалификации по профилю педагогической деятельности (не реже чем один раз в три года)</w:t>
            </w:r>
          </w:p>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(с 2017 года)</w:t>
            </w:r>
          </w:p>
        </w:tc>
        <w:tc>
          <w:tcPr>
            <w:tcW w:w="144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Повышение квалификации в области инклюзивного образования</w:t>
            </w:r>
          </w:p>
          <w:p w:rsidR="00560135" w:rsidRPr="00560135" w:rsidRDefault="00560135" w:rsidP="00560135">
            <w:pPr>
              <w:spacing w:after="0" w:line="240" w:lineRule="auto"/>
              <w:jc w:val="center"/>
              <w:rPr>
                <w:rFonts w:ascii="Times New Roman" w:hAnsi="Times New Roman" w:cs="Times New Roman"/>
                <w:b/>
                <w:sz w:val="20"/>
                <w:szCs w:val="20"/>
              </w:rPr>
            </w:pPr>
            <w:r w:rsidRPr="00560135">
              <w:rPr>
                <w:rFonts w:ascii="Times New Roman" w:hAnsi="Times New Roman" w:cs="Times New Roman"/>
                <w:b/>
                <w:sz w:val="20"/>
                <w:szCs w:val="20"/>
              </w:rPr>
              <w:t>(с 2015 года)</w:t>
            </w:r>
          </w:p>
        </w:tc>
        <w:tc>
          <w:tcPr>
            <w:tcW w:w="2160" w:type="dxa"/>
            <w:vMerge/>
            <w:tcBorders>
              <w:top w:val="single" w:sz="4" w:space="0" w:color="auto"/>
              <w:left w:val="single" w:sz="4" w:space="0" w:color="auto"/>
              <w:bottom w:val="single" w:sz="4" w:space="0" w:color="auto"/>
              <w:right w:val="single" w:sz="4" w:space="0" w:color="auto"/>
            </w:tcBorders>
            <w:vAlign w:val="center"/>
          </w:tcPr>
          <w:p w:rsidR="00560135" w:rsidRPr="00560135" w:rsidRDefault="00560135" w:rsidP="00560135">
            <w:pPr>
              <w:spacing w:after="0" w:line="240" w:lineRule="auto"/>
              <w:rPr>
                <w:rFonts w:ascii="Times New Roman" w:hAnsi="Times New Roman" w:cs="Times New Roman"/>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60135" w:rsidRPr="00560135" w:rsidRDefault="00560135" w:rsidP="00560135">
            <w:pPr>
              <w:spacing w:after="0" w:line="240" w:lineRule="auto"/>
              <w:rPr>
                <w:rFonts w:ascii="Times New Roman" w:hAnsi="Times New Roman" w:cs="Times New Roman"/>
                <w:b/>
                <w:sz w:val="20"/>
                <w:szCs w:val="20"/>
              </w:rPr>
            </w:pPr>
          </w:p>
        </w:tc>
      </w:tr>
      <w:tr w:rsidR="00560135" w:rsidRPr="00560135" w:rsidTr="00AB05B9">
        <w:tc>
          <w:tcPr>
            <w:tcW w:w="1008"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i/>
                <w:sz w:val="20"/>
                <w:szCs w:val="20"/>
              </w:rPr>
            </w:pPr>
            <w:r w:rsidRPr="00560135">
              <w:rPr>
                <w:rFonts w:ascii="Times New Roman" w:hAnsi="Times New Roman" w:cs="Times New Roman"/>
                <w:i/>
                <w:sz w:val="20"/>
                <w:szCs w:val="20"/>
              </w:rPr>
              <w:t xml:space="preserve">Пример </w:t>
            </w:r>
          </w:p>
          <w:p w:rsidR="00560135" w:rsidRPr="00560135" w:rsidRDefault="00560135" w:rsidP="00560135">
            <w:pPr>
              <w:spacing w:after="0" w:line="240" w:lineRule="auto"/>
              <w:rPr>
                <w:rFonts w:ascii="Times New Roman" w:hAnsi="Times New Roman" w:cs="Times New Roman"/>
                <w:i/>
                <w:sz w:val="20"/>
                <w:szCs w:val="20"/>
              </w:rPr>
            </w:pPr>
            <w:r w:rsidRPr="00560135">
              <w:rPr>
                <w:rFonts w:ascii="Times New Roman" w:hAnsi="Times New Roman" w:cs="Times New Roman"/>
                <w:i/>
                <w:sz w:val="20"/>
                <w:szCs w:val="20"/>
              </w:rPr>
              <w:t xml:space="preserve">Иванов Иван Иванович </w:t>
            </w:r>
          </w:p>
        </w:tc>
        <w:tc>
          <w:tcPr>
            <w:tcW w:w="1223"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r w:rsidRPr="00560135">
              <w:rPr>
                <w:rFonts w:ascii="Times New Roman" w:hAnsi="Times New Roman" w:cs="Times New Roman"/>
                <w:i/>
                <w:sz w:val="20"/>
                <w:szCs w:val="20"/>
              </w:rPr>
              <w:t>Доцент кафедры теоретической физики инженерно-физического факультета АГУ</w:t>
            </w:r>
          </w:p>
        </w:tc>
        <w:tc>
          <w:tcPr>
            <w:tcW w:w="2017"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r w:rsidRPr="00560135">
              <w:rPr>
                <w:rFonts w:ascii="Times New Roman" w:hAnsi="Times New Roman" w:cs="Times New Roman"/>
                <w:sz w:val="20"/>
                <w:szCs w:val="20"/>
              </w:rPr>
              <w:t>Удостоверение о повышении квалификации «Охрана труда в учреждениях высшего образования», 36 ч., удостоверение номер 2300356739, дата выдачи: 27.03.2017 г., выдано ГБУ ДПО РА «АРИПК»</w:t>
            </w:r>
          </w:p>
        </w:tc>
        <w:tc>
          <w:tcPr>
            <w:tcW w:w="198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r w:rsidRPr="00560135">
              <w:rPr>
                <w:rFonts w:ascii="Times New Roman" w:hAnsi="Times New Roman" w:cs="Times New Roman"/>
                <w:sz w:val="20"/>
                <w:szCs w:val="20"/>
              </w:rPr>
              <w:t xml:space="preserve">Удостоверение о повышении квалификации «Оказание первой медицинской помощи», 36 ч., удостоверение номер 46378293647, дата выдачи: 29.04.2018 г., выдано ФГБОУ ВО «Адыгейский государственный» </w:t>
            </w:r>
          </w:p>
        </w:tc>
        <w:tc>
          <w:tcPr>
            <w:tcW w:w="216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r w:rsidRPr="00560135">
              <w:rPr>
                <w:rFonts w:ascii="Times New Roman" w:hAnsi="Times New Roman" w:cs="Times New Roman"/>
                <w:sz w:val="20"/>
                <w:szCs w:val="20"/>
              </w:rPr>
              <w:t xml:space="preserve">а) Удостоверение о повышении квалификации «Электронная информационно-образовательная среда вуза», 72 ч., удостоверение номер 4340008645, дата выдачи: 13.05.2018 г., </w:t>
            </w:r>
            <w:proofErr w:type="gramStart"/>
            <w:r w:rsidRPr="00560135">
              <w:rPr>
                <w:rFonts w:ascii="Times New Roman" w:hAnsi="Times New Roman" w:cs="Times New Roman"/>
                <w:sz w:val="20"/>
                <w:szCs w:val="20"/>
              </w:rPr>
              <w:t>выдано  ФГБОУ</w:t>
            </w:r>
            <w:proofErr w:type="gramEnd"/>
            <w:r w:rsidRPr="00560135">
              <w:rPr>
                <w:rFonts w:ascii="Times New Roman" w:hAnsi="Times New Roman" w:cs="Times New Roman"/>
                <w:sz w:val="20"/>
                <w:szCs w:val="20"/>
              </w:rPr>
              <w:t xml:space="preserve"> ВО «Адыгейский государственный»</w:t>
            </w:r>
          </w:p>
          <w:p w:rsidR="00560135" w:rsidRPr="00560135" w:rsidRDefault="00560135" w:rsidP="00560135">
            <w:pPr>
              <w:spacing w:after="0" w:line="240" w:lineRule="auto"/>
              <w:rPr>
                <w:rFonts w:ascii="Times New Roman" w:hAnsi="Times New Roman" w:cs="Times New Roman"/>
                <w:sz w:val="20"/>
                <w:szCs w:val="20"/>
              </w:rPr>
            </w:pPr>
            <w:r w:rsidRPr="00560135">
              <w:rPr>
                <w:rFonts w:ascii="Times New Roman" w:hAnsi="Times New Roman" w:cs="Times New Roman"/>
                <w:b/>
                <w:sz w:val="20"/>
                <w:szCs w:val="20"/>
              </w:rPr>
              <w:t>б)</w:t>
            </w:r>
            <w:r w:rsidRPr="00560135">
              <w:rPr>
                <w:rFonts w:ascii="Times New Roman" w:hAnsi="Times New Roman" w:cs="Times New Roman"/>
                <w:sz w:val="20"/>
                <w:szCs w:val="20"/>
              </w:rPr>
              <w:t xml:space="preserve"> Удостоверение о повышении квалификации «Информационная компетентность в профессиональной деятельности преподавателя для реализации требований ФГОС», 72 ч., удостоверение номер 31000645357, дата выдачи: </w:t>
            </w:r>
            <w:r w:rsidRPr="00560135">
              <w:rPr>
                <w:rFonts w:ascii="Times New Roman" w:hAnsi="Times New Roman" w:cs="Times New Roman"/>
                <w:sz w:val="20"/>
                <w:szCs w:val="20"/>
              </w:rPr>
              <w:lastRenderedPageBreak/>
              <w:t xml:space="preserve">22.02.2019 г., </w:t>
            </w:r>
            <w:proofErr w:type="gramStart"/>
            <w:r w:rsidRPr="00560135">
              <w:rPr>
                <w:rFonts w:ascii="Times New Roman" w:hAnsi="Times New Roman" w:cs="Times New Roman"/>
                <w:sz w:val="20"/>
                <w:szCs w:val="20"/>
              </w:rPr>
              <w:t>выдано  ФГБОУ</w:t>
            </w:r>
            <w:proofErr w:type="gramEnd"/>
            <w:r w:rsidRPr="00560135">
              <w:rPr>
                <w:rFonts w:ascii="Times New Roman" w:hAnsi="Times New Roman" w:cs="Times New Roman"/>
                <w:sz w:val="20"/>
                <w:szCs w:val="20"/>
              </w:rPr>
              <w:t xml:space="preserve"> ВО «Адыгейский государственный»</w:t>
            </w:r>
          </w:p>
        </w:tc>
        <w:tc>
          <w:tcPr>
            <w:tcW w:w="180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sz w:val="20"/>
                <w:szCs w:val="20"/>
              </w:rPr>
            </w:pPr>
            <w:r w:rsidRPr="00560135">
              <w:rPr>
                <w:rFonts w:ascii="Times New Roman" w:hAnsi="Times New Roman" w:cs="Times New Roman"/>
                <w:sz w:val="20"/>
                <w:szCs w:val="20"/>
              </w:rPr>
              <w:lastRenderedPageBreak/>
              <w:t>нет</w:t>
            </w:r>
          </w:p>
        </w:tc>
        <w:tc>
          <w:tcPr>
            <w:tcW w:w="144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center"/>
              <w:rPr>
                <w:rFonts w:ascii="Times New Roman" w:hAnsi="Times New Roman" w:cs="Times New Roman"/>
                <w:sz w:val="20"/>
                <w:szCs w:val="20"/>
              </w:rPr>
            </w:pPr>
            <w:r w:rsidRPr="00560135">
              <w:rPr>
                <w:rFonts w:ascii="Times New Roman" w:hAnsi="Times New Roman" w:cs="Times New Roman"/>
                <w:sz w:val="20"/>
                <w:szCs w:val="20"/>
              </w:rPr>
              <w:t>нет</w:t>
            </w:r>
          </w:p>
        </w:tc>
        <w:tc>
          <w:tcPr>
            <w:tcW w:w="216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jc w:val="both"/>
              <w:rPr>
                <w:rFonts w:ascii="Times New Roman" w:hAnsi="Times New Roman" w:cs="Times New Roman"/>
                <w:sz w:val="20"/>
                <w:szCs w:val="20"/>
              </w:rPr>
            </w:pPr>
            <w:r w:rsidRPr="00560135">
              <w:rPr>
                <w:rFonts w:ascii="Times New Roman" w:hAnsi="Times New Roman" w:cs="Times New Roman"/>
                <w:sz w:val="20"/>
                <w:szCs w:val="20"/>
              </w:rPr>
              <w:t xml:space="preserve">Диплом о профессиональной переподготовке по программе «Инновационные профессионально- педагогические технологии в образовательных организациях», 500 ч., диплом ПП 34749, дата выдачи 30.05.2017 г., выдан ФГБОУ ВО «Донской государственный технический университет», квалификация- </w:t>
            </w:r>
            <w:proofErr w:type="gramStart"/>
            <w:r w:rsidRPr="00560135">
              <w:rPr>
                <w:rFonts w:ascii="Times New Roman" w:hAnsi="Times New Roman" w:cs="Times New Roman"/>
                <w:sz w:val="20"/>
                <w:szCs w:val="20"/>
              </w:rPr>
              <w:t>педагог(</w:t>
            </w:r>
            <w:proofErr w:type="gramEnd"/>
            <w:r w:rsidRPr="00560135">
              <w:rPr>
                <w:rFonts w:ascii="Times New Roman" w:hAnsi="Times New Roman" w:cs="Times New Roman"/>
                <w:sz w:val="20"/>
                <w:szCs w:val="20"/>
              </w:rPr>
              <w:t>при наличии)</w:t>
            </w:r>
          </w:p>
        </w:tc>
        <w:tc>
          <w:tcPr>
            <w:tcW w:w="144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r w:rsidRPr="00560135">
              <w:rPr>
                <w:rFonts w:ascii="Times New Roman" w:hAnsi="Times New Roman" w:cs="Times New Roman"/>
                <w:sz w:val="20"/>
                <w:szCs w:val="20"/>
              </w:rPr>
              <w:t xml:space="preserve">Да, октябрь </w:t>
            </w:r>
            <w:smartTag w:uri="urn:schemas-microsoft-com:office:smarttags" w:element="metricconverter">
              <w:smartTagPr>
                <w:attr w:name="ProductID" w:val="2019 г"/>
              </w:smartTagPr>
              <w:r w:rsidRPr="00560135">
                <w:rPr>
                  <w:rFonts w:ascii="Times New Roman" w:hAnsi="Times New Roman" w:cs="Times New Roman"/>
                  <w:sz w:val="20"/>
                  <w:szCs w:val="20"/>
                </w:rPr>
                <w:t>2019 г</w:t>
              </w:r>
            </w:smartTag>
            <w:r w:rsidRPr="00560135">
              <w:rPr>
                <w:rFonts w:ascii="Times New Roman" w:hAnsi="Times New Roman" w:cs="Times New Roman"/>
                <w:sz w:val="20"/>
                <w:szCs w:val="20"/>
              </w:rPr>
              <w:t>.</w:t>
            </w:r>
          </w:p>
        </w:tc>
      </w:tr>
      <w:tr w:rsidR="00560135" w:rsidRPr="00560135" w:rsidTr="00AB05B9">
        <w:tc>
          <w:tcPr>
            <w:tcW w:w="1008"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2017"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r>
      <w:tr w:rsidR="00560135" w:rsidRPr="00560135" w:rsidTr="00AB05B9">
        <w:tc>
          <w:tcPr>
            <w:tcW w:w="1008"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223"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2017"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60135" w:rsidRPr="00560135" w:rsidRDefault="00560135" w:rsidP="00560135">
            <w:pPr>
              <w:spacing w:after="0" w:line="240" w:lineRule="auto"/>
              <w:rPr>
                <w:rFonts w:ascii="Times New Roman" w:hAnsi="Times New Roman" w:cs="Times New Roman"/>
                <w:sz w:val="20"/>
                <w:szCs w:val="20"/>
              </w:rPr>
            </w:pPr>
          </w:p>
        </w:tc>
      </w:tr>
    </w:tbl>
    <w:p w:rsidR="00560135" w:rsidRDefault="00560135">
      <w:pPr>
        <w:rPr>
          <w:rFonts w:ascii="Times New Roman" w:hAnsi="Times New Roman" w:cs="Times New Roman"/>
          <w:b/>
          <w:sz w:val="28"/>
          <w:szCs w:val="28"/>
        </w:rPr>
      </w:pPr>
    </w:p>
    <w:p w:rsidR="00560135" w:rsidRPr="0060177C" w:rsidRDefault="00560135" w:rsidP="00560135">
      <w:pPr>
        <w:spacing w:after="0" w:line="240" w:lineRule="auto"/>
        <w:jc w:val="center"/>
        <w:rPr>
          <w:rFonts w:ascii="Times New Roman" w:hAnsi="Times New Roman" w:cs="Times New Roman"/>
          <w:b/>
          <w:bCs/>
          <w:sz w:val="12"/>
          <w:szCs w:val="12"/>
        </w:rPr>
      </w:pPr>
    </w:p>
    <w:p w:rsidR="00C05BB4" w:rsidRPr="00066F52" w:rsidRDefault="00C05BB4" w:rsidP="00C05BB4">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выпускающей 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C05BB4" w:rsidRPr="00066F52" w:rsidRDefault="00C05BB4" w:rsidP="00C05BB4">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560135" w:rsidRPr="00066F52" w:rsidRDefault="00560135" w:rsidP="00560135">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560135" w:rsidRPr="0060177C" w:rsidRDefault="00560135" w:rsidP="00560135">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560135" w:rsidRDefault="00560135" w:rsidP="00560135">
      <w:pPr>
        <w:rPr>
          <w:rFonts w:ascii="Times New Roman" w:hAnsi="Times New Roman" w:cs="Times New Roman"/>
          <w:b/>
          <w:sz w:val="28"/>
          <w:szCs w:val="28"/>
        </w:rPr>
      </w:pPr>
    </w:p>
    <w:p w:rsidR="00560135" w:rsidRDefault="00560135">
      <w:pPr>
        <w:rPr>
          <w:rFonts w:ascii="Times New Roman" w:hAnsi="Times New Roman" w:cs="Times New Roman"/>
          <w:b/>
          <w:sz w:val="28"/>
          <w:szCs w:val="28"/>
        </w:rPr>
      </w:pPr>
    </w:p>
    <w:p w:rsidR="00E22548" w:rsidRDefault="00E22548">
      <w:pPr>
        <w:rPr>
          <w:rFonts w:ascii="Times New Roman" w:hAnsi="Times New Roman" w:cs="Times New Roman"/>
          <w:b/>
          <w:sz w:val="28"/>
          <w:szCs w:val="28"/>
        </w:rPr>
      </w:pPr>
      <w:r>
        <w:rPr>
          <w:rFonts w:ascii="Times New Roman" w:hAnsi="Times New Roman" w:cs="Times New Roman"/>
          <w:b/>
          <w:sz w:val="28"/>
          <w:szCs w:val="28"/>
        </w:rPr>
        <w:br w:type="page"/>
      </w:r>
    </w:p>
    <w:p w:rsidR="00DB749E" w:rsidRPr="00DB749E" w:rsidRDefault="00DB749E" w:rsidP="00DB749E">
      <w:pPr>
        <w:spacing w:after="0" w:line="240" w:lineRule="auto"/>
        <w:jc w:val="right"/>
        <w:rPr>
          <w:rFonts w:ascii="Times New Roman" w:hAnsi="Times New Roman" w:cs="Times New Roman"/>
          <w:sz w:val="24"/>
          <w:szCs w:val="24"/>
        </w:rPr>
      </w:pPr>
      <w:r w:rsidRPr="00DB749E">
        <w:rPr>
          <w:rFonts w:ascii="Times New Roman" w:hAnsi="Times New Roman" w:cs="Times New Roman"/>
          <w:sz w:val="24"/>
          <w:szCs w:val="24"/>
        </w:rPr>
        <w:lastRenderedPageBreak/>
        <w:t>Приложение 8</w:t>
      </w:r>
    </w:p>
    <w:p w:rsidR="00E22548" w:rsidRPr="00894035" w:rsidRDefault="00E22548" w:rsidP="00E22548">
      <w:pPr>
        <w:jc w:val="center"/>
        <w:rPr>
          <w:rFonts w:ascii="Times New Roman" w:hAnsi="Times New Roman" w:cs="Times New Roman"/>
          <w:b/>
          <w:sz w:val="24"/>
          <w:szCs w:val="24"/>
        </w:rPr>
      </w:pPr>
      <w:r w:rsidRPr="00894035">
        <w:rPr>
          <w:rFonts w:ascii="Times New Roman" w:hAnsi="Times New Roman" w:cs="Times New Roman"/>
          <w:b/>
          <w:sz w:val="24"/>
          <w:szCs w:val="24"/>
        </w:rPr>
        <w:t>Справка</w:t>
      </w:r>
    </w:p>
    <w:p w:rsidR="009C5B42" w:rsidRPr="00894035" w:rsidRDefault="00E22548" w:rsidP="00E22548">
      <w:pPr>
        <w:tabs>
          <w:tab w:val="left" w:pos="-284"/>
        </w:tabs>
        <w:ind w:left="-284"/>
        <w:jc w:val="center"/>
        <w:rPr>
          <w:rFonts w:ascii="Times New Roman" w:hAnsi="Times New Roman" w:cs="Times New Roman"/>
          <w:sz w:val="24"/>
          <w:szCs w:val="24"/>
        </w:rPr>
      </w:pPr>
      <w:r w:rsidRPr="00894035">
        <w:rPr>
          <w:rFonts w:ascii="Times New Roman" w:hAnsi="Times New Roman" w:cs="Times New Roman"/>
          <w:sz w:val="24"/>
          <w:szCs w:val="24"/>
        </w:rPr>
        <w:t xml:space="preserve">о материально-техническом обеспечении основной образовательной программы высшего образования – программы </w:t>
      </w:r>
      <w:proofErr w:type="spellStart"/>
      <w:r w:rsidRPr="00894035">
        <w:rPr>
          <w:rFonts w:ascii="Times New Roman" w:hAnsi="Times New Roman" w:cs="Times New Roman"/>
          <w:sz w:val="24"/>
          <w:szCs w:val="24"/>
        </w:rPr>
        <w:t>бакалавриата</w:t>
      </w:r>
      <w:proofErr w:type="spellEnd"/>
      <w:r w:rsidRPr="00894035">
        <w:rPr>
          <w:rFonts w:ascii="Times New Roman" w:hAnsi="Times New Roman" w:cs="Times New Roman"/>
          <w:sz w:val="24"/>
          <w:szCs w:val="24"/>
        </w:rPr>
        <w:t xml:space="preserve">/ программы магистратуры/ программы </w:t>
      </w:r>
      <w:proofErr w:type="spellStart"/>
      <w:r w:rsidRPr="00894035">
        <w:rPr>
          <w:rFonts w:ascii="Times New Roman" w:hAnsi="Times New Roman" w:cs="Times New Roman"/>
          <w:sz w:val="24"/>
          <w:szCs w:val="24"/>
        </w:rPr>
        <w:t>специалитета</w:t>
      </w:r>
      <w:proofErr w:type="spellEnd"/>
      <w:r w:rsidRPr="00894035">
        <w:rPr>
          <w:rFonts w:ascii="Times New Roman" w:hAnsi="Times New Roman" w:cs="Times New Roman"/>
          <w:sz w:val="24"/>
          <w:szCs w:val="24"/>
        </w:rPr>
        <w:t xml:space="preserve">/ программы аспирантуры </w:t>
      </w:r>
    </w:p>
    <w:p w:rsidR="009C5B42" w:rsidRPr="00894035" w:rsidRDefault="009C5B42" w:rsidP="00A848AC">
      <w:pPr>
        <w:spacing w:after="0" w:line="240" w:lineRule="auto"/>
        <w:jc w:val="center"/>
        <w:rPr>
          <w:rFonts w:ascii="Times New Roman" w:hAnsi="Times New Roman" w:cs="Times New Roman"/>
          <w:sz w:val="24"/>
          <w:szCs w:val="24"/>
        </w:rPr>
      </w:pPr>
      <w:r w:rsidRPr="00894035">
        <w:rPr>
          <w:rFonts w:ascii="Times New Roman" w:hAnsi="Times New Roman" w:cs="Times New Roman"/>
          <w:sz w:val="24"/>
          <w:szCs w:val="24"/>
        </w:rPr>
        <w:t>_____________________________________________________________________________________________________</w:t>
      </w:r>
    </w:p>
    <w:p w:rsidR="009C5B42" w:rsidRDefault="009C5B42" w:rsidP="00A848AC">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 – направленность (профиль)/специализация)</w:t>
      </w:r>
      <w:r w:rsidRPr="001404D2">
        <w:rPr>
          <w:rFonts w:ascii="Times New Roman" w:hAnsi="Times New Roman" w:cs="Times New Roman"/>
          <w:sz w:val="16"/>
          <w:szCs w:val="16"/>
        </w:rPr>
        <w:t xml:space="preserve"> </w:t>
      </w:r>
    </w:p>
    <w:p w:rsidR="009C5B42" w:rsidRPr="0048514D" w:rsidRDefault="009C5B42" w:rsidP="009C5B42">
      <w:pPr>
        <w:spacing w:after="0" w:line="240" w:lineRule="auto"/>
        <w:jc w:val="both"/>
        <w:rPr>
          <w:rFonts w:ascii="Times New Roman" w:eastAsiaTheme="majorEastAsia" w:hAnsi="Times New Roman" w:cs="Times New Roman"/>
          <w:b/>
          <w:sz w:val="24"/>
          <w:szCs w:val="24"/>
        </w:rPr>
      </w:pPr>
    </w:p>
    <w:tbl>
      <w:tblPr>
        <w:tblStyle w:val="51"/>
        <w:tblW w:w="14879" w:type="dxa"/>
        <w:tblLook w:val="04A0" w:firstRow="1" w:lastRow="0" w:firstColumn="1" w:lastColumn="0" w:noHBand="0" w:noVBand="1"/>
      </w:tblPr>
      <w:tblGrid>
        <w:gridCol w:w="811"/>
        <w:gridCol w:w="2929"/>
        <w:gridCol w:w="3352"/>
        <w:gridCol w:w="3646"/>
        <w:gridCol w:w="4141"/>
      </w:tblGrid>
      <w:tr w:rsidR="00E22548" w:rsidRPr="00890A3F" w:rsidTr="00A848AC">
        <w:tc>
          <w:tcPr>
            <w:tcW w:w="811" w:type="dxa"/>
          </w:tcPr>
          <w:p w:rsidR="00E22548" w:rsidRPr="00890A3F" w:rsidRDefault="00E22548" w:rsidP="00A848AC">
            <w:pPr>
              <w:jc w:val="both"/>
              <w:rPr>
                <w:rFonts w:ascii="Times New Roman" w:hAnsi="Times New Roman"/>
                <w:b/>
                <w:sz w:val="20"/>
                <w:szCs w:val="20"/>
              </w:rPr>
            </w:pPr>
            <w:r w:rsidRPr="00890A3F">
              <w:rPr>
                <w:rFonts w:ascii="Times New Roman" w:hAnsi="Times New Roman"/>
                <w:b/>
                <w:sz w:val="20"/>
                <w:szCs w:val="20"/>
              </w:rPr>
              <w:t>№ п\п</w:t>
            </w:r>
          </w:p>
        </w:tc>
        <w:tc>
          <w:tcPr>
            <w:tcW w:w="2929" w:type="dxa"/>
          </w:tcPr>
          <w:p w:rsidR="00E22548" w:rsidRPr="00890A3F" w:rsidRDefault="00E22548" w:rsidP="00A848AC">
            <w:pPr>
              <w:jc w:val="both"/>
              <w:rPr>
                <w:rFonts w:ascii="Times New Roman" w:hAnsi="Times New Roman"/>
                <w:b/>
                <w:sz w:val="20"/>
                <w:szCs w:val="20"/>
              </w:rPr>
            </w:pPr>
            <w:r w:rsidRPr="00890A3F">
              <w:rPr>
                <w:rFonts w:ascii="Times New Roman" w:hAnsi="Times New Roman"/>
                <w:b/>
                <w:sz w:val="20"/>
                <w:szCs w:val="20"/>
              </w:rPr>
              <w:t xml:space="preserve">Наименование дисциплины (модуля), практик в соответствии с учебным планом </w:t>
            </w:r>
            <w:r w:rsidR="0001284B">
              <w:rPr>
                <w:rFonts w:ascii="Times New Roman" w:hAnsi="Times New Roman"/>
                <w:b/>
                <w:sz w:val="20"/>
                <w:szCs w:val="20"/>
              </w:rPr>
              <w:t>(включая практики, НИР, ГИА)</w:t>
            </w:r>
          </w:p>
        </w:tc>
        <w:tc>
          <w:tcPr>
            <w:tcW w:w="3352" w:type="dxa"/>
          </w:tcPr>
          <w:p w:rsidR="00E22548" w:rsidRPr="00890A3F" w:rsidRDefault="00E22548" w:rsidP="00A848AC">
            <w:pPr>
              <w:jc w:val="center"/>
              <w:rPr>
                <w:rFonts w:ascii="Times New Roman" w:hAnsi="Times New Roman"/>
                <w:b/>
                <w:sz w:val="20"/>
                <w:szCs w:val="20"/>
              </w:rPr>
            </w:pPr>
            <w:r w:rsidRPr="00890A3F">
              <w:rPr>
                <w:rFonts w:ascii="Times New Roman" w:hAnsi="Times New Roman"/>
                <w:b/>
                <w:sz w:val="20"/>
                <w:szCs w:val="20"/>
              </w:rPr>
              <w:t>Наименование специальных* помещений и помещений для самостоятельной работы</w:t>
            </w:r>
          </w:p>
        </w:tc>
        <w:tc>
          <w:tcPr>
            <w:tcW w:w="3646" w:type="dxa"/>
          </w:tcPr>
          <w:p w:rsidR="00E22548" w:rsidRPr="00890A3F" w:rsidRDefault="00E22548" w:rsidP="00A848AC">
            <w:pPr>
              <w:jc w:val="center"/>
              <w:rPr>
                <w:rFonts w:ascii="Times New Roman" w:hAnsi="Times New Roman"/>
                <w:b/>
                <w:sz w:val="20"/>
                <w:szCs w:val="20"/>
              </w:rPr>
            </w:pPr>
            <w:r w:rsidRPr="00890A3F">
              <w:rPr>
                <w:rFonts w:ascii="Times New Roman" w:hAnsi="Times New Roman"/>
                <w:b/>
                <w:sz w:val="20"/>
                <w:szCs w:val="20"/>
              </w:rPr>
              <w:t>Оснащенность</w:t>
            </w:r>
            <w:r w:rsidRPr="00890A3F">
              <w:rPr>
                <w:sz w:val="20"/>
                <w:szCs w:val="20"/>
              </w:rPr>
              <w:t xml:space="preserve"> </w:t>
            </w:r>
            <w:r w:rsidRPr="00890A3F">
              <w:rPr>
                <w:rFonts w:ascii="Times New Roman" w:hAnsi="Times New Roman"/>
                <w:b/>
                <w:sz w:val="20"/>
                <w:szCs w:val="20"/>
              </w:rPr>
              <w:t>специальных помещений и помещений для самостоятельной работы</w:t>
            </w:r>
          </w:p>
        </w:tc>
        <w:tc>
          <w:tcPr>
            <w:tcW w:w="4141" w:type="dxa"/>
          </w:tcPr>
          <w:p w:rsidR="00E22548" w:rsidRDefault="00E22548" w:rsidP="00A848AC">
            <w:pPr>
              <w:jc w:val="center"/>
              <w:rPr>
                <w:rFonts w:ascii="Times New Roman" w:hAnsi="Times New Roman"/>
                <w:b/>
                <w:sz w:val="20"/>
                <w:szCs w:val="20"/>
              </w:rPr>
            </w:pPr>
            <w:r w:rsidRPr="00890A3F">
              <w:rPr>
                <w:rFonts w:ascii="Times New Roman" w:hAnsi="Times New Roman"/>
                <w:b/>
                <w:sz w:val="20"/>
                <w:szCs w:val="20"/>
              </w:rPr>
              <w:t xml:space="preserve">Перечень лицензионного программного обеспечения. </w:t>
            </w:r>
          </w:p>
          <w:p w:rsidR="00E22548" w:rsidRPr="00890A3F" w:rsidRDefault="00E22548" w:rsidP="00A848AC">
            <w:pPr>
              <w:jc w:val="center"/>
              <w:rPr>
                <w:rFonts w:ascii="Times New Roman" w:hAnsi="Times New Roman"/>
                <w:b/>
                <w:sz w:val="20"/>
                <w:szCs w:val="20"/>
              </w:rPr>
            </w:pPr>
            <w:r w:rsidRPr="00890A3F">
              <w:rPr>
                <w:rFonts w:ascii="Times New Roman" w:hAnsi="Times New Roman"/>
                <w:b/>
                <w:sz w:val="20"/>
                <w:szCs w:val="20"/>
              </w:rPr>
              <w:t>Реквизиты подтверждающего документа</w:t>
            </w:r>
          </w:p>
        </w:tc>
      </w:tr>
      <w:tr w:rsidR="00E22548" w:rsidRPr="00890A3F" w:rsidTr="00A848AC">
        <w:trPr>
          <w:trHeight w:val="486"/>
        </w:trPr>
        <w:tc>
          <w:tcPr>
            <w:tcW w:w="811" w:type="dxa"/>
          </w:tcPr>
          <w:p w:rsidR="00E22548" w:rsidRPr="00890A3F" w:rsidRDefault="00E22548" w:rsidP="00A848AC">
            <w:pPr>
              <w:jc w:val="both"/>
              <w:rPr>
                <w:rFonts w:ascii="Times New Roman" w:hAnsi="Times New Roman"/>
                <w:sz w:val="20"/>
                <w:szCs w:val="20"/>
              </w:rPr>
            </w:pPr>
          </w:p>
        </w:tc>
        <w:tc>
          <w:tcPr>
            <w:tcW w:w="2929" w:type="dxa"/>
          </w:tcPr>
          <w:p w:rsidR="00E22548" w:rsidRPr="00890A3F" w:rsidRDefault="00E22548" w:rsidP="00A848AC">
            <w:pPr>
              <w:jc w:val="both"/>
              <w:rPr>
                <w:rFonts w:ascii="Times New Roman" w:hAnsi="Times New Roman"/>
                <w:sz w:val="20"/>
                <w:szCs w:val="20"/>
              </w:rPr>
            </w:pPr>
          </w:p>
        </w:tc>
        <w:tc>
          <w:tcPr>
            <w:tcW w:w="3352" w:type="dxa"/>
          </w:tcPr>
          <w:p w:rsidR="00E22548" w:rsidRPr="00890A3F" w:rsidRDefault="00E22548" w:rsidP="00A848AC">
            <w:pPr>
              <w:jc w:val="both"/>
              <w:rPr>
                <w:rFonts w:ascii="Times New Roman" w:hAnsi="Times New Roman"/>
                <w:sz w:val="20"/>
                <w:szCs w:val="20"/>
              </w:rPr>
            </w:pPr>
          </w:p>
        </w:tc>
        <w:tc>
          <w:tcPr>
            <w:tcW w:w="3646" w:type="dxa"/>
          </w:tcPr>
          <w:p w:rsidR="00E22548" w:rsidRPr="00890A3F" w:rsidRDefault="00E22548" w:rsidP="00A848AC">
            <w:pPr>
              <w:jc w:val="both"/>
              <w:rPr>
                <w:rFonts w:ascii="Times New Roman" w:hAnsi="Times New Roman"/>
                <w:sz w:val="20"/>
                <w:szCs w:val="20"/>
              </w:rPr>
            </w:pPr>
          </w:p>
        </w:tc>
        <w:tc>
          <w:tcPr>
            <w:tcW w:w="4141" w:type="dxa"/>
          </w:tcPr>
          <w:p w:rsidR="00E22548" w:rsidRPr="00890A3F" w:rsidRDefault="00E22548" w:rsidP="00A848AC">
            <w:pPr>
              <w:jc w:val="both"/>
              <w:rPr>
                <w:rFonts w:ascii="Times New Roman" w:hAnsi="Times New Roman"/>
                <w:sz w:val="20"/>
                <w:szCs w:val="20"/>
              </w:rPr>
            </w:pPr>
          </w:p>
        </w:tc>
      </w:tr>
      <w:tr w:rsidR="00E22548" w:rsidRPr="00890A3F" w:rsidTr="00A848AC">
        <w:trPr>
          <w:trHeight w:val="408"/>
        </w:trPr>
        <w:tc>
          <w:tcPr>
            <w:tcW w:w="811" w:type="dxa"/>
          </w:tcPr>
          <w:p w:rsidR="00E22548" w:rsidRPr="00890A3F" w:rsidRDefault="00E22548" w:rsidP="00A848AC">
            <w:pPr>
              <w:jc w:val="both"/>
              <w:rPr>
                <w:rFonts w:ascii="Times New Roman" w:hAnsi="Times New Roman"/>
                <w:sz w:val="20"/>
                <w:szCs w:val="20"/>
              </w:rPr>
            </w:pPr>
          </w:p>
        </w:tc>
        <w:tc>
          <w:tcPr>
            <w:tcW w:w="2929" w:type="dxa"/>
          </w:tcPr>
          <w:p w:rsidR="00E22548" w:rsidRPr="00890A3F" w:rsidRDefault="00E22548" w:rsidP="00A848AC">
            <w:pPr>
              <w:jc w:val="both"/>
              <w:rPr>
                <w:rFonts w:ascii="Times New Roman" w:hAnsi="Times New Roman"/>
                <w:sz w:val="20"/>
                <w:szCs w:val="20"/>
              </w:rPr>
            </w:pPr>
          </w:p>
        </w:tc>
        <w:tc>
          <w:tcPr>
            <w:tcW w:w="3352" w:type="dxa"/>
          </w:tcPr>
          <w:p w:rsidR="00E22548" w:rsidRPr="00890A3F" w:rsidRDefault="00E22548" w:rsidP="00A848AC">
            <w:pPr>
              <w:jc w:val="both"/>
              <w:rPr>
                <w:rFonts w:ascii="Times New Roman" w:hAnsi="Times New Roman"/>
                <w:sz w:val="20"/>
                <w:szCs w:val="20"/>
              </w:rPr>
            </w:pPr>
          </w:p>
        </w:tc>
        <w:tc>
          <w:tcPr>
            <w:tcW w:w="3646" w:type="dxa"/>
          </w:tcPr>
          <w:p w:rsidR="00E22548" w:rsidRPr="00890A3F" w:rsidRDefault="00E22548" w:rsidP="00A848AC">
            <w:pPr>
              <w:jc w:val="both"/>
              <w:rPr>
                <w:rFonts w:ascii="Times New Roman" w:hAnsi="Times New Roman"/>
                <w:sz w:val="20"/>
                <w:szCs w:val="20"/>
              </w:rPr>
            </w:pPr>
          </w:p>
        </w:tc>
        <w:tc>
          <w:tcPr>
            <w:tcW w:w="4141" w:type="dxa"/>
          </w:tcPr>
          <w:p w:rsidR="00E22548" w:rsidRPr="00890A3F" w:rsidRDefault="00E22548" w:rsidP="00A848AC">
            <w:pPr>
              <w:jc w:val="both"/>
              <w:rPr>
                <w:rFonts w:ascii="Times New Roman" w:hAnsi="Times New Roman"/>
                <w:sz w:val="20"/>
                <w:szCs w:val="20"/>
              </w:rPr>
            </w:pPr>
          </w:p>
        </w:tc>
      </w:tr>
    </w:tbl>
    <w:p w:rsidR="00E22548" w:rsidRDefault="00E22548" w:rsidP="00E22548">
      <w:pPr>
        <w:spacing w:after="0" w:line="240" w:lineRule="auto"/>
        <w:jc w:val="both"/>
        <w:rPr>
          <w:rFonts w:ascii="Times New Roman" w:hAnsi="Times New Roman" w:cs="Times New Roman"/>
          <w:sz w:val="20"/>
          <w:szCs w:val="20"/>
        </w:rPr>
      </w:pPr>
      <w:r w:rsidRPr="00890A3F">
        <w:rPr>
          <w:rFonts w:ascii="Times New Roman" w:hAnsi="Times New Roman" w:cs="Times New Roman"/>
          <w:sz w:val="20"/>
          <w:szCs w:val="20"/>
        </w:rPr>
        <w:t>*Специальные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w:t>
      </w:r>
    </w:p>
    <w:p w:rsidR="006C4A1F" w:rsidRDefault="006C4A1F" w:rsidP="00E22548">
      <w:pPr>
        <w:spacing w:after="0" w:line="240" w:lineRule="auto"/>
        <w:jc w:val="both"/>
        <w:rPr>
          <w:rFonts w:ascii="Times New Roman" w:hAnsi="Times New Roman" w:cs="Times New Roman"/>
          <w:sz w:val="20"/>
          <w:szCs w:val="20"/>
        </w:rPr>
      </w:pPr>
    </w:p>
    <w:p w:rsidR="006C4A1F" w:rsidRPr="00890A3F" w:rsidRDefault="006C4A1F" w:rsidP="00E22548">
      <w:pPr>
        <w:spacing w:after="0" w:line="240" w:lineRule="auto"/>
        <w:jc w:val="both"/>
        <w:rPr>
          <w:rFonts w:ascii="Times New Roman" w:hAnsi="Times New Roman" w:cs="Times New Roman"/>
          <w:sz w:val="20"/>
          <w:szCs w:val="20"/>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8222"/>
        <w:gridCol w:w="4110"/>
      </w:tblGrid>
      <w:tr w:rsidR="006C4A1F" w:rsidRPr="00890A3F" w:rsidTr="006C4A1F">
        <w:trPr>
          <w:trHeight w:val="435"/>
        </w:trPr>
        <w:tc>
          <w:tcPr>
            <w:tcW w:w="14884" w:type="dxa"/>
            <w:gridSpan w:val="3"/>
          </w:tcPr>
          <w:p w:rsidR="006C4A1F" w:rsidRPr="00890A3F" w:rsidRDefault="006C4A1F" w:rsidP="006C4A1F">
            <w:pPr>
              <w:spacing w:after="0" w:line="240" w:lineRule="auto"/>
              <w:ind w:left="-96"/>
              <w:jc w:val="center"/>
              <w:rPr>
                <w:rFonts w:ascii="Times New Roman" w:hAnsi="Times New Roman" w:cs="Times New Roman"/>
                <w:b/>
                <w:sz w:val="20"/>
                <w:szCs w:val="20"/>
              </w:rPr>
            </w:pPr>
            <w:r w:rsidRPr="00890A3F">
              <w:rPr>
                <w:rFonts w:ascii="Times New Roman" w:hAnsi="Times New Roman" w:cs="Times New Roman"/>
                <w:b/>
                <w:sz w:val="20"/>
                <w:szCs w:val="20"/>
              </w:rPr>
              <w:t>Перечень договоров ЭБС (</w:t>
            </w:r>
            <w:r w:rsidRPr="00890A3F">
              <w:rPr>
                <w:rFonts w:ascii="Times New Roman" w:hAnsi="Times New Roman" w:cs="Times New Roman"/>
                <w:sz w:val="20"/>
                <w:szCs w:val="20"/>
              </w:rPr>
              <w:t>за период, соответствующий сроку получения образования по ООП</w:t>
            </w:r>
            <w:r w:rsidRPr="00890A3F">
              <w:rPr>
                <w:rFonts w:ascii="Times New Roman" w:hAnsi="Times New Roman" w:cs="Times New Roman"/>
                <w:b/>
                <w:sz w:val="20"/>
                <w:szCs w:val="20"/>
              </w:rPr>
              <w:t>)</w:t>
            </w:r>
          </w:p>
        </w:tc>
      </w:tr>
      <w:tr w:rsidR="006C4A1F" w:rsidRPr="00890A3F" w:rsidTr="006C4A1F">
        <w:trPr>
          <w:trHeight w:val="435"/>
        </w:trPr>
        <w:tc>
          <w:tcPr>
            <w:tcW w:w="2552" w:type="dxa"/>
          </w:tcPr>
          <w:p w:rsidR="006C4A1F" w:rsidRPr="00890A3F" w:rsidRDefault="006C4A1F" w:rsidP="006C4A1F">
            <w:pPr>
              <w:spacing w:after="0" w:line="240" w:lineRule="auto"/>
              <w:ind w:left="-96"/>
              <w:jc w:val="center"/>
              <w:rPr>
                <w:rFonts w:ascii="Times New Roman" w:hAnsi="Times New Roman" w:cs="Times New Roman"/>
                <w:b/>
                <w:sz w:val="20"/>
                <w:szCs w:val="20"/>
              </w:rPr>
            </w:pPr>
            <w:r w:rsidRPr="00890A3F">
              <w:rPr>
                <w:rFonts w:ascii="Times New Roman" w:hAnsi="Times New Roman" w:cs="Times New Roman"/>
                <w:b/>
                <w:sz w:val="20"/>
                <w:szCs w:val="20"/>
              </w:rPr>
              <w:t>Учебный год</w:t>
            </w:r>
          </w:p>
        </w:tc>
        <w:tc>
          <w:tcPr>
            <w:tcW w:w="8222" w:type="dxa"/>
          </w:tcPr>
          <w:p w:rsidR="006C4A1F" w:rsidRPr="00890A3F" w:rsidRDefault="006C4A1F" w:rsidP="006C4A1F">
            <w:pPr>
              <w:spacing w:after="0" w:line="240" w:lineRule="auto"/>
              <w:ind w:left="-96"/>
              <w:jc w:val="center"/>
              <w:rPr>
                <w:rFonts w:ascii="Times New Roman" w:hAnsi="Times New Roman" w:cs="Times New Roman"/>
                <w:b/>
                <w:sz w:val="20"/>
                <w:szCs w:val="20"/>
              </w:rPr>
            </w:pPr>
            <w:r w:rsidRPr="00890A3F">
              <w:rPr>
                <w:rFonts w:ascii="Times New Roman" w:hAnsi="Times New Roman" w:cs="Times New Roman"/>
                <w:b/>
                <w:sz w:val="20"/>
                <w:szCs w:val="20"/>
              </w:rPr>
              <w:t>Наименование документа с указанием реквизитов</w:t>
            </w:r>
          </w:p>
        </w:tc>
        <w:tc>
          <w:tcPr>
            <w:tcW w:w="4110" w:type="dxa"/>
          </w:tcPr>
          <w:p w:rsidR="006C4A1F" w:rsidRPr="00890A3F" w:rsidRDefault="006C4A1F" w:rsidP="006C4A1F">
            <w:pPr>
              <w:spacing w:after="0" w:line="240" w:lineRule="auto"/>
              <w:ind w:left="-96"/>
              <w:jc w:val="center"/>
              <w:rPr>
                <w:rFonts w:ascii="Times New Roman" w:hAnsi="Times New Roman" w:cs="Times New Roman"/>
                <w:sz w:val="20"/>
                <w:szCs w:val="20"/>
              </w:rPr>
            </w:pPr>
            <w:r w:rsidRPr="00890A3F">
              <w:rPr>
                <w:rFonts w:ascii="Times New Roman" w:hAnsi="Times New Roman" w:cs="Times New Roman"/>
                <w:b/>
                <w:sz w:val="20"/>
                <w:szCs w:val="20"/>
              </w:rPr>
              <w:t>Срок действия документа</w:t>
            </w:r>
          </w:p>
        </w:tc>
      </w:tr>
      <w:tr w:rsidR="006C4A1F" w:rsidRPr="00890A3F" w:rsidTr="006C4A1F">
        <w:trPr>
          <w:trHeight w:val="449"/>
        </w:trPr>
        <w:tc>
          <w:tcPr>
            <w:tcW w:w="2552" w:type="dxa"/>
          </w:tcPr>
          <w:p w:rsidR="006C4A1F" w:rsidRPr="00890A3F" w:rsidRDefault="006C4A1F" w:rsidP="006C4A1F">
            <w:pPr>
              <w:spacing w:after="0" w:line="240" w:lineRule="auto"/>
              <w:ind w:left="-96"/>
              <w:jc w:val="center"/>
              <w:rPr>
                <w:rFonts w:ascii="Times New Roman" w:hAnsi="Times New Roman" w:cs="Times New Roman"/>
                <w:sz w:val="20"/>
                <w:szCs w:val="20"/>
              </w:rPr>
            </w:pPr>
            <w:r w:rsidRPr="00890A3F">
              <w:rPr>
                <w:rFonts w:ascii="Times New Roman" w:hAnsi="Times New Roman" w:cs="Times New Roman"/>
                <w:sz w:val="20"/>
                <w:szCs w:val="20"/>
              </w:rPr>
              <w:t>20_/20_</w:t>
            </w:r>
          </w:p>
        </w:tc>
        <w:tc>
          <w:tcPr>
            <w:tcW w:w="8222" w:type="dxa"/>
          </w:tcPr>
          <w:p w:rsidR="006C4A1F" w:rsidRPr="00890A3F" w:rsidRDefault="006C4A1F" w:rsidP="006C4A1F">
            <w:pPr>
              <w:spacing w:after="0" w:line="240" w:lineRule="auto"/>
              <w:ind w:left="-96"/>
              <w:jc w:val="both"/>
              <w:rPr>
                <w:rFonts w:ascii="Times New Roman" w:hAnsi="Times New Roman" w:cs="Times New Roman"/>
                <w:sz w:val="20"/>
                <w:szCs w:val="20"/>
              </w:rPr>
            </w:pPr>
          </w:p>
        </w:tc>
        <w:tc>
          <w:tcPr>
            <w:tcW w:w="4110" w:type="dxa"/>
          </w:tcPr>
          <w:p w:rsidR="006C4A1F" w:rsidRPr="00890A3F" w:rsidRDefault="006C4A1F" w:rsidP="006C4A1F">
            <w:pPr>
              <w:spacing w:after="0" w:line="240" w:lineRule="auto"/>
              <w:ind w:left="-96"/>
              <w:jc w:val="both"/>
              <w:rPr>
                <w:rFonts w:ascii="Times New Roman" w:hAnsi="Times New Roman" w:cs="Times New Roman"/>
                <w:sz w:val="20"/>
                <w:szCs w:val="20"/>
              </w:rPr>
            </w:pPr>
            <w:r w:rsidRPr="00890A3F">
              <w:rPr>
                <w:rFonts w:ascii="Times New Roman" w:hAnsi="Times New Roman" w:cs="Times New Roman"/>
                <w:color w:val="FF0000"/>
                <w:sz w:val="20"/>
                <w:szCs w:val="20"/>
              </w:rPr>
              <w:t>С «___» _____20__г. по «__» ______20__г.</w:t>
            </w:r>
          </w:p>
        </w:tc>
      </w:tr>
      <w:tr w:rsidR="006C4A1F" w:rsidRPr="00890A3F" w:rsidTr="006C4A1F">
        <w:trPr>
          <w:trHeight w:val="427"/>
        </w:trPr>
        <w:tc>
          <w:tcPr>
            <w:tcW w:w="2552" w:type="dxa"/>
          </w:tcPr>
          <w:p w:rsidR="006C4A1F" w:rsidRPr="00890A3F" w:rsidRDefault="006C4A1F" w:rsidP="006C4A1F">
            <w:pPr>
              <w:spacing w:after="0" w:line="240" w:lineRule="auto"/>
              <w:ind w:left="-96"/>
              <w:jc w:val="center"/>
              <w:rPr>
                <w:rFonts w:ascii="Times New Roman" w:hAnsi="Times New Roman" w:cs="Times New Roman"/>
                <w:sz w:val="20"/>
                <w:szCs w:val="20"/>
              </w:rPr>
            </w:pPr>
            <w:r w:rsidRPr="00890A3F">
              <w:rPr>
                <w:rFonts w:ascii="Times New Roman" w:hAnsi="Times New Roman" w:cs="Times New Roman"/>
                <w:sz w:val="20"/>
                <w:szCs w:val="20"/>
              </w:rPr>
              <w:t>20_/20_</w:t>
            </w:r>
          </w:p>
        </w:tc>
        <w:tc>
          <w:tcPr>
            <w:tcW w:w="8222" w:type="dxa"/>
          </w:tcPr>
          <w:p w:rsidR="006C4A1F" w:rsidRPr="00890A3F" w:rsidRDefault="006C4A1F" w:rsidP="006C4A1F">
            <w:pPr>
              <w:spacing w:after="0" w:line="240" w:lineRule="auto"/>
              <w:ind w:left="-96"/>
              <w:jc w:val="both"/>
              <w:rPr>
                <w:rFonts w:ascii="Times New Roman" w:hAnsi="Times New Roman" w:cs="Times New Roman"/>
                <w:sz w:val="20"/>
                <w:szCs w:val="20"/>
              </w:rPr>
            </w:pPr>
          </w:p>
        </w:tc>
        <w:tc>
          <w:tcPr>
            <w:tcW w:w="4110" w:type="dxa"/>
          </w:tcPr>
          <w:p w:rsidR="006C4A1F" w:rsidRPr="00890A3F" w:rsidRDefault="006C4A1F" w:rsidP="006C4A1F">
            <w:pPr>
              <w:spacing w:after="0" w:line="240" w:lineRule="auto"/>
              <w:ind w:left="-96"/>
              <w:jc w:val="both"/>
              <w:rPr>
                <w:rFonts w:ascii="Times New Roman" w:hAnsi="Times New Roman" w:cs="Times New Roman"/>
                <w:sz w:val="20"/>
                <w:szCs w:val="20"/>
              </w:rPr>
            </w:pPr>
          </w:p>
        </w:tc>
      </w:tr>
      <w:tr w:rsidR="006C4A1F" w:rsidRPr="00890A3F" w:rsidTr="006C4A1F">
        <w:trPr>
          <w:trHeight w:val="391"/>
        </w:trPr>
        <w:tc>
          <w:tcPr>
            <w:tcW w:w="2552" w:type="dxa"/>
          </w:tcPr>
          <w:p w:rsidR="006C4A1F" w:rsidRPr="00890A3F" w:rsidRDefault="006C4A1F" w:rsidP="006C4A1F">
            <w:pPr>
              <w:spacing w:after="0" w:line="240" w:lineRule="auto"/>
              <w:ind w:left="-96"/>
              <w:jc w:val="center"/>
              <w:rPr>
                <w:rFonts w:ascii="Times New Roman" w:hAnsi="Times New Roman" w:cs="Times New Roman"/>
                <w:sz w:val="20"/>
                <w:szCs w:val="20"/>
              </w:rPr>
            </w:pPr>
            <w:r w:rsidRPr="00890A3F">
              <w:rPr>
                <w:rFonts w:ascii="Times New Roman" w:hAnsi="Times New Roman" w:cs="Times New Roman"/>
                <w:sz w:val="20"/>
                <w:szCs w:val="20"/>
              </w:rPr>
              <w:t>20_/20_</w:t>
            </w:r>
          </w:p>
        </w:tc>
        <w:tc>
          <w:tcPr>
            <w:tcW w:w="8222" w:type="dxa"/>
          </w:tcPr>
          <w:p w:rsidR="006C4A1F" w:rsidRPr="00890A3F" w:rsidRDefault="006C4A1F" w:rsidP="006C4A1F">
            <w:pPr>
              <w:spacing w:after="0" w:line="240" w:lineRule="auto"/>
              <w:ind w:left="-96"/>
              <w:jc w:val="both"/>
              <w:rPr>
                <w:rFonts w:ascii="Times New Roman" w:hAnsi="Times New Roman" w:cs="Times New Roman"/>
                <w:sz w:val="20"/>
                <w:szCs w:val="20"/>
              </w:rPr>
            </w:pPr>
          </w:p>
        </w:tc>
        <w:tc>
          <w:tcPr>
            <w:tcW w:w="4110" w:type="dxa"/>
          </w:tcPr>
          <w:p w:rsidR="006C4A1F" w:rsidRPr="00890A3F" w:rsidRDefault="006C4A1F" w:rsidP="006C4A1F">
            <w:pPr>
              <w:spacing w:after="0" w:line="240" w:lineRule="auto"/>
              <w:ind w:left="-96"/>
              <w:jc w:val="both"/>
              <w:rPr>
                <w:rFonts w:ascii="Times New Roman" w:hAnsi="Times New Roman" w:cs="Times New Roman"/>
                <w:sz w:val="20"/>
                <w:szCs w:val="20"/>
              </w:rPr>
            </w:pPr>
          </w:p>
        </w:tc>
      </w:tr>
      <w:tr w:rsidR="006C4A1F" w:rsidRPr="00890A3F" w:rsidTr="006C4A1F">
        <w:trPr>
          <w:trHeight w:val="438"/>
        </w:trPr>
        <w:tc>
          <w:tcPr>
            <w:tcW w:w="2552" w:type="dxa"/>
          </w:tcPr>
          <w:p w:rsidR="006C4A1F" w:rsidRPr="00890A3F" w:rsidRDefault="006C4A1F" w:rsidP="006C4A1F">
            <w:pPr>
              <w:spacing w:after="0" w:line="240" w:lineRule="auto"/>
              <w:ind w:left="-96"/>
              <w:jc w:val="center"/>
              <w:rPr>
                <w:rFonts w:ascii="Times New Roman" w:hAnsi="Times New Roman" w:cs="Times New Roman"/>
                <w:sz w:val="20"/>
                <w:szCs w:val="20"/>
              </w:rPr>
            </w:pPr>
            <w:r w:rsidRPr="00890A3F">
              <w:rPr>
                <w:rFonts w:ascii="Times New Roman" w:hAnsi="Times New Roman" w:cs="Times New Roman"/>
                <w:sz w:val="20"/>
                <w:szCs w:val="20"/>
              </w:rPr>
              <w:t>20_/20_</w:t>
            </w:r>
          </w:p>
        </w:tc>
        <w:tc>
          <w:tcPr>
            <w:tcW w:w="8222" w:type="dxa"/>
          </w:tcPr>
          <w:p w:rsidR="006C4A1F" w:rsidRPr="00890A3F" w:rsidRDefault="006C4A1F" w:rsidP="006C4A1F">
            <w:pPr>
              <w:spacing w:after="0" w:line="240" w:lineRule="auto"/>
              <w:ind w:left="-96"/>
              <w:jc w:val="both"/>
              <w:rPr>
                <w:rFonts w:ascii="Times New Roman" w:hAnsi="Times New Roman" w:cs="Times New Roman"/>
                <w:sz w:val="20"/>
                <w:szCs w:val="20"/>
              </w:rPr>
            </w:pPr>
          </w:p>
        </w:tc>
        <w:tc>
          <w:tcPr>
            <w:tcW w:w="4110" w:type="dxa"/>
          </w:tcPr>
          <w:p w:rsidR="006C4A1F" w:rsidRPr="00890A3F" w:rsidRDefault="006C4A1F" w:rsidP="006C4A1F">
            <w:pPr>
              <w:spacing w:after="0" w:line="240" w:lineRule="auto"/>
              <w:ind w:left="-96"/>
              <w:jc w:val="both"/>
              <w:rPr>
                <w:rFonts w:ascii="Times New Roman" w:hAnsi="Times New Roman" w:cs="Times New Roman"/>
                <w:sz w:val="20"/>
                <w:szCs w:val="20"/>
              </w:rPr>
            </w:pPr>
          </w:p>
        </w:tc>
      </w:tr>
      <w:tr w:rsidR="006C4A1F" w:rsidRPr="00890A3F" w:rsidTr="006C4A1F">
        <w:trPr>
          <w:trHeight w:val="438"/>
        </w:trPr>
        <w:tc>
          <w:tcPr>
            <w:tcW w:w="2552" w:type="dxa"/>
          </w:tcPr>
          <w:p w:rsidR="006C4A1F" w:rsidRPr="00890A3F" w:rsidRDefault="006C4A1F" w:rsidP="006C4A1F">
            <w:pPr>
              <w:spacing w:after="0" w:line="240" w:lineRule="auto"/>
              <w:ind w:left="-96"/>
              <w:jc w:val="center"/>
              <w:rPr>
                <w:rFonts w:ascii="Times New Roman" w:hAnsi="Times New Roman" w:cs="Times New Roman"/>
                <w:sz w:val="20"/>
                <w:szCs w:val="20"/>
              </w:rPr>
            </w:pPr>
            <w:r w:rsidRPr="00890A3F">
              <w:rPr>
                <w:rFonts w:ascii="Times New Roman" w:hAnsi="Times New Roman" w:cs="Times New Roman"/>
                <w:sz w:val="20"/>
                <w:szCs w:val="20"/>
              </w:rPr>
              <w:t>20_/20_</w:t>
            </w:r>
          </w:p>
        </w:tc>
        <w:tc>
          <w:tcPr>
            <w:tcW w:w="8222" w:type="dxa"/>
          </w:tcPr>
          <w:p w:rsidR="006C4A1F" w:rsidRPr="00890A3F" w:rsidRDefault="006C4A1F" w:rsidP="006C4A1F">
            <w:pPr>
              <w:spacing w:after="0" w:line="240" w:lineRule="auto"/>
              <w:ind w:left="-96"/>
              <w:jc w:val="both"/>
              <w:rPr>
                <w:rFonts w:ascii="Times New Roman" w:hAnsi="Times New Roman" w:cs="Times New Roman"/>
                <w:sz w:val="20"/>
                <w:szCs w:val="20"/>
              </w:rPr>
            </w:pPr>
          </w:p>
        </w:tc>
        <w:tc>
          <w:tcPr>
            <w:tcW w:w="4110" w:type="dxa"/>
          </w:tcPr>
          <w:p w:rsidR="006C4A1F" w:rsidRPr="00890A3F" w:rsidRDefault="006C4A1F" w:rsidP="006C4A1F">
            <w:pPr>
              <w:spacing w:after="0" w:line="240" w:lineRule="auto"/>
              <w:ind w:left="-96"/>
              <w:jc w:val="both"/>
              <w:rPr>
                <w:rFonts w:ascii="Times New Roman" w:hAnsi="Times New Roman" w:cs="Times New Roman"/>
                <w:sz w:val="20"/>
                <w:szCs w:val="20"/>
              </w:rPr>
            </w:pPr>
          </w:p>
        </w:tc>
      </w:tr>
      <w:tr w:rsidR="006C4A1F" w:rsidRPr="00890A3F" w:rsidTr="006C4A1F">
        <w:trPr>
          <w:trHeight w:val="438"/>
        </w:trPr>
        <w:tc>
          <w:tcPr>
            <w:tcW w:w="2552" w:type="dxa"/>
          </w:tcPr>
          <w:p w:rsidR="006C4A1F" w:rsidRPr="00890A3F" w:rsidRDefault="006C4A1F" w:rsidP="006C4A1F">
            <w:pPr>
              <w:spacing w:after="0" w:line="240" w:lineRule="auto"/>
              <w:ind w:left="-96"/>
              <w:jc w:val="center"/>
              <w:rPr>
                <w:rFonts w:ascii="Times New Roman" w:hAnsi="Times New Roman" w:cs="Times New Roman"/>
                <w:sz w:val="20"/>
                <w:szCs w:val="20"/>
              </w:rPr>
            </w:pPr>
            <w:r w:rsidRPr="00890A3F">
              <w:rPr>
                <w:rFonts w:ascii="Times New Roman" w:hAnsi="Times New Roman" w:cs="Times New Roman"/>
                <w:sz w:val="20"/>
                <w:szCs w:val="20"/>
              </w:rPr>
              <w:t>20_/20_</w:t>
            </w:r>
          </w:p>
        </w:tc>
        <w:tc>
          <w:tcPr>
            <w:tcW w:w="8222" w:type="dxa"/>
          </w:tcPr>
          <w:p w:rsidR="006C4A1F" w:rsidRPr="00890A3F" w:rsidRDefault="006C4A1F" w:rsidP="006C4A1F">
            <w:pPr>
              <w:spacing w:after="0" w:line="240" w:lineRule="auto"/>
              <w:ind w:left="-96"/>
              <w:jc w:val="both"/>
              <w:rPr>
                <w:rFonts w:ascii="Times New Roman" w:hAnsi="Times New Roman" w:cs="Times New Roman"/>
                <w:sz w:val="20"/>
                <w:szCs w:val="20"/>
              </w:rPr>
            </w:pPr>
          </w:p>
        </w:tc>
        <w:tc>
          <w:tcPr>
            <w:tcW w:w="4110" w:type="dxa"/>
          </w:tcPr>
          <w:p w:rsidR="006C4A1F" w:rsidRPr="00890A3F" w:rsidRDefault="006C4A1F" w:rsidP="006C4A1F">
            <w:pPr>
              <w:spacing w:after="0" w:line="240" w:lineRule="auto"/>
              <w:ind w:left="-96"/>
              <w:jc w:val="both"/>
              <w:rPr>
                <w:rFonts w:ascii="Times New Roman" w:hAnsi="Times New Roman" w:cs="Times New Roman"/>
                <w:sz w:val="20"/>
                <w:szCs w:val="20"/>
              </w:rPr>
            </w:pPr>
          </w:p>
        </w:tc>
      </w:tr>
    </w:tbl>
    <w:p w:rsidR="00E22548" w:rsidRDefault="00E22548" w:rsidP="00E22548">
      <w:pPr>
        <w:spacing w:after="0" w:line="240" w:lineRule="auto"/>
        <w:jc w:val="both"/>
        <w:rPr>
          <w:rFonts w:ascii="Times New Roman" w:hAnsi="Times New Roman" w:cs="Times New Roman"/>
          <w:sz w:val="24"/>
          <w:szCs w:val="24"/>
        </w:rPr>
      </w:pPr>
    </w:p>
    <w:p w:rsidR="00C05BB4" w:rsidRPr="00066F52" w:rsidRDefault="00C05BB4" w:rsidP="00C05B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Заведующий выпускающей 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C05BB4" w:rsidRPr="00066F52" w:rsidRDefault="00C05BB4" w:rsidP="00C05BB4">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F46604" w:rsidRPr="0060177C" w:rsidRDefault="00F46604" w:rsidP="00F46604">
      <w:pPr>
        <w:spacing w:after="0" w:line="240" w:lineRule="auto"/>
        <w:jc w:val="center"/>
        <w:rPr>
          <w:rFonts w:ascii="Times New Roman" w:hAnsi="Times New Roman" w:cs="Times New Roman"/>
          <w:b/>
          <w:bCs/>
          <w:sz w:val="12"/>
          <w:szCs w:val="12"/>
        </w:rPr>
      </w:pPr>
    </w:p>
    <w:p w:rsidR="00F46604" w:rsidRPr="00066F52" w:rsidRDefault="00F46604" w:rsidP="00F46604">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F46604" w:rsidRPr="0060177C" w:rsidRDefault="00F46604" w:rsidP="00F46604">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F46604" w:rsidRPr="00890A3F" w:rsidRDefault="00F46604" w:rsidP="00E22548">
      <w:pPr>
        <w:spacing w:after="0" w:line="240" w:lineRule="auto"/>
        <w:jc w:val="both"/>
        <w:rPr>
          <w:rFonts w:ascii="Times New Roman" w:hAnsi="Times New Roman" w:cs="Times New Roman"/>
          <w:sz w:val="24"/>
          <w:szCs w:val="24"/>
        </w:rPr>
      </w:pPr>
    </w:p>
    <w:p w:rsidR="00AE3372" w:rsidRDefault="00AE3372">
      <w:pPr>
        <w:rPr>
          <w:rFonts w:ascii="Times New Roman" w:hAnsi="Times New Roman" w:cs="Times New Roman"/>
          <w:sz w:val="28"/>
          <w:szCs w:val="28"/>
        </w:rPr>
      </w:pPr>
      <w:r>
        <w:rPr>
          <w:rFonts w:ascii="Times New Roman" w:hAnsi="Times New Roman" w:cs="Times New Roman"/>
          <w:sz w:val="28"/>
          <w:szCs w:val="28"/>
        </w:rPr>
        <w:br w:type="page"/>
      </w:r>
    </w:p>
    <w:p w:rsidR="00DB749E" w:rsidRPr="00DB749E" w:rsidRDefault="00DB749E" w:rsidP="00DB749E">
      <w:pPr>
        <w:tabs>
          <w:tab w:val="left" w:pos="-284"/>
        </w:tabs>
        <w:spacing w:after="0" w:line="240" w:lineRule="auto"/>
        <w:ind w:left="-284"/>
        <w:jc w:val="right"/>
        <w:rPr>
          <w:rFonts w:ascii="Times New Roman" w:hAnsi="Times New Roman" w:cs="Times New Roman"/>
          <w:sz w:val="24"/>
          <w:szCs w:val="24"/>
        </w:rPr>
      </w:pPr>
      <w:r w:rsidRPr="00DB749E">
        <w:rPr>
          <w:rFonts w:ascii="Times New Roman" w:hAnsi="Times New Roman" w:cs="Times New Roman"/>
          <w:sz w:val="24"/>
          <w:szCs w:val="24"/>
        </w:rPr>
        <w:lastRenderedPageBreak/>
        <w:t xml:space="preserve">Приложение </w:t>
      </w:r>
      <w:r w:rsidR="00465E0B">
        <w:rPr>
          <w:rFonts w:ascii="Times New Roman" w:hAnsi="Times New Roman" w:cs="Times New Roman"/>
          <w:sz w:val="24"/>
          <w:szCs w:val="24"/>
        </w:rPr>
        <w:t>10</w:t>
      </w:r>
    </w:p>
    <w:p w:rsidR="00AD2A3D" w:rsidRPr="00DB749E" w:rsidRDefault="00AE3372" w:rsidP="00AE3372">
      <w:pPr>
        <w:spacing w:after="0" w:line="240" w:lineRule="auto"/>
        <w:jc w:val="center"/>
        <w:rPr>
          <w:rFonts w:ascii="Times New Roman" w:hAnsi="Times New Roman" w:cs="Times New Roman"/>
          <w:b/>
          <w:sz w:val="24"/>
          <w:szCs w:val="24"/>
        </w:rPr>
      </w:pPr>
      <w:r w:rsidRPr="00DB749E">
        <w:rPr>
          <w:rFonts w:ascii="Times New Roman" w:hAnsi="Times New Roman" w:cs="Times New Roman"/>
          <w:b/>
          <w:sz w:val="24"/>
          <w:szCs w:val="24"/>
        </w:rPr>
        <w:t xml:space="preserve">Справка </w:t>
      </w:r>
    </w:p>
    <w:p w:rsidR="00D52E18" w:rsidRPr="00560828" w:rsidRDefault="009E3071" w:rsidP="00B0557B">
      <w:pPr>
        <w:spacing w:after="0" w:line="240" w:lineRule="auto"/>
        <w:jc w:val="center"/>
        <w:rPr>
          <w:rFonts w:ascii="Times New Roman" w:hAnsi="Times New Roman" w:cs="Times New Roman"/>
          <w:sz w:val="24"/>
          <w:szCs w:val="24"/>
        </w:rPr>
      </w:pPr>
      <w:r w:rsidRPr="00560828">
        <w:rPr>
          <w:rFonts w:ascii="Times New Roman" w:hAnsi="Times New Roman" w:cs="Times New Roman"/>
          <w:sz w:val="24"/>
          <w:szCs w:val="24"/>
        </w:rPr>
        <w:t xml:space="preserve">о </w:t>
      </w:r>
      <w:r w:rsidR="00AD2A3D" w:rsidRPr="00560828">
        <w:rPr>
          <w:rFonts w:ascii="Times New Roman" w:hAnsi="Times New Roman" w:cs="Times New Roman"/>
          <w:sz w:val="24"/>
          <w:szCs w:val="24"/>
        </w:rPr>
        <w:t xml:space="preserve">соответствии требованиям </w:t>
      </w:r>
      <w:r w:rsidR="00AE3372" w:rsidRPr="00560828">
        <w:rPr>
          <w:rFonts w:ascii="Times New Roman" w:hAnsi="Times New Roman" w:cs="Times New Roman"/>
          <w:sz w:val="24"/>
          <w:szCs w:val="24"/>
        </w:rPr>
        <w:t>ФГОС</w:t>
      </w:r>
      <w:r w:rsidR="00AD2A3D" w:rsidRPr="00560828">
        <w:rPr>
          <w:rFonts w:ascii="Times New Roman" w:hAnsi="Times New Roman" w:cs="Times New Roman"/>
          <w:sz w:val="24"/>
          <w:szCs w:val="24"/>
        </w:rPr>
        <w:t xml:space="preserve"> </w:t>
      </w:r>
      <w:r w:rsidR="00D52E18" w:rsidRPr="00560828">
        <w:rPr>
          <w:rFonts w:ascii="Times New Roman" w:hAnsi="Times New Roman" w:cs="Times New Roman"/>
          <w:sz w:val="24"/>
          <w:szCs w:val="24"/>
        </w:rPr>
        <w:t xml:space="preserve">основной образовательной программы высшего образования – программы </w:t>
      </w:r>
      <w:proofErr w:type="spellStart"/>
      <w:r w:rsidR="00D52E18" w:rsidRPr="00560828">
        <w:rPr>
          <w:rFonts w:ascii="Times New Roman" w:hAnsi="Times New Roman" w:cs="Times New Roman"/>
          <w:sz w:val="24"/>
          <w:szCs w:val="24"/>
        </w:rPr>
        <w:t>бакалавриата</w:t>
      </w:r>
      <w:proofErr w:type="spellEnd"/>
      <w:r w:rsidR="00D52E18" w:rsidRPr="00560828">
        <w:rPr>
          <w:rFonts w:ascii="Times New Roman" w:hAnsi="Times New Roman" w:cs="Times New Roman"/>
          <w:sz w:val="24"/>
          <w:szCs w:val="24"/>
        </w:rPr>
        <w:t xml:space="preserve">/ программы магистратуры/ программы </w:t>
      </w:r>
      <w:proofErr w:type="spellStart"/>
      <w:r w:rsidR="00D52E18" w:rsidRPr="00560828">
        <w:rPr>
          <w:rFonts w:ascii="Times New Roman" w:hAnsi="Times New Roman" w:cs="Times New Roman"/>
          <w:sz w:val="24"/>
          <w:szCs w:val="24"/>
        </w:rPr>
        <w:t>специалитета</w:t>
      </w:r>
      <w:proofErr w:type="spellEnd"/>
      <w:r w:rsidR="00D52E18" w:rsidRPr="00560828">
        <w:rPr>
          <w:rFonts w:ascii="Times New Roman" w:hAnsi="Times New Roman" w:cs="Times New Roman"/>
          <w:sz w:val="24"/>
          <w:szCs w:val="24"/>
        </w:rPr>
        <w:t xml:space="preserve">/ программы аспирантуры </w:t>
      </w:r>
    </w:p>
    <w:p w:rsidR="00D52E18" w:rsidRPr="00560828" w:rsidRDefault="00D52E18" w:rsidP="00D52E18">
      <w:pPr>
        <w:spacing w:after="0" w:line="240" w:lineRule="auto"/>
        <w:jc w:val="center"/>
        <w:rPr>
          <w:rFonts w:ascii="Times New Roman" w:hAnsi="Times New Roman" w:cs="Times New Roman"/>
          <w:sz w:val="24"/>
          <w:szCs w:val="24"/>
        </w:rPr>
      </w:pPr>
      <w:r w:rsidRPr="00560828">
        <w:rPr>
          <w:rFonts w:ascii="Times New Roman" w:hAnsi="Times New Roman" w:cs="Times New Roman"/>
          <w:sz w:val="24"/>
          <w:szCs w:val="24"/>
        </w:rPr>
        <w:t>_____________________________________________________________________________________________________</w:t>
      </w:r>
    </w:p>
    <w:p w:rsidR="00D52E18" w:rsidRDefault="00D52E18" w:rsidP="00D52E18">
      <w:pPr>
        <w:spacing w:after="0" w:line="240" w:lineRule="auto"/>
        <w:jc w:val="center"/>
        <w:rPr>
          <w:rFonts w:ascii="Times New Roman" w:hAnsi="Times New Roman" w:cs="Times New Roman"/>
          <w:sz w:val="16"/>
          <w:szCs w:val="16"/>
        </w:rPr>
      </w:pPr>
      <w:r w:rsidRPr="001404D2">
        <w:rPr>
          <w:rFonts w:ascii="Times New Roman" w:hAnsi="Times New Roman" w:cs="Times New Roman"/>
          <w:sz w:val="16"/>
          <w:szCs w:val="16"/>
        </w:rPr>
        <w:t>(</w:t>
      </w:r>
      <w:r w:rsidRPr="001404D2">
        <w:rPr>
          <w:rFonts w:ascii="Times New Roman" w:hAnsi="Times New Roman" w:cs="Times New Roman"/>
          <w:i/>
          <w:sz w:val="16"/>
          <w:szCs w:val="16"/>
        </w:rPr>
        <w:t>код, наименование основной образовательной программы – направленность (профиль)/специализация)</w:t>
      </w:r>
      <w:r w:rsidRPr="001404D2">
        <w:rPr>
          <w:rFonts w:ascii="Times New Roman" w:hAnsi="Times New Roman" w:cs="Times New Roman"/>
          <w:sz w:val="16"/>
          <w:szCs w:val="16"/>
        </w:rPr>
        <w:t xml:space="preserve"> </w:t>
      </w:r>
    </w:p>
    <w:p w:rsidR="00AE3372" w:rsidRPr="00AD2A3D" w:rsidRDefault="00AE3372" w:rsidP="00AD2A3D">
      <w:pPr>
        <w:spacing w:after="0" w:line="240" w:lineRule="auto"/>
        <w:jc w:val="center"/>
        <w:rPr>
          <w:rFonts w:ascii="Times New Roman" w:hAnsi="Times New Roman" w:cs="Times New Roman"/>
          <w:sz w:val="28"/>
          <w:szCs w:val="28"/>
        </w:rPr>
      </w:pPr>
    </w:p>
    <w:p w:rsidR="00AD2A3D" w:rsidRDefault="00AD2A3D" w:rsidP="00AD2A3D">
      <w:pPr>
        <w:spacing w:after="0" w:line="240" w:lineRule="auto"/>
        <w:ind w:firstLine="567"/>
        <w:jc w:val="both"/>
        <w:rPr>
          <w:rFonts w:ascii="Times New Roman" w:hAnsi="Times New Roman" w:cs="Times New Roman"/>
          <w:i/>
          <w:sz w:val="24"/>
          <w:szCs w:val="24"/>
        </w:rPr>
      </w:pPr>
      <w:r w:rsidRPr="007C0B3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w:t>
      </w:r>
      <w:r w:rsidR="00560828">
        <w:rPr>
          <w:rFonts w:ascii="Times New Roman" w:hAnsi="Times New Roman" w:cs="Times New Roman"/>
          <w:sz w:val="24"/>
          <w:szCs w:val="24"/>
        </w:rPr>
        <w:t xml:space="preserve"> </w:t>
      </w:r>
      <w:r w:rsidR="00560828" w:rsidRPr="00560828">
        <w:rPr>
          <w:rFonts w:ascii="Times New Roman" w:hAnsi="Times New Roman" w:cs="Times New Roman"/>
          <w:i/>
          <w:sz w:val="24"/>
          <w:szCs w:val="24"/>
        </w:rPr>
        <w:t>(уровень образования, код и наименование профессии, специальности или направления подготовки (при наличии)</w:t>
      </w:r>
      <w:r w:rsidR="00560828">
        <w:rPr>
          <w:rFonts w:ascii="Times New Roman" w:hAnsi="Times New Roman" w:cs="Times New Roman"/>
          <w:i/>
          <w:sz w:val="24"/>
          <w:szCs w:val="24"/>
        </w:rPr>
        <w:t xml:space="preserve"> </w:t>
      </w:r>
      <w:r w:rsidR="00560828" w:rsidRPr="007C0B3B">
        <w:rPr>
          <w:rFonts w:ascii="Times New Roman" w:hAnsi="Times New Roman" w:cs="Times New Roman"/>
          <w:sz w:val="24"/>
          <w:szCs w:val="24"/>
        </w:rPr>
        <w:t>утвержден приказом Министерства образования и науки Российской Федерации</w:t>
      </w:r>
      <w:r w:rsidR="00560828">
        <w:rPr>
          <w:rFonts w:ascii="Times New Roman" w:hAnsi="Times New Roman" w:cs="Times New Roman"/>
          <w:sz w:val="24"/>
          <w:szCs w:val="24"/>
        </w:rPr>
        <w:t xml:space="preserve"> от ________________ </w:t>
      </w:r>
      <w:r w:rsidR="008633F8">
        <w:rPr>
          <w:rFonts w:ascii="Times New Roman" w:hAnsi="Times New Roman" w:cs="Times New Roman"/>
          <w:sz w:val="24"/>
          <w:szCs w:val="24"/>
        </w:rPr>
        <w:t xml:space="preserve">№____ </w:t>
      </w:r>
      <w:r w:rsidR="00560828" w:rsidRPr="00560828">
        <w:rPr>
          <w:rFonts w:ascii="Times New Roman" w:hAnsi="Times New Roman" w:cs="Times New Roman"/>
          <w:i/>
          <w:sz w:val="24"/>
          <w:szCs w:val="24"/>
        </w:rPr>
        <w:t>(реквизиты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w:t>
      </w:r>
      <w:r w:rsidR="00560828">
        <w:rPr>
          <w:rFonts w:ascii="Times New Roman" w:hAnsi="Times New Roman" w:cs="Times New Roman"/>
          <w:i/>
          <w:sz w:val="24"/>
          <w:szCs w:val="24"/>
        </w:rPr>
        <w:t>)</w:t>
      </w:r>
    </w:p>
    <w:p w:rsidR="00560828" w:rsidRPr="007C0B3B" w:rsidRDefault="00560828" w:rsidP="00AD2A3D">
      <w:pPr>
        <w:spacing w:after="0" w:line="240" w:lineRule="auto"/>
        <w:ind w:firstLine="567"/>
        <w:jc w:val="both"/>
        <w:rPr>
          <w:rFonts w:ascii="Times New Roman" w:hAnsi="Times New Roman" w:cs="Times New Roman"/>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9381"/>
        <w:gridCol w:w="2410"/>
        <w:gridCol w:w="2126"/>
      </w:tblGrid>
      <w:tr w:rsidR="00DC5813" w:rsidRPr="00F22E30" w:rsidTr="00251585">
        <w:tc>
          <w:tcPr>
            <w:tcW w:w="537" w:type="dxa"/>
            <w:shd w:val="clear" w:color="auto" w:fill="auto"/>
            <w:vAlign w:val="center"/>
          </w:tcPr>
          <w:p w:rsidR="00DC5813" w:rsidRPr="00F46604" w:rsidRDefault="00DC5813" w:rsidP="00894035">
            <w:pPr>
              <w:spacing w:after="0" w:line="240" w:lineRule="auto"/>
              <w:jc w:val="center"/>
              <w:rPr>
                <w:rFonts w:ascii="Times New Roman" w:hAnsi="Times New Roman" w:cs="Times New Roman"/>
                <w:b/>
                <w:sz w:val="24"/>
                <w:szCs w:val="24"/>
              </w:rPr>
            </w:pPr>
            <w:r w:rsidRPr="00F46604">
              <w:rPr>
                <w:rFonts w:ascii="Times New Roman" w:hAnsi="Times New Roman" w:cs="Times New Roman"/>
                <w:b/>
                <w:sz w:val="24"/>
                <w:szCs w:val="24"/>
              </w:rPr>
              <w:t>№</w:t>
            </w:r>
          </w:p>
        </w:tc>
        <w:tc>
          <w:tcPr>
            <w:tcW w:w="9381" w:type="dxa"/>
            <w:shd w:val="clear" w:color="auto" w:fill="auto"/>
            <w:vAlign w:val="center"/>
          </w:tcPr>
          <w:p w:rsidR="00DC5813" w:rsidRPr="00F46604" w:rsidRDefault="00AD2A3D" w:rsidP="00894035">
            <w:pPr>
              <w:spacing w:after="0" w:line="240" w:lineRule="auto"/>
              <w:jc w:val="center"/>
              <w:rPr>
                <w:rFonts w:ascii="Times New Roman" w:hAnsi="Times New Roman" w:cs="Times New Roman"/>
                <w:b/>
                <w:sz w:val="24"/>
                <w:szCs w:val="24"/>
              </w:rPr>
            </w:pPr>
            <w:r w:rsidRPr="00F46604">
              <w:rPr>
                <w:rFonts w:ascii="Times New Roman" w:hAnsi="Times New Roman" w:cs="Times New Roman"/>
                <w:b/>
                <w:sz w:val="24"/>
                <w:szCs w:val="24"/>
              </w:rPr>
              <w:t>Требования ФГОС ВО</w:t>
            </w:r>
          </w:p>
        </w:tc>
        <w:tc>
          <w:tcPr>
            <w:tcW w:w="2410" w:type="dxa"/>
            <w:shd w:val="clear" w:color="auto" w:fill="auto"/>
          </w:tcPr>
          <w:p w:rsidR="00DC5813" w:rsidRPr="00F46604" w:rsidRDefault="00251585" w:rsidP="00BD71F0">
            <w:pPr>
              <w:spacing w:after="0" w:line="240" w:lineRule="auto"/>
              <w:jc w:val="center"/>
              <w:rPr>
                <w:rFonts w:ascii="Times New Roman" w:hAnsi="Times New Roman" w:cs="Times New Roman"/>
                <w:b/>
                <w:sz w:val="24"/>
                <w:szCs w:val="24"/>
              </w:rPr>
            </w:pPr>
            <w:r w:rsidRPr="00F46604">
              <w:rPr>
                <w:rFonts w:ascii="Times New Roman" w:hAnsi="Times New Roman" w:cs="Times New Roman"/>
                <w:b/>
                <w:sz w:val="24"/>
                <w:szCs w:val="24"/>
              </w:rPr>
              <w:t xml:space="preserve">Значение </w:t>
            </w:r>
            <w:r w:rsidR="00DC5813" w:rsidRPr="00F46604">
              <w:rPr>
                <w:rFonts w:ascii="Times New Roman" w:hAnsi="Times New Roman" w:cs="Times New Roman"/>
                <w:b/>
                <w:sz w:val="24"/>
                <w:szCs w:val="24"/>
              </w:rPr>
              <w:t>ФГОС</w:t>
            </w:r>
          </w:p>
        </w:tc>
        <w:tc>
          <w:tcPr>
            <w:tcW w:w="2126" w:type="dxa"/>
            <w:shd w:val="clear" w:color="auto" w:fill="auto"/>
          </w:tcPr>
          <w:p w:rsidR="00DC5813" w:rsidRPr="00F46604" w:rsidRDefault="00251585" w:rsidP="00894035">
            <w:pPr>
              <w:spacing w:after="0" w:line="240" w:lineRule="auto"/>
              <w:jc w:val="center"/>
              <w:rPr>
                <w:rFonts w:ascii="Times New Roman" w:hAnsi="Times New Roman" w:cs="Times New Roman"/>
                <w:b/>
                <w:sz w:val="24"/>
                <w:szCs w:val="24"/>
              </w:rPr>
            </w:pPr>
            <w:r w:rsidRPr="00F46604">
              <w:rPr>
                <w:rFonts w:ascii="Times New Roman" w:hAnsi="Times New Roman" w:cs="Times New Roman"/>
                <w:b/>
                <w:sz w:val="24"/>
                <w:szCs w:val="24"/>
              </w:rPr>
              <w:t>Ф</w:t>
            </w:r>
            <w:r w:rsidR="00DC5813" w:rsidRPr="00F46604">
              <w:rPr>
                <w:rFonts w:ascii="Times New Roman" w:hAnsi="Times New Roman" w:cs="Times New Roman"/>
                <w:b/>
                <w:sz w:val="24"/>
                <w:szCs w:val="24"/>
              </w:rPr>
              <w:t>акт</w:t>
            </w:r>
            <w:r w:rsidRPr="00F46604">
              <w:rPr>
                <w:rFonts w:ascii="Times New Roman" w:hAnsi="Times New Roman" w:cs="Times New Roman"/>
                <w:b/>
                <w:sz w:val="24"/>
                <w:szCs w:val="24"/>
              </w:rPr>
              <w:t>ическое значение</w:t>
            </w:r>
          </w:p>
        </w:tc>
      </w:tr>
      <w:tr w:rsidR="00AE3372" w:rsidRPr="00F22E30" w:rsidTr="00251585">
        <w:tc>
          <w:tcPr>
            <w:tcW w:w="537" w:type="dxa"/>
            <w:shd w:val="clear" w:color="auto" w:fill="auto"/>
          </w:tcPr>
          <w:p w:rsidR="00AE3372" w:rsidRPr="00F46604" w:rsidRDefault="00AE3372" w:rsidP="008D39B7">
            <w:pPr>
              <w:numPr>
                <w:ilvl w:val="0"/>
                <w:numId w:val="6"/>
              </w:numPr>
              <w:spacing w:after="0" w:line="240" w:lineRule="auto"/>
              <w:ind w:left="414" w:hanging="357"/>
              <w:jc w:val="both"/>
              <w:rPr>
                <w:rFonts w:ascii="Times New Roman" w:hAnsi="Times New Roman" w:cs="Times New Roman"/>
                <w:sz w:val="24"/>
                <w:szCs w:val="24"/>
              </w:rPr>
            </w:pPr>
          </w:p>
        </w:tc>
        <w:tc>
          <w:tcPr>
            <w:tcW w:w="9381" w:type="dxa"/>
            <w:shd w:val="clear" w:color="auto" w:fill="auto"/>
          </w:tcPr>
          <w:p w:rsidR="00AE3372" w:rsidRPr="00F46604" w:rsidRDefault="00251585" w:rsidP="00251585">
            <w:pPr>
              <w:spacing w:after="0" w:line="240" w:lineRule="auto"/>
              <w:jc w:val="both"/>
              <w:rPr>
                <w:rFonts w:ascii="Times New Roman" w:hAnsi="Times New Roman" w:cs="Times New Roman"/>
                <w:sz w:val="24"/>
                <w:szCs w:val="24"/>
              </w:rPr>
            </w:pPr>
            <w:r w:rsidRPr="00F46604">
              <w:rPr>
                <w:rFonts w:ascii="Times New Roman" w:hAnsi="Times New Roman" w:cs="Times New Roman"/>
                <w:sz w:val="24"/>
                <w:szCs w:val="24"/>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
        </w:tc>
        <w:tc>
          <w:tcPr>
            <w:tcW w:w="2410" w:type="dxa"/>
            <w:shd w:val="clear" w:color="auto" w:fill="auto"/>
          </w:tcPr>
          <w:p w:rsidR="00AE3372" w:rsidRPr="00F46604" w:rsidRDefault="00AE3372" w:rsidP="00AE3372">
            <w:pPr>
              <w:spacing w:after="0" w:line="240" w:lineRule="auto"/>
              <w:jc w:val="both"/>
              <w:rPr>
                <w:rFonts w:ascii="Times New Roman" w:hAnsi="Times New Roman" w:cs="Times New Roman"/>
                <w:sz w:val="24"/>
                <w:szCs w:val="24"/>
              </w:rPr>
            </w:pPr>
          </w:p>
        </w:tc>
        <w:tc>
          <w:tcPr>
            <w:tcW w:w="2126" w:type="dxa"/>
          </w:tcPr>
          <w:p w:rsidR="00AE3372" w:rsidRPr="00F46604" w:rsidRDefault="00AE3372" w:rsidP="00AE3372">
            <w:pPr>
              <w:spacing w:after="0" w:line="240" w:lineRule="auto"/>
              <w:jc w:val="both"/>
              <w:rPr>
                <w:rFonts w:ascii="Times New Roman" w:hAnsi="Times New Roman" w:cs="Times New Roman"/>
                <w:sz w:val="24"/>
                <w:szCs w:val="24"/>
              </w:rPr>
            </w:pPr>
          </w:p>
        </w:tc>
      </w:tr>
      <w:tr w:rsidR="00AE3372" w:rsidRPr="00F22E30" w:rsidTr="00251585">
        <w:tc>
          <w:tcPr>
            <w:tcW w:w="537" w:type="dxa"/>
            <w:shd w:val="clear" w:color="auto" w:fill="auto"/>
          </w:tcPr>
          <w:p w:rsidR="00AE3372" w:rsidRPr="00F46604" w:rsidRDefault="00AE3372" w:rsidP="008D39B7">
            <w:pPr>
              <w:numPr>
                <w:ilvl w:val="0"/>
                <w:numId w:val="6"/>
              </w:numPr>
              <w:spacing w:after="0" w:line="240" w:lineRule="auto"/>
              <w:ind w:left="414" w:hanging="357"/>
              <w:jc w:val="both"/>
              <w:rPr>
                <w:rFonts w:ascii="Times New Roman" w:hAnsi="Times New Roman" w:cs="Times New Roman"/>
                <w:sz w:val="24"/>
                <w:szCs w:val="24"/>
              </w:rPr>
            </w:pPr>
          </w:p>
        </w:tc>
        <w:tc>
          <w:tcPr>
            <w:tcW w:w="9381" w:type="dxa"/>
            <w:shd w:val="clear" w:color="auto" w:fill="auto"/>
          </w:tcPr>
          <w:p w:rsidR="00AE3372" w:rsidRPr="00F46604" w:rsidRDefault="006F36A4" w:rsidP="00AE3372">
            <w:pPr>
              <w:spacing w:after="0" w:line="240" w:lineRule="auto"/>
              <w:jc w:val="both"/>
              <w:rPr>
                <w:rFonts w:ascii="Times New Roman" w:hAnsi="Times New Roman" w:cs="Times New Roman"/>
                <w:sz w:val="24"/>
                <w:szCs w:val="24"/>
              </w:rPr>
            </w:pPr>
            <w:r w:rsidRPr="00F46604">
              <w:rPr>
                <w:rFonts w:ascii="Times New Roman" w:hAnsi="Times New Roman" w:cs="Times New Roman"/>
                <w:sz w:val="24"/>
                <w:szCs w:val="24"/>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w:t>
            </w:r>
          </w:p>
        </w:tc>
        <w:tc>
          <w:tcPr>
            <w:tcW w:w="2410" w:type="dxa"/>
            <w:shd w:val="clear" w:color="auto" w:fill="auto"/>
          </w:tcPr>
          <w:p w:rsidR="00AE3372" w:rsidRPr="00F46604" w:rsidRDefault="00AE3372" w:rsidP="00AE3372">
            <w:pPr>
              <w:spacing w:after="0" w:line="240" w:lineRule="auto"/>
              <w:jc w:val="both"/>
              <w:rPr>
                <w:rFonts w:ascii="Times New Roman" w:hAnsi="Times New Roman" w:cs="Times New Roman"/>
                <w:sz w:val="24"/>
                <w:szCs w:val="24"/>
              </w:rPr>
            </w:pPr>
          </w:p>
        </w:tc>
        <w:tc>
          <w:tcPr>
            <w:tcW w:w="2126" w:type="dxa"/>
          </w:tcPr>
          <w:p w:rsidR="00AE3372" w:rsidRPr="00F46604" w:rsidRDefault="00AE3372" w:rsidP="00AE3372">
            <w:pPr>
              <w:spacing w:after="0" w:line="240" w:lineRule="auto"/>
              <w:jc w:val="both"/>
              <w:rPr>
                <w:rFonts w:ascii="Times New Roman" w:hAnsi="Times New Roman" w:cs="Times New Roman"/>
                <w:sz w:val="24"/>
                <w:szCs w:val="24"/>
              </w:rPr>
            </w:pPr>
          </w:p>
        </w:tc>
      </w:tr>
      <w:tr w:rsidR="00AE3372" w:rsidRPr="00F22E30" w:rsidTr="00251585">
        <w:tc>
          <w:tcPr>
            <w:tcW w:w="537" w:type="dxa"/>
            <w:shd w:val="clear" w:color="auto" w:fill="auto"/>
          </w:tcPr>
          <w:p w:rsidR="00AE3372" w:rsidRPr="00F46604" w:rsidRDefault="00AE3372" w:rsidP="008D39B7">
            <w:pPr>
              <w:numPr>
                <w:ilvl w:val="0"/>
                <w:numId w:val="6"/>
              </w:numPr>
              <w:spacing w:after="0" w:line="240" w:lineRule="auto"/>
              <w:ind w:left="414" w:hanging="357"/>
              <w:jc w:val="both"/>
              <w:rPr>
                <w:rFonts w:ascii="Times New Roman" w:hAnsi="Times New Roman" w:cs="Times New Roman"/>
                <w:sz w:val="24"/>
                <w:szCs w:val="24"/>
              </w:rPr>
            </w:pPr>
          </w:p>
        </w:tc>
        <w:tc>
          <w:tcPr>
            <w:tcW w:w="9381" w:type="dxa"/>
            <w:shd w:val="clear" w:color="auto" w:fill="auto"/>
          </w:tcPr>
          <w:p w:rsidR="00AE3372" w:rsidRPr="00F46604" w:rsidRDefault="006F36A4" w:rsidP="00AE3372">
            <w:pPr>
              <w:spacing w:after="0" w:line="240" w:lineRule="auto"/>
              <w:jc w:val="both"/>
              <w:rPr>
                <w:rFonts w:ascii="Times New Roman" w:hAnsi="Times New Roman" w:cs="Times New Roman"/>
                <w:sz w:val="24"/>
                <w:szCs w:val="24"/>
              </w:rPr>
            </w:pPr>
            <w:r w:rsidRPr="00F46604">
              <w:rPr>
                <w:rFonts w:ascii="Times New Roman" w:hAnsi="Times New Roman" w:cs="Times New Roman"/>
                <w:sz w:val="24"/>
                <w:szCs w:val="24"/>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rsidRPr="00F46604">
              <w:rPr>
                <w:rFonts w:ascii="Times New Roman" w:hAnsi="Times New Roman" w:cs="Times New Roman"/>
                <w:sz w:val="24"/>
                <w:szCs w:val="24"/>
              </w:rPr>
              <w:t>бакалавриата</w:t>
            </w:r>
            <w:proofErr w:type="spellEnd"/>
            <w:r w:rsidRPr="00F46604">
              <w:rPr>
                <w:rFonts w:ascii="Times New Roman" w:hAnsi="Times New Roman" w:cs="Times New Roman"/>
                <w:sz w:val="24"/>
                <w:szCs w:val="24"/>
              </w:rPr>
              <w:t xml:space="preserve"> (имеющих стаж работы в данной профессиональной области не менее 3 лет) в общем числе работников, реализующих программу</w:t>
            </w:r>
          </w:p>
        </w:tc>
        <w:tc>
          <w:tcPr>
            <w:tcW w:w="2410" w:type="dxa"/>
            <w:shd w:val="clear" w:color="auto" w:fill="auto"/>
          </w:tcPr>
          <w:p w:rsidR="00AE3372" w:rsidRPr="00F46604" w:rsidRDefault="00AE3372" w:rsidP="00AE3372">
            <w:pPr>
              <w:spacing w:after="0" w:line="240" w:lineRule="auto"/>
              <w:jc w:val="both"/>
              <w:rPr>
                <w:rFonts w:ascii="Times New Roman" w:hAnsi="Times New Roman" w:cs="Times New Roman"/>
                <w:sz w:val="24"/>
                <w:szCs w:val="24"/>
              </w:rPr>
            </w:pPr>
          </w:p>
        </w:tc>
        <w:tc>
          <w:tcPr>
            <w:tcW w:w="2126" w:type="dxa"/>
          </w:tcPr>
          <w:p w:rsidR="00AE3372" w:rsidRPr="00F46604" w:rsidRDefault="00AE3372" w:rsidP="00AE3372">
            <w:pPr>
              <w:spacing w:after="0" w:line="240" w:lineRule="auto"/>
              <w:jc w:val="both"/>
              <w:rPr>
                <w:rFonts w:ascii="Times New Roman" w:hAnsi="Times New Roman" w:cs="Times New Roman"/>
                <w:sz w:val="24"/>
                <w:szCs w:val="24"/>
              </w:rPr>
            </w:pPr>
          </w:p>
        </w:tc>
      </w:tr>
      <w:tr w:rsidR="00AE3372" w:rsidRPr="00F22E30" w:rsidTr="00251585">
        <w:tc>
          <w:tcPr>
            <w:tcW w:w="537" w:type="dxa"/>
            <w:shd w:val="clear" w:color="auto" w:fill="auto"/>
          </w:tcPr>
          <w:p w:rsidR="00AE3372" w:rsidRPr="00F46604" w:rsidRDefault="00AE3372" w:rsidP="008D39B7">
            <w:pPr>
              <w:numPr>
                <w:ilvl w:val="0"/>
                <w:numId w:val="6"/>
              </w:numPr>
              <w:spacing w:after="0" w:line="240" w:lineRule="auto"/>
              <w:ind w:left="414" w:hanging="357"/>
              <w:jc w:val="both"/>
              <w:rPr>
                <w:rFonts w:ascii="Times New Roman" w:hAnsi="Times New Roman" w:cs="Times New Roman"/>
                <w:sz w:val="24"/>
                <w:szCs w:val="24"/>
              </w:rPr>
            </w:pPr>
          </w:p>
        </w:tc>
        <w:tc>
          <w:tcPr>
            <w:tcW w:w="9381" w:type="dxa"/>
            <w:shd w:val="clear" w:color="auto" w:fill="auto"/>
          </w:tcPr>
          <w:p w:rsidR="00AE3372" w:rsidRPr="00F46604" w:rsidRDefault="00DA102B" w:rsidP="00DA102B">
            <w:pPr>
              <w:spacing w:after="0" w:line="240" w:lineRule="auto"/>
              <w:jc w:val="both"/>
              <w:rPr>
                <w:rFonts w:ascii="Times New Roman" w:hAnsi="Times New Roman" w:cs="Times New Roman"/>
                <w:sz w:val="24"/>
                <w:szCs w:val="24"/>
              </w:rPr>
            </w:pPr>
            <w:r w:rsidRPr="00F46604">
              <w:rPr>
                <w:rFonts w:ascii="Times New Roman" w:hAnsi="Times New Roman" w:cs="Times New Roman"/>
                <w:sz w:val="24"/>
                <w:szCs w:val="24"/>
              </w:rPr>
              <w:t>Объем дисциплин (модулей) по выбору в % от вариативной части Блока 1 «Дисциплины (модули)» (при наличии показателя)</w:t>
            </w:r>
          </w:p>
        </w:tc>
        <w:tc>
          <w:tcPr>
            <w:tcW w:w="2410" w:type="dxa"/>
            <w:shd w:val="clear" w:color="auto" w:fill="auto"/>
          </w:tcPr>
          <w:p w:rsidR="00AE3372" w:rsidRPr="00F46604" w:rsidRDefault="00AE3372" w:rsidP="00AE3372">
            <w:pPr>
              <w:spacing w:after="0" w:line="240" w:lineRule="auto"/>
              <w:jc w:val="both"/>
              <w:rPr>
                <w:rFonts w:ascii="Times New Roman" w:hAnsi="Times New Roman" w:cs="Times New Roman"/>
                <w:sz w:val="24"/>
                <w:szCs w:val="24"/>
              </w:rPr>
            </w:pPr>
          </w:p>
        </w:tc>
        <w:tc>
          <w:tcPr>
            <w:tcW w:w="2126" w:type="dxa"/>
          </w:tcPr>
          <w:p w:rsidR="00AE3372" w:rsidRPr="00F46604" w:rsidRDefault="00AE3372" w:rsidP="00AE3372">
            <w:pPr>
              <w:spacing w:after="0" w:line="240" w:lineRule="auto"/>
              <w:jc w:val="both"/>
              <w:rPr>
                <w:rFonts w:ascii="Times New Roman" w:hAnsi="Times New Roman" w:cs="Times New Roman"/>
                <w:sz w:val="24"/>
                <w:szCs w:val="24"/>
              </w:rPr>
            </w:pPr>
          </w:p>
        </w:tc>
      </w:tr>
      <w:tr w:rsidR="00AE3372" w:rsidRPr="00F22E30" w:rsidTr="0038497C">
        <w:tc>
          <w:tcPr>
            <w:tcW w:w="537" w:type="dxa"/>
            <w:shd w:val="clear" w:color="auto" w:fill="auto"/>
          </w:tcPr>
          <w:p w:rsidR="00AE3372" w:rsidRPr="00F46604" w:rsidRDefault="00AE3372" w:rsidP="008D39B7">
            <w:pPr>
              <w:numPr>
                <w:ilvl w:val="0"/>
                <w:numId w:val="6"/>
              </w:numPr>
              <w:spacing w:after="0" w:line="240" w:lineRule="auto"/>
              <w:ind w:left="414" w:hanging="357"/>
              <w:jc w:val="both"/>
              <w:rPr>
                <w:rFonts w:ascii="Times New Roman" w:hAnsi="Times New Roman" w:cs="Times New Roman"/>
                <w:sz w:val="24"/>
                <w:szCs w:val="24"/>
              </w:rPr>
            </w:pPr>
          </w:p>
        </w:tc>
        <w:tc>
          <w:tcPr>
            <w:tcW w:w="9381" w:type="dxa"/>
            <w:shd w:val="clear" w:color="auto" w:fill="auto"/>
          </w:tcPr>
          <w:p w:rsidR="00AE3372" w:rsidRPr="00F46604" w:rsidRDefault="00DA102B" w:rsidP="00CB1E24">
            <w:pPr>
              <w:spacing w:after="0" w:line="240" w:lineRule="auto"/>
              <w:jc w:val="both"/>
              <w:rPr>
                <w:rFonts w:ascii="Times New Roman" w:hAnsi="Times New Roman" w:cs="Times New Roman"/>
                <w:sz w:val="24"/>
                <w:szCs w:val="24"/>
              </w:rPr>
            </w:pPr>
            <w:r w:rsidRPr="00F46604">
              <w:rPr>
                <w:rFonts w:ascii="Times New Roman" w:hAnsi="Times New Roman" w:cs="Times New Roman"/>
                <w:sz w:val="24"/>
                <w:szCs w:val="24"/>
              </w:rPr>
              <w:t xml:space="preserve">Количество часов, отведенных на занятия лекционного типа в целом по Блоку 1 «Дисциплины (модули)» </w:t>
            </w:r>
            <w:r w:rsidR="004B27EE" w:rsidRPr="00F46604">
              <w:rPr>
                <w:rFonts w:ascii="Times New Roman" w:hAnsi="Times New Roman" w:cs="Times New Roman"/>
                <w:sz w:val="24"/>
                <w:szCs w:val="24"/>
              </w:rPr>
              <w:t>в % от общего количества часов аудиторных занятий, отведенных на реализацию данного блока (при наличии показателя)</w:t>
            </w:r>
          </w:p>
        </w:tc>
        <w:tc>
          <w:tcPr>
            <w:tcW w:w="2410" w:type="dxa"/>
            <w:shd w:val="clear" w:color="auto" w:fill="auto"/>
          </w:tcPr>
          <w:p w:rsidR="00AE3372" w:rsidRPr="00F46604" w:rsidRDefault="00AE3372" w:rsidP="00AE3372">
            <w:pPr>
              <w:spacing w:after="0" w:line="240" w:lineRule="auto"/>
              <w:jc w:val="both"/>
              <w:rPr>
                <w:rFonts w:ascii="Times New Roman" w:hAnsi="Times New Roman" w:cs="Times New Roman"/>
                <w:sz w:val="24"/>
                <w:szCs w:val="24"/>
              </w:rPr>
            </w:pPr>
          </w:p>
        </w:tc>
        <w:tc>
          <w:tcPr>
            <w:tcW w:w="2126" w:type="dxa"/>
            <w:shd w:val="clear" w:color="auto" w:fill="auto"/>
          </w:tcPr>
          <w:p w:rsidR="00AE3372" w:rsidRPr="00F46604" w:rsidRDefault="00AE3372" w:rsidP="00AE3372">
            <w:pPr>
              <w:spacing w:after="0" w:line="240" w:lineRule="auto"/>
              <w:jc w:val="both"/>
              <w:rPr>
                <w:rFonts w:ascii="Times New Roman" w:hAnsi="Times New Roman" w:cs="Times New Roman"/>
                <w:sz w:val="24"/>
                <w:szCs w:val="24"/>
              </w:rPr>
            </w:pPr>
          </w:p>
        </w:tc>
      </w:tr>
      <w:tr w:rsidR="00AE3372" w:rsidRPr="00F22E30" w:rsidTr="00251585">
        <w:tc>
          <w:tcPr>
            <w:tcW w:w="537" w:type="dxa"/>
            <w:shd w:val="clear" w:color="auto" w:fill="auto"/>
          </w:tcPr>
          <w:p w:rsidR="00AE3372" w:rsidRPr="00F46604" w:rsidRDefault="00AE3372" w:rsidP="008D39B7">
            <w:pPr>
              <w:numPr>
                <w:ilvl w:val="0"/>
                <w:numId w:val="6"/>
              </w:numPr>
              <w:spacing w:after="0" w:line="240" w:lineRule="auto"/>
              <w:ind w:left="414" w:hanging="357"/>
              <w:jc w:val="both"/>
              <w:rPr>
                <w:rFonts w:ascii="Times New Roman" w:hAnsi="Times New Roman" w:cs="Times New Roman"/>
                <w:sz w:val="24"/>
                <w:szCs w:val="24"/>
              </w:rPr>
            </w:pPr>
          </w:p>
        </w:tc>
        <w:tc>
          <w:tcPr>
            <w:tcW w:w="9381" w:type="dxa"/>
            <w:shd w:val="clear" w:color="auto" w:fill="auto"/>
          </w:tcPr>
          <w:p w:rsidR="00AE3372" w:rsidRPr="00F46604" w:rsidRDefault="003B6BBD" w:rsidP="00167FD3">
            <w:pPr>
              <w:spacing w:after="0" w:line="240" w:lineRule="auto"/>
              <w:jc w:val="both"/>
              <w:rPr>
                <w:rFonts w:ascii="Times New Roman" w:hAnsi="Times New Roman" w:cs="Times New Roman"/>
                <w:sz w:val="24"/>
                <w:szCs w:val="24"/>
              </w:rPr>
            </w:pPr>
            <w:r w:rsidRPr="00F46604">
              <w:rPr>
                <w:rFonts w:ascii="Times New Roman" w:hAnsi="Times New Roman" w:cs="Times New Roman"/>
                <w:sz w:val="24"/>
                <w:szCs w:val="24"/>
              </w:rPr>
              <w:t xml:space="preserve">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журналах, индексируемых </w:t>
            </w:r>
            <w:proofErr w:type="gramStart"/>
            <w:r w:rsidRPr="00F46604">
              <w:rPr>
                <w:rFonts w:ascii="Times New Roman" w:hAnsi="Times New Roman" w:cs="Times New Roman"/>
                <w:sz w:val="24"/>
                <w:szCs w:val="24"/>
              </w:rPr>
              <w:t>в базах</w:t>
            </w:r>
            <w:proofErr w:type="gramEnd"/>
            <w:r w:rsidRPr="00F46604">
              <w:rPr>
                <w:rFonts w:ascii="Times New Roman" w:hAnsi="Times New Roman" w:cs="Times New Roman"/>
                <w:sz w:val="24"/>
                <w:szCs w:val="24"/>
              </w:rPr>
              <w:t xml:space="preserve"> данных </w:t>
            </w:r>
            <w:proofErr w:type="spellStart"/>
            <w:r w:rsidRPr="00F46604">
              <w:rPr>
                <w:rFonts w:ascii="Times New Roman" w:hAnsi="Times New Roman" w:cs="Times New Roman"/>
                <w:sz w:val="24"/>
                <w:szCs w:val="24"/>
              </w:rPr>
              <w:t>Web</w:t>
            </w:r>
            <w:proofErr w:type="spellEnd"/>
            <w:r w:rsidRPr="00F46604">
              <w:rPr>
                <w:rFonts w:ascii="Times New Roman" w:hAnsi="Times New Roman" w:cs="Times New Roman"/>
                <w:sz w:val="24"/>
                <w:szCs w:val="24"/>
              </w:rPr>
              <w:t xml:space="preserve"> </w:t>
            </w:r>
            <w:proofErr w:type="spellStart"/>
            <w:r w:rsidRPr="00F46604">
              <w:rPr>
                <w:rFonts w:ascii="Times New Roman" w:hAnsi="Times New Roman" w:cs="Times New Roman"/>
                <w:sz w:val="24"/>
                <w:szCs w:val="24"/>
              </w:rPr>
              <w:t>of</w:t>
            </w:r>
            <w:proofErr w:type="spellEnd"/>
            <w:r w:rsidRPr="00F46604">
              <w:rPr>
                <w:rFonts w:ascii="Times New Roman" w:hAnsi="Times New Roman" w:cs="Times New Roman"/>
                <w:sz w:val="24"/>
                <w:szCs w:val="24"/>
              </w:rPr>
              <w:t xml:space="preserve"> </w:t>
            </w:r>
            <w:proofErr w:type="spellStart"/>
            <w:r w:rsidRPr="00F46604">
              <w:rPr>
                <w:rFonts w:ascii="Times New Roman" w:hAnsi="Times New Roman" w:cs="Times New Roman"/>
                <w:sz w:val="24"/>
                <w:szCs w:val="24"/>
              </w:rPr>
              <w:t>Science</w:t>
            </w:r>
            <w:proofErr w:type="spellEnd"/>
            <w:r w:rsidRPr="00F46604">
              <w:rPr>
                <w:rFonts w:ascii="Times New Roman" w:hAnsi="Times New Roman" w:cs="Times New Roman"/>
                <w:sz w:val="24"/>
                <w:szCs w:val="24"/>
              </w:rPr>
              <w:t xml:space="preserve"> или </w:t>
            </w:r>
            <w:proofErr w:type="spellStart"/>
            <w:r w:rsidRPr="00F46604">
              <w:rPr>
                <w:rFonts w:ascii="Times New Roman" w:hAnsi="Times New Roman" w:cs="Times New Roman"/>
                <w:sz w:val="24"/>
                <w:szCs w:val="24"/>
              </w:rPr>
              <w:t>Scopus</w:t>
            </w:r>
            <w:proofErr w:type="spellEnd"/>
            <w:r w:rsidRPr="00F46604">
              <w:rPr>
                <w:rFonts w:ascii="Times New Roman" w:hAnsi="Times New Roman" w:cs="Times New Roman"/>
                <w:sz w:val="24"/>
                <w:szCs w:val="24"/>
              </w:rPr>
              <w:t>, в журналах, индексируемых в Российском индексе научного цитирования</w:t>
            </w:r>
            <w:r w:rsidR="005542FC" w:rsidRPr="00F46604">
              <w:rPr>
                <w:rFonts w:ascii="Times New Roman" w:hAnsi="Times New Roman" w:cs="Times New Roman"/>
                <w:sz w:val="24"/>
                <w:szCs w:val="24"/>
              </w:rPr>
              <w:t xml:space="preserve"> (для программ магистратуры)</w:t>
            </w:r>
          </w:p>
        </w:tc>
        <w:tc>
          <w:tcPr>
            <w:tcW w:w="2410" w:type="dxa"/>
            <w:shd w:val="clear" w:color="auto" w:fill="auto"/>
          </w:tcPr>
          <w:p w:rsidR="00AE3372" w:rsidRPr="00F46604" w:rsidRDefault="00AE3372" w:rsidP="00AE3372">
            <w:pPr>
              <w:spacing w:after="0" w:line="240" w:lineRule="auto"/>
              <w:jc w:val="both"/>
              <w:rPr>
                <w:rFonts w:ascii="Times New Roman" w:hAnsi="Times New Roman" w:cs="Times New Roman"/>
                <w:sz w:val="24"/>
                <w:szCs w:val="24"/>
              </w:rPr>
            </w:pPr>
          </w:p>
        </w:tc>
        <w:tc>
          <w:tcPr>
            <w:tcW w:w="2126" w:type="dxa"/>
          </w:tcPr>
          <w:p w:rsidR="00AE3372" w:rsidRPr="00F46604" w:rsidRDefault="00AE3372" w:rsidP="00AE3372">
            <w:pPr>
              <w:spacing w:after="0" w:line="240" w:lineRule="auto"/>
              <w:jc w:val="both"/>
              <w:rPr>
                <w:rFonts w:ascii="Times New Roman" w:hAnsi="Times New Roman" w:cs="Times New Roman"/>
                <w:sz w:val="24"/>
                <w:szCs w:val="24"/>
              </w:rPr>
            </w:pPr>
          </w:p>
        </w:tc>
      </w:tr>
      <w:tr w:rsidR="00AE3372" w:rsidRPr="00F22E30" w:rsidTr="00251585">
        <w:tc>
          <w:tcPr>
            <w:tcW w:w="537" w:type="dxa"/>
            <w:shd w:val="clear" w:color="auto" w:fill="auto"/>
          </w:tcPr>
          <w:p w:rsidR="00AE3372" w:rsidRPr="00F46604" w:rsidRDefault="00AE3372" w:rsidP="008D39B7">
            <w:pPr>
              <w:numPr>
                <w:ilvl w:val="0"/>
                <w:numId w:val="6"/>
              </w:numPr>
              <w:spacing w:after="0" w:line="240" w:lineRule="auto"/>
              <w:ind w:left="414" w:hanging="357"/>
              <w:jc w:val="both"/>
              <w:rPr>
                <w:rFonts w:ascii="Times New Roman" w:hAnsi="Times New Roman" w:cs="Times New Roman"/>
                <w:sz w:val="24"/>
                <w:szCs w:val="24"/>
              </w:rPr>
            </w:pPr>
          </w:p>
        </w:tc>
        <w:tc>
          <w:tcPr>
            <w:tcW w:w="9381" w:type="dxa"/>
            <w:shd w:val="clear" w:color="auto" w:fill="auto"/>
          </w:tcPr>
          <w:p w:rsidR="00AE3372" w:rsidRPr="00F46604" w:rsidRDefault="00D47C8B" w:rsidP="00D47C8B">
            <w:pPr>
              <w:spacing w:after="0" w:line="240" w:lineRule="auto"/>
              <w:jc w:val="both"/>
              <w:rPr>
                <w:rFonts w:ascii="Times New Roman" w:hAnsi="Times New Roman" w:cs="Times New Roman"/>
                <w:sz w:val="24"/>
                <w:szCs w:val="24"/>
              </w:rPr>
            </w:pPr>
            <w:r w:rsidRPr="00F46604">
              <w:rPr>
                <w:rFonts w:ascii="Times New Roman" w:hAnsi="Times New Roman" w:cs="Times New Roman"/>
                <w:sz w:val="24"/>
                <w:szCs w:val="24"/>
              </w:rPr>
              <w:t>Требования к руководителю научным содержанием программы магистратуры/аспирантуры</w:t>
            </w:r>
          </w:p>
        </w:tc>
        <w:tc>
          <w:tcPr>
            <w:tcW w:w="2410" w:type="dxa"/>
            <w:shd w:val="clear" w:color="auto" w:fill="auto"/>
          </w:tcPr>
          <w:p w:rsidR="00AE3372" w:rsidRPr="00F46604" w:rsidRDefault="00AE3372" w:rsidP="00AE3372">
            <w:pPr>
              <w:spacing w:after="0" w:line="240" w:lineRule="auto"/>
              <w:jc w:val="both"/>
              <w:rPr>
                <w:rFonts w:ascii="Times New Roman" w:hAnsi="Times New Roman" w:cs="Times New Roman"/>
                <w:sz w:val="24"/>
                <w:szCs w:val="24"/>
              </w:rPr>
            </w:pPr>
          </w:p>
        </w:tc>
        <w:tc>
          <w:tcPr>
            <w:tcW w:w="2126" w:type="dxa"/>
          </w:tcPr>
          <w:p w:rsidR="00AE3372" w:rsidRPr="00F46604" w:rsidRDefault="00AE3372" w:rsidP="00AE3372">
            <w:pPr>
              <w:spacing w:after="0" w:line="240" w:lineRule="auto"/>
              <w:jc w:val="both"/>
              <w:rPr>
                <w:rFonts w:ascii="Times New Roman" w:hAnsi="Times New Roman" w:cs="Times New Roman"/>
                <w:sz w:val="24"/>
                <w:szCs w:val="24"/>
              </w:rPr>
            </w:pPr>
          </w:p>
        </w:tc>
      </w:tr>
      <w:tr w:rsidR="00AE3372" w:rsidRPr="00F22E30" w:rsidTr="00251585">
        <w:tc>
          <w:tcPr>
            <w:tcW w:w="537" w:type="dxa"/>
            <w:shd w:val="clear" w:color="auto" w:fill="auto"/>
          </w:tcPr>
          <w:p w:rsidR="00AE3372" w:rsidRPr="00F46604" w:rsidRDefault="00AE3372" w:rsidP="008D39B7">
            <w:pPr>
              <w:numPr>
                <w:ilvl w:val="0"/>
                <w:numId w:val="6"/>
              </w:numPr>
              <w:spacing w:after="0" w:line="240" w:lineRule="auto"/>
              <w:ind w:left="414" w:hanging="357"/>
              <w:jc w:val="both"/>
              <w:rPr>
                <w:rFonts w:ascii="Times New Roman" w:hAnsi="Times New Roman" w:cs="Times New Roman"/>
                <w:sz w:val="24"/>
                <w:szCs w:val="24"/>
              </w:rPr>
            </w:pPr>
          </w:p>
        </w:tc>
        <w:tc>
          <w:tcPr>
            <w:tcW w:w="9381" w:type="dxa"/>
            <w:shd w:val="clear" w:color="auto" w:fill="auto"/>
          </w:tcPr>
          <w:p w:rsidR="00AE3372" w:rsidRPr="00F46604" w:rsidRDefault="007566D3" w:rsidP="00AE3372">
            <w:pPr>
              <w:spacing w:after="0" w:line="240" w:lineRule="auto"/>
              <w:jc w:val="both"/>
              <w:rPr>
                <w:rFonts w:ascii="Times New Roman" w:hAnsi="Times New Roman" w:cs="Times New Roman"/>
                <w:sz w:val="24"/>
                <w:szCs w:val="24"/>
              </w:rPr>
            </w:pPr>
            <w:r w:rsidRPr="00F46604">
              <w:rPr>
                <w:rFonts w:ascii="Times New Roman" w:hAnsi="Times New Roman" w:cs="Times New Roman"/>
                <w:sz w:val="24"/>
                <w:szCs w:val="24"/>
              </w:rPr>
              <w:t>Специализированные требования ФГОС (при наличии)</w:t>
            </w:r>
          </w:p>
        </w:tc>
        <w:tc>
          <w:tcPr>
            <w:tcW w:w="2410" w:type="dxa"/>
            <w:shd w:val="clear" w:color="auto" w:fill="auto"/>
          </w:tcPr>
          <w:p w:rsidR="00AE3372" w:rsidRPr="00F46604" w:rsidRDefault="00AE3372" w:rsidP="00AE3372">
            <w:pPr>
              <w:spacing w:after="0" w:line="240" w:lineRule="auto"/>
              <w:jc w:val="both"/>
              <w:rPr>
                <w:rFonts w:ascii="Times New Roman" w:hAnsi="Times New Roman" w:cs="Times New Roman"/>
                <w:sz w:val="24"/>
                <w:szCs w:val="24"/>
              </w:rPr>
            </w:pPr>
          </w:p>
        </w:tc>
        <w:tc>
          <w:tcPr>
            <w:tcW w:w="2126" w:type="dxa"/>
          </w:tcPr>
          <w:p w:rsidR="00AE3372" w:rsidRPr="00F46604" w:rsidRDefault="00AE3372" w:rsidP="00AE3372">
            <w:pPr>
              <w:spacing w:after="0" w:line="240" w:lineRule="auto"/>
              <w:jc w:val="both"/>
              <w:rPr>
                <w:rFonts w:ascii="Times New Roman" w:hAnsi="Times New Roman" w:cs="Times New Roman"/>
                <w:sz w:val="24"/>
                <w:szCs w:val="24"/>
              </w:rPr>
            </w:pPr>
          </w:p>
        </w:tc>
      </w:tr>
    </w:tbl>
    <w:p w:rsidR="00B34225" w:rsidRDefault="00B34225" w:rsidP="00082494">
      <w:pPr>
        <w:spacing w:after="0" w:line="240" w:lineRule="auto"/>
        <w:ind w:firstLine="709"/>
        <w:jc w:val="both"/>
        <w:rPr>
          <w:rFonts w:ascii="Times New Roman" w:hAnsi="Times New Roman" w:cs="Times New Roman"/>
          <w:sz w:val="28"/>
          <w:szCs w:val="28"/>
        </w:rPr>
      </w:pPr>
    </w:p>
    <w:p w:rsidR="00C05BB4" w:rsidRPr="00066F52" w:rsidRDefault="00C05BB4" w:rsidP="00C05BB4">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выпускающей кафедрой</w:t>
      </w:r>
      <w:r w:rsidRPr="00066F52">
        <w:rPr>
          <w:rFonts w:ascii="Times New Roman" w:hAnsi="Times New Roman" w:cs="Times New Roman"/>
          <w:sz w:val="24"/>
          <w:szCs w:val="24"/>
        </w:rPr>
        <w:tab/>
        <w:t xml:space="preserve">        ___________________        _________________________  </w:t>
      </w:r>
      <w:r w:rsidRPr="00066F52">
        <w:rPr>
          <w:rFonts w:ascii="Times New Roman" w:hAnsi="Times New Roman" w:cs="Times New Roman"/>
          <w:sz w:val="24"/>
          <w:szCs w:val="24"/>
        </w:rPr>
        <w:tab/>
      </w:r>
    </w:p>
    <w:p w:rsidR="00C05BB4" w:rsidRPr="00066F52" w:rsidRDefault="00C05BB4" w:rsidP="00C05BB4">
      <w:pPr>
        <w:spacing w:after="0" w:line="240" w:lineRule="auto"/>
        <w:rPr>
          <w:rFonts w:ascii="Times New Roman" w:hAnsi="Times New Roman" w:cs="Times New Roman"/>
          <w:b/>
          <w:bCs/>
          <w:sz w:val="24"/>
          <w:szCs w:val="24"/>
        </w:rPr>
      </w:pP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           (подпись)</w:t>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r>
      <w:r w:rsidRPr="00066F52">
        <w:rPr>
          <w:rFonts w:ascii="Times New Roman" w:hAnsi="Times New Roman" w:cs="Times New Roman"/>
          <w:sz w:val="24"/>
          <w:szCs w:val="24"/>
        </w:rPr>
        <w:tab/>
        <w:t xml:space="preserve">(Ф.И.О.) </w:t>
      </w:r>
    </w:p>
    <w:p w:rsidR="00F46604" w:rsidRPr="0060177C" w:rsidRDefault="00F46604" w:rsidP="00F46604">
      <w:pPr>
        <w:spacing w:after="0" w:line="240" w:lineRule="auto"/>
        <w:jc w:val="center"/>
        <w:rPr>
          <w:rFonts w:ascii="Times New Roman" w:hAnsi="Times New Roman" w:cs="Times New Roman"/>
          <w:b/>
          <w:bCs/>
          <w:sz w:val="12"/>
          <w:szCs w:val="12"/>
        </w:rPr>
      </w:pPr>
    </w:p>
    <w:p w:rsidR="00F46604" w:rsidRPr="00066F52" w:rsidRDefault="00F46604" w:rsidP="00F46604">
      <w:pPr>
        <w:spacing w:after="0" w:line="240" w:lineRule="auto"/>
        <w:rPr>
          <w:rFonts w:ascii="Times New Roman" w:hAnsi="Times New Roman" w:cs="Times New Roman"/>
          <w:sz w:val="24"/>
          <w:szCs w:val="24"/>
        </w:rPr>
      </w:pPr>
      <w:r>
        <w:rPr>
          <w:rFonts w:ascii="Times New Roman" w:hAnsi="Times New Roman" w:cs="Times New Roman"/>
          <w:sz w:val="24"/>
          <w:szCs w:val="24"/>
        </w:rPr>
        <w:t>Декан факультета</w:t>
      </w:r>
      <w:proofErr w:type="gramStart"/>
      <w:r w:rsidRPr="00066F52">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066F52">
        <w:rPr>
          <w:rFonts w:ascii="Times New Roman" w:hAnsi="Times New Roman" w:cs="Times New Roman"/>
          <w:sz w:val="24"/>
          <w:szCs w:val="24"/>
        </w:rPr>
        <w:t xml:space="preserve">      ___________________        _________________________  </w:t>
      </w:r>
      <w:r w:rsidRPr="00066F52">
        <w:rPr>
          <w:rFonts w:ascii="Times New Roman" w:hAnsi="Times New Roman" w:cs="Times New Roman"/>
          <w:sz w:val="24"/>
          <w:szCs w:val="24"/>
        </w:rPr>
        <w:tab/>
      </w:r>
    </w:p>
    <w:p w:rsidR="00F46604" w:rsidRPr="0060177C" w:rsidRDefault="00F46604" w:rsidP="00F46604">
      <w:pPr>
        <w:spacing w:after="0" w:line="240" w:lineRule="auto"/>
        <w:rPr>
          <w:rFonts w:ascii="Times New Roman" w:hAnsi="Times New Roman" w:cs="Times New Roman"/>
          <w:b/>
          <w:bCs/>
          <w:sz w:val="18"/>
          <w:szCs w:val="18"/>
        </w:rPr>
      </w:pPr>
      <w:r>
        <w:rPr>
          <w:rFonts w:ascii="Times New Roman" w:hAnsi="Times New Roman" w:cs="Times New Roman"/>
          <w:sz w:val="24"/>
          <w:szCs w:val="24"/>
        </w:rPr>
        <w:t xml:space="preserve">(директор </w:t>
      </w:r>
      <w:proofErr w:type="gramStart"/>
      <w:r>
        <w:rPr>
          <w:rFonts w:ascii="Times New Roman" w:hAnsi="Times New Roman" w:cs="Times New Roman"/>
          <w:sz w:val="24"/>
          <w:szCs w:val="24"/>
        </w:rPr>
        <w:t>института)</w:t>
      </w:r>
      <w:r w:rsidRPr="00066F52">
        <w:rPr>
          <w:rFonts w:ascii="Times New Roman" w:hAnsi="Times New Roman" w:cs="Times New Roman"/>
          <w:sz w:val="24"/>
          <w:szCs w:val="24"/>
        </w:rPr>
        <w:tab/>
      </w:r>
      <w:proofErr w:type="gramEnd"/>
      <w:r>
        <w:rPr>
          <w:rFonts w:ascii="Times New Roman" w:hAnsi="Times New Roman" w:cs="Times New Roman"/>
          <w:sz w:val="24"/>
          <w:szCs w:val="24"/>
        </w:rPr>
        <w:tab/>
      </w:r>
      <w:r w:rsidRPr="00066F52">
        <w:rPr>
          <w:rFonts w:ascii="Times New Roman" w:hAnsi="Times New Roman" w:cs="Times New Roman"/>
          <w:sz w:val="24"/>
          <w:szCs w:val="24"/>
        </w:rPr>
        <w:t xml:space="preserve">           </w:t>
      </w:r>
      <w:r w:rsidRPr="0060177C">
        <w:rPr>
          <w:rFonts w:ascii="Times New Roman" w:hAnsi="Times New Roman" w:cs="Times New Roman"/>
          <w:sz w:val="18"/>
          <w:szCs w:val="18"/>
        </w:rPr>
        <w:t>(подпись)</w:t>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r>
      <w:r w:rsidRPr="0060177C">
        <w:rPr>
          <w:rFonts w:ascii="Times New Roman" w:hAnsi="Times New Roman" w:cs="Times New Roman"/>
          <w:sz w:val="18"/>
          <w:szCs w:val="18"/>
        </w:rPr>
        <w:tab/>
        <w:t xml:space="preserve">(Ф.И.О.) </w:t>
      </w:r>
    </w:p>
    <w:p w:rsidR="00F46604" w:rsidRDefault="00F46604" w:rsidP="00082494">
      <w:pPr>
        <w:spacing w:after="0" w:line="240" w:lineRule="auto"/>
        <w:ind w:firstLine="709"/>
        <w:jc w:val="both"/>
        <w:rPr>
          <w:rFonts w:ascii="Times New Roman" w:hAnsi="Times New Roman" w:cs="Times New Roman"/>
          <w:sz w:val="28"/>
          <w:szCs w:val="28"/>
        </w:rPr>
      </w:pPr>
    </w:p>
    <w:p w:rsidR="00F46604" w:rsidRDefault="00F46604" w:rsidP="00082494">
      <w:pPr>
        <w:spacing w:after="0" w:line="240" w:lineRule="auto"/>
        <w:ind w:firstLine="709"/>
        <w:jc w:val="both"/>
        <w:rPr>
          <w:rFonts w:ascii="Times New Roman" w:hAnsi="Times New Roman" w:cs="Times New Roman"/>
          <w:sz w:val="28"/>
          <w:szCs w:val="28"/>
        </w:rPr>
      </w:pPr>
    </w:p>
    <w:p w:rsidR="00F46604" w:rsidRDefault="00F46604" w:rsidP="00082494">
      <w:pPr>
        <w:spacing w:after="0" w:line="240" w:lineRule="auto"/>
        <w:ind w:firstLine="709"/>
        <w:jc w:val="both"/>
        <w:rPr>
          <w:rFonts w:ascii="Times New Roman" w:hAnsi="Times New Roman" w:cs="Times New Roman"/>
          <w:sz w:val="28"/>
          <w:szCs w:val="28"/>
        </w:rPr>
        <w:sectPr w:rsidR="00F46604" w:rsidSect="00B34225">
          <w:pgSz w:w="16838" w:h="11906" w:orient="landscape"/>
          <w:pgMar w:top="1418" w:right="1134" w:bottom="709" w:left="1134" w:header="708" w:footer="708" w:gutter="0"/>
          <w:cols w:space="708"/>
          <w:docGrid w:linePitch="360"/>
        </w:sectPr>
      </w:pPr>
    </w:p>
    <w:p w:rsidR="006A2BF9" w:rsidRPr="006A2BF9" w:rsidRDefault="006A2BF9" w:rsidP="00DB749E">
      <w:pPr>
        <w:autoSpaceDE w:val="0"/>
        <w:autoSpaceDN w:val="0"/>
        <w:adjustRightInd w:val="0"/>
        <w:spacing w:after="0" w:line="240" w:lineRule="auto"/>
        <w:rPr>
          <w:rFonts w:eastAsiaTheme="majorEastAsia" w:cs="Times New Roman"/>
          <w:noProof/>
          <w:sz w:val="24"/>
          <w:szCs w:val="24"/>
          <w:lang w:eastAsia="ru-RU"/>
        </w:rPr>
      </w:pPr>
    </w:p>
    <w:sectPr w:rsidR="006A2BF9" w:rsidRPr="006A2BF9" w:rsidSect="006A2BF9">
      <w:pgSz w:w="11906" w:h="16838"/>
      <w:pgMar w:top="1134" w:right="70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65" w:rsidRDefault="006D6365" w:rsidP="00BC535E">
      <w:pPr>
        <w:spacing w:after="0" w:line="240" w:lineRule="auto"/>
      </w:pPr>
      <w:r>
        <w:separator/>
      </w:r>
    </w:p>
  </w:endnote>
  <w:endnote w:type="continuationSeparator" w:id="0">
    <w:p w:rsidR="006D6365" w:rsidRDefault="006D6365" w:rsidP="00BC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11850"/>
      <w:docPartObj>
        <w:docPartGallery w:val="Page Numbers (Bottom of Page)"/>
        <w:docPartUnique/>
      </w:docPartObj>
    </w:sdtPr>
    <w:sdtEndPr/>
    <w:sdtContent>
      <w:p w:rsidR="00D109B2" w:rsidRDefault="00D109B2">
        <w:pPr>
          <w:pStyle w:val="a9"/>
          <w:jc w:val="right"/>
        </w:pPr>
        <w:r>
          <w:fldChar w:fldCharType="begin"/>
        </w:r>
        <w:r>
          <w:instrText>PAGE   \* MERGEFORMAT</w:instrText>
        </w:r>
        <w:r>
          <w:fldChar w:fldCharType="separate"/>
        </w:r>
        <w:r w:rsidR="00F44293">
          <w:rPr>
            <w:noProof/>
          </w:rPr>
          <w:t>47</w:t>
        </w:r>
        <w:r>
          <w:fldChar w:fldCharType="end"/>
        </w:r>
      </w:p>
    </w:sdtContent>
  </w:sdt>
  <w:p w:rsidR="00D109B2" w:rsidRDefault="00D109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65" w:rsidRDefault="006D6365" w:rsidP="00BC535E">
      <w:pPr>
        <w:spacing w:after="0" w:line="240" w:lineRule="auto"/>
      </w:pPr>
      <w:r>
        <w:separator/>
      </w:r>
    </w:p>
  </w:footnote>
  <w:footnote w:type="continuationSeparator" w:id="0">
    <w:p w:rsidR="006D6365" w:rsidRDefault="006D6365" w:rsidP="00BC535E">
      <w:pPr>
        <w:spacing w:after="0" w:line="240" w:lineRule="auto"/>
      </w:pPr>
      <w:r>
        <w:continuationSeparator/>
      </w:r>
    </w:p>
  </w:footnote>
  <w:footnote w:id="1">
    <w:p w:rsidR="00283CFB" w:rsidRDefault="00283CFB" w:rsidP="00D02CB3">
      <w:pPr>
        <w:pStyle w:val="a3"/>
      </w:pPr>
      <w:r>
        <w:rPr>
          <w:rStyle w:val="a5"/>
        </w:rPr>
        <w:footnoteRef/>
      </w:r>
      <w:r>
        <w:t xml:space="preserve"> Кроме программ аспирантуры</w:t>
      </w:r>
    </w:p>
  </w:footnote>
  <w:footnote w:id="2">
    <w:p w:rsidR="00283CFB" w:rsidRDefault="00283CFB" w:rsidP="00D02CB3">
      <w:pPr>
        <w:pStyle w:val="a3"/>
      </w:pPr>
      <w:r>
        <w:rPr>
          <w:rStyle w:val="a5"/>
        </w:rPr>
        <w:footnoteRef/>
      </w:r>
      <w:r>
        <w:t xml:space="preserve"> </w:t>
      </w:r>
      <w:r w:rsidRPr="00044C57">
        <w:t xml:space="preserve">Приказ </w:t>
      </w:r>
      <w:proofErr w:type="spellStart"/>
      <w:r w:rsidRPr="00044C57">
        <w:t>Минобрнауки</w:t>
      </w:r>
      <w:proofErr w:type="spellEnd"/>
      <w:r w:rsidRPr="00044C57">
        <w:t xml:space="preserve"> России от 22.12.2014 </w:t>
      </w:r>
      <w:r>
        <w:t>№</w:t>
      </w:r>
      <w:r w:rsidRPr="00044C57">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3">
    <w:p w:rsidR="00283CFB" w:rsidRDefault="00283CFB" w:rsidP="00D02CB3">
      <w:pPr>
        <w:pStyle w:val="a3"/>
      </w:pPr>
      <w:r>
        <w:rPr>
          <w:rStyle w:val="a5"/>
        </w:rPr>
        <w:footnoteRef/>
      </w:r>
      <w:r>
        <w:t xml:space="preserve"> Кроме программ аспирантуры</w:t>
      </w:r>
    </w:p>
  </w:footnote>
  <w:footnote w:id="4">
    <w:p w:rsidR="00283CFB" w:rsidRDefault="00283CFB" w:rsidP="00D02CB3">
      <w:pPr>
        <w:pStyle w:val="a3"/>
      </w:pPr>
      <w:r>
        <w:rPr>
          <w:rStyle w:val="a5"/>
        </w:rPr>
        <w:footnoteRef/>
      </w:r>
      <w:r>
        <w:t xml:space="preserve"> Для программ магистратуры и аспирантуры</w:t>
      </w:r>
    </w:p>
  </w:footnote>
  <w:footnote w:id="5">
    <w:p w:rsidR="00283CFB" w:rsidRDefault="00283CFB" w:rsidP="00D02CB3">
      <w:pPr>
        <w:pStyle w:val="a3"/>
      </w:pPr>
      <w:r>
        <w:rPr>
          <w:rStyle w:val="a5"/>
        </w:rPr>
        <w:footnoteRef/>
      </w:r>
      <w:r>
        <w:t xml:space="preserve"> Для программ аспирантуры</w:t>
      </w:r>
    </w:p>
  </w:footnote>
  <w:footnote w:id="6">
    <w:p w:rsidR="00283CFB" w:rsidRDefault="00283CFB" w:rsidP="00D02CB3">
      <w:pPr>
        <w:pStyle w:val="a3"/>
      </w:pPr>
      <w:r>
        <w:rPr>
          <w:rStyle w:val="a5"/>
        </w:rPr>
        <w:footnoteRef/>
      </w:r>
      <w:r>
        <w:t xml:space="preserve"> Для программ магистратуры</w:t>
      </w:r>
    </w:p>
  </w:footnote>
  <w:footnote w:id="7">
    <w:p w:rsidR="00283CFB" w:rsidRDefault="00283CFB" w:rsidP="00066F52">
      <w:pPr>
        <w:pStyle w:val="a3"/>
        <w:jc w:val="both"/>
      </w:pPr>
      <w:r>
        <w:rPr>
          <w:rStyle w:val="a5"/>
        </w:rPr>
        <w:footnoteRef/>
      </w:r>
      <w:r>
        <w:t xml:space="preserve"> Указываются только монографии, хотя бы один из авторов которых является (или являлся на момент издания монографии) штатным сотрудником выпускающей кафедры. Здесь и далее под </w:t>
      </w:r>
      <w:r>
        <w:rPr>
          <w:i/>
          <w:iCs/>
          <w:u w:val="single"/>
        </w:rPr>
        <w:t>штатными сотрудниками</w:t>
      </w:r>
      <w:r>
        <w:t xml:space="preserve"> понимаются собственно штатные преподаватели кафедры и внутренние совместители по кафедре.</w:t>
      </w:r>
    </w:p>
    <w:p w:rsidR="00283CFB" w:rsidRDefault="00283CFB" w:rsidP="00066F52">
      <w:pPr>
        <w:pStyle w:val="a3"/>
        <w:jc w:val="both"/>
        <w:rPr>
          <w:i/>
          <w:iCs/>
        </w:rPr>
      </w:pPr>
      <w:r>
        <w:rPr>
          <w:i/>
          <w:iCs/>
        </w:rPr>
        <w:t>Монография — научное издание, описывающее какую-либо одну научную тему, имеющее сквозную структуру (главы, разделы, параграфы и т.п.), написанное одним автором или коллективом авторов. Сборники статей одного автора, сборники статей разных авторов на одну или разные темы монографиями не являются.</w:t>
      </w:r>
    </w:p>
  </w:footnote>
  <w:footnote w:id="8">
    <w:p w:rsidR="00283CFB" w:rsidRDefault="00283CFB" w:rsidP="00066F52">
      <w:pPr>
        <w:pStyle w:val="a3"/>
        <w:jc w:val="both"/>
      </w:pPr>
      <w:r>
        <w:rPr>
          <w:rStyle w:val="a5"/>
        </w:rPr>
        <w:footnoteRef/>
      </w:r>
      <w:r>
        <w:t xml:space="preserve"> Указываются только те учебники и учебные пособия с грифом, хотя бы один из авторов которых является (или являлся на момент издания работы) штатным сотрудником выпускающей кафедры. </w:t>
      </w:r>
    </w:p>
    <w:p w:rsidR="00283CFB" w:rsidRDefault="00283CFB" w:rsidP="00066F52">
      <w:pPr>
        <w:pStyle w:val="2"/>
        <w:spacing w:before="0" w:after="0"/>
        <w:rPr>
          <w:i w:val="0"/>
          <w:snapToGrid/>
          <w:sz w:val="20"/>
          <w:lang w:eastAsia="ru-RU"/>
        </w:rPr>
      </w:pPr>
      <w:r>
        <w:rPr>
          <w:i w:val="0"/>
          <w:snapToGrid/>
          <w:sz w:val="20"/>
          <w:lang w:eastAsia="ru-RU"/>
        </w:rPr>
        <w:t>Данные по учебникам и учебным пособиям указываются с разделением по видам грифа работы.</w:t>
      </w:r>
    </w:p>
    <w:p w:rsidR="00283CFB" w:rsidRDefault="00283CFB" w:rsidP="00066F52">
      <w:pPr>
        <w:pStyle w:val="2"/>
        <w:spacing w:before="0" w:after="0"/>
        <w:rPr>
          <w:iCs/>
          <w:snapToGrid/>
          <w:sz w:val="20"/>
          <w:lang w:eastAsia="ru-RU"/>
        </w:rPr>
      </w:pPr>
      <w:r>
        <w:rPr>
          <w:iCs/>
          <w:snapToGrid/>
          <w:sz w:val="20"/>
          <w:lang w:eastAsia="ru-RU"/>
        </w:rPr>
        <w:t xml:space="preserve">Гриф Минобразования России — присвоенная </w:t>
      </w:r>
      <w:proofErr w:type="gramStart"/>
      <w:r>
        <w:rPr>
          <w:iCs/>
          <w:snapToGrid/>
          <w:sz w:val="20"/>
          <w:lang w:eastAsia="ru-RU"/>
        </w:rPr>
        <w:t xml:space="preserve">учебному пособию </w:t>
      </w:r>
      <w:proofErr w:type="spellStart"/>
      <w:r>
        <w:rPr>
          <w:iCs/>
          <w:snapToGrid/>
          <w:sz w:val="20"/>
          <w:lang w:eastAsia="ru-RU"/>
        </w:rPr>
        <w:t>Минобразованием</w:t>
      </w:r>
      <w:proofErr w:type="spellEnd"/>
      <w:r>
        <w:rPr>
          <w:iCs/>
          <w:snapToGrid/>
          <w:sz w:val="20"/>
          <w:lang w:eastAsia="ru-RU"/>
        </w:rPr>
        <w:t xml:space="preserve"> России</w:t>
      </w:r>
      <w:proofErr w:type="gramEnd"/>
      <w:r>
        <w:rPr>
          <w:iCs/>
          <w:snapToGrid/>
          <w:sz w:val="20"/>
          <w:lang w:eastAsia="ru-RU"/>
        </w:rPr>
        <w:t xml:space="preserve"> и вынесенная на его титульный лист одна из двух формулировок: «Допущено в качестве …» или «Рекомендовано в качестве». Гриф Минобразования присваивается учебнику приказом за подписью Заместителя министра. Гриф Минобразования означает соответствие пособия всем требованиям Государственного образовательного стандарта. Гриф «Допущено…» присваивается впервые издаваемым учебникам, гриф «Рекомендовано» — при последующем переиздании учебников, имеющих гриф «Допущено…» и прошедших апробацию в соответствующих образовательных учреждениях. Для получения грифа необходимо обратится в Департамент образовательных стандартов и программ Минобразования России, который направит пособие на соответствующую экспертизу.</w:t>
      </w:r>
    </w:p>
    <w:p w:rsidR="00283CFB" w:rsidRDefault="00283CFB" w:rsidP="00066F52">
      <w:pPr>
        <w:pStyle w:val="2"/>
        <w:spacing w:before="0" w:after="0"/>
        <w:rPr>
          <w:iCs/>
          <w:snapToGrid/>
          <w:sz w:val="20"/>
          <w:lang w:eastAsia="ru-RU"/>
        </w:rPr>
      </w:pPr>
      <w:r>
        <w:rPr>
          <w:iCs/>
          <w:snapToGrid/>
          <w:sz w:val="20"/>
          <w:lang w:eastAsia="ru-RU"/>
        </w:rPr>
        <w:t xml:space="preserve">Гриф УМО — присвоенная </w:t>
      </w:r>
      <w:proofErr w:type="gramStart"/>
      <w:r>
        <w:rPr>
          <w:iCs/>
          <w:snapToGrid/>
          <w:sz w:val="20"/>
          <w:lang w:eastAsia="ru-RU"/>
        </w:rPr>
        <w:t>учебному пособию</w:t>
      </w:r>
      <w:proofErr w:type="gramEnd"/>
      <w:r>
        <w:rPr>
          <w:iCs/>
          <w:snapToGrid/>
          <w:sz w:val="20"/>
          <w:lang w:eastAsia="ru-RU"/>
        </w:rPr>
        <w:t xml:space="preserve"> и вынесенная на его титульный лист формулировка Учебно-методического объединения высших учебных заведений в соответствующей области образования о допустимости или </w:t>
      </w:r>
      <w:proofErr w:type="spellStart"/>
      <w:r>
        <w:rPr>
          <w:iCs/>
          <w:snapToGrid/>
          <w:sz w:val="20"/>
          <w:lang w:eastAsia="ru-RU"/>
        </w:rPr>
        <w:t>рекомендовании</w:t>
      </w:r>
      <w:proofErr w:type="spellEnd"/>
      <w:r>
        <w:rPr>
          <w:iCs/>
          <w:snapToGrid/>
          <w:sz w:val="20"/>
          <w:lang w:eastAsia="ru-RU"/>
        </w:rPr>
        <w:t xml:space="preserve"> использования пособия. Перечни УМО вузов РФ утверждены приказами Минобразования России:</w:t>
      </w:r>
    </w:p>
    <w:p w:rsidR="00283CFB" w:rsidRDefault="00283CFB" w:rsidP="00066F52">
      <w:pPr>
        <w:pStyle w:val="2"/>
        <w:spacing w:before="0" w:after="0"/>
        <w:rPr>
          <w:iCs/>
          <w:snapToGrid/>
          <w:sz w:val="20"/>
          <w:lang w:eastAsia="ru-RU"/>
        </w:rPr>
      </w:pPr>
      <w:r>
        <w:rPr>
          <w:iCs/>
          <w:snapToGrid/>
          <w:sz w:val="20"/>
          <w:lang w:eastAsia="ru-RU"/>
        </w:rPr>
        <w:t xml:space="preserve">Гриф НМС — присвоенная </w:t>
      </w:r>
      <w:proofErr w:type="gramStart"/>
      <w:r>
        <w:rPr>
          <w:iCs/>
          <w:snapToGrid/>
          <w:sz w:val="20"/>
          <w:lang w:eastAsia="ru-RU"/>
        </w:rPr>
        <w:t>учебному пособию</w:t>
      </w:r>
      <w:proofErr w:type="gramEnd"/>
      <w:r>
        <w:rPr>
          <w:iCs/>
          <w:snapToGrid/>
          <w:sz w:val="20"/>
          <w:lang w:eastAsia="ru-RU"/>
        </w:rPr>
        <w:t xml:space="preserve"> и вынесенная на его титульный лист формулировка Научно-методического совета Минобразования России по соответствующей дисциплине или тематике о допустимости или </w:t>
      </w:r>
      <w:proofErr w:type="spellStart"/>
      <w:r>
        <w:rPr>
          <w:iCs/>
          <w:snapToGrid/>
          <w:sz w:val="20"/>
          <w:lang w:eastAsia="ru-RU"/>
        </w:rPr>
        <w:t>рекомендовании</w:t>
      </w:r>
      <w:proofErr w:type="spellEnd"/>
      <w:r>
        <w:rPr>
          <w:iCs/>
          <w:snapToGrid/>
          <w:sz w:val="20"/>
          <w:lang w:eastAsia="ru-RU"/>
        </w:rPr>
        <w:t xml:space="preserve"> использования пособия. Перечни НМС утверждены приказами Минобразования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AC4"/>
    <w:multiLevelType w:val="hybridMultilevel"/>
    <w:tmpl w:val="29866E46"/>
    <w:lvl w:ilvl="0" w:tplc="9E5846B4">
      <w:numFmt w:val="bullet"/>
      <w:suff w:val="space"/>
      <w:lvlText w:val="-"/>
      <w:lvlJc w:val="left"/>
      <w:pPr>
        <w:ind w:left="1037"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C30B3"/>
    <w:multiLevelType w:val="hybridMultilevel"/>
    <w:tmpl w:val="01D22E20"/>
    <w:lvl w:ilvl="0" w:tplc="E1D8BE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9D53B6"/>
    <w:multiLevelType w:val="hybridMultilevel"/>
    <w:tmpl w:val="E416A170"/>
    <w:lvl w:ilvl="0" w:tplc="00E82306">
      <w:numFmt w:val="bullet"/>
      <w:suff w:val="space"/>
      <w:lvlText w:val="-"/>
      <w:lvlJc w:val="left"/>
      <w:pPr>
        <w:ind w:left="103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D66C9"/>
    <w:multiLevelType w:val="hybridMultilevel"/>
    <w:tmpl w:val="AA9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E4E07"/>
    <w:multiLevelType w:val="hybridMultilevel"/>
    <w:tmpl w:val="37005B10"/>
    <w:lvl w:ilvl="0" w:tplc="04190001">
      <w:start w:val="1"/>
      <w:numFmt w:val="bullet"/>
      <w:lvlText w:val=""/>
      <w:lvlJc w:val="left"/>
      <w:pPr>
        <w:ind w:left="720" w:hanging="360"/>
      </w:pPr>
      <w:rPr>
        <w:rFonts w:ascii="Symbol" w:hAnsi="Symbol" w:hint="default"/>
      </w:rPr>
    </w:lvl>
    <w:lvl w:ilvl="1" w:tplc="DF985EB2">
      <w:start w:val="1"/>
      <w:numFmt w:val="bullet"/>
      <w:lvlText w:val=""/>
      <w:lvlJc w:val="left"/>
      <w:pPr>
        <w:ind w:left="1080" w:firstLine="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02F3E"/>
    <w:multiLevelType w:val="hybridMultilevel"/>
    <w:tmpl w:val="79A885B2"/>
    <w:lvl w:ilvl="0" w:tplc="D71616A4">
      <w:start w:val="1"/>
      <w:numFmt w:val="bullet"/>
      <w:lvlText w:val=""/>
      <w:lvlJc w:val="left"/>
      <w:pPr>
        <w:ind w:left="1080" w:hanging="360"/>
      </w:pPr>
      <w:rPr>
        <w:rFonts w:ascii="Symbol" w:hAnsi="Symbol" w:hint="default"/>
      </w:rPr>
    </w:lvl>
    <w:lvl w:ilvl="1" w:tplc="D71616A4">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A521DF1"/>
    <w:multiLevelType w:val="hybridMultilevel"/>
    <w:tmpl w:val="CF768060"/>
    <w:lvl w:ilvl="0" w:tplc="4234382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D8164D"/>
    <w:multiLevelType w:val="hybridMultilevel"/>
    <w:tmpl w:val="96A00360"/>
    <w:lvl w:ilvl="0" w:tplc="DF985E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AF23FD"/>
    <w:multiLevelType w:val="hybridMultilevel"/>
    <w:tmpl w:val="CBCE1348"/>
    <w:lvl w:ilvl="0" w:tplc="F4C4B146">
      <w:numFmt w:val="bullet"/>
      <w:lvlText w:val="−"/>
      <w:lvlJc w:val="left"/>
      <w:pPr>
        <w:ind w:left="312" w:hanging="372"/>
      </w:pPr>
      <w:rPr>
        <w:rFonts w:ascii="Times New Roman" w:eastAsia="Times New Roman" w:hAnsi="Times New Roman" w:cs="Times New Roman" w:hint="default"/>
        <w:w w:val="100"/>
        <w:sz w:val="28"/>
        <w:szCs w:val="28"/>
        <w:lang w:val="ru-RU" w:eastAsia="ru-RU" w:bidi="ru-RU"/>
      </w:rPr>
    </w:lvl>
    <w:lvl w:ilvl="1" w:tplc="6D52719C">
      <w:numFmt w:val="bullet"/>
      <w:lvlText w:val="•"/>
      <w:lvlJc w:val="left"/>
      <w:pPr>
        <w:ind w:left="1362" w:hanging="372"/>
      </w:pPr>
      <w:rPr>
        <w:rFonts w:hint="default"/>
        <w:lang w:val="ru-RU" w:eastAsia="ru-RU" w:bidi="ru-RU"/>
      </w:rPr>
    </w:lvl>
    <w:lvl w:ilvl="2" w:tplc="D44616F6">
      <w:numFmt w:val="bullet"/>
      <w:lvlText w:val="•"/>
      <w:lvlJc w:val="left"/>
      <w:pPr>
        <w:ind w:left="2405" w:hanging="372"/>
      </w:pPr>
      <w:rPr>
        <w:rFonts w:hint="default"/>
        <w:lang w:val="ru-RU" w:eastAsia="ru-RU" w:bidi="ru-RU"/>
      </w:rPr>
    </w:lvl>
    <w:lvl w:ilvl="3" w:tplc="4A040C4E">
      <w:numFmt w:val="bullet"/>
      <w:lvlText w:val="•"/>
      <w:lvlJc w:val="left"/>
      <w:pPr>
        <w:ind w:left="3447" w:hanging="372"/>
      </w:pPr>
      <w:rPr>
        <w:rFonts w:hint="default"/>
        <w:lang w:val="ru-RU" w:eastAsia="ru-RU" w:bidi="ru-RU"/>
      </w:rPr>
    </w:lvl>
    <w:lvl w:ilvl="4" w:tplc="81225E88">
      <w:numFmt w:val="bullet"/>
      <w:lvlText w:val="•"/>
      <w:lvlJc w:val="left"/>
      <w:pPr>
        <w:ind w:left="4490" w:hanging="372"/>
      </w:pPr>
      <w:rPr>
        <w:rFonts w:hint="default"/>
        <w:lang w:val="ru-RU" w:eastAsia="ru-RU" w:bidi="ru-RU"/>
      </w:rPr>
    </w:lvl>
    <w:lvl w:ilvl="5" w:tplc="1200E8BC">
      <w:numFmt w:val="bullet"/>
      <w:lvlText w:val="•"/>
      <w:lvlJc w:val="left"/>
      <w:pPr>
        <w:ind w:left="5533" w:hanging="372"/>
      </w:pPr>
      <w:rPr>
        <w:rFonts w:hint="default"/>
        <w:lang w:val="ru-RU" w:eastAsia="ru-RU" w:bidi="ru-RU"/>
      </w:rPr>
    </w:lvl>
    <w:lvl w:ilvl="6" w:tplc="2208CE20">
      <w:numFmt w:val="bullet"/>
      <w:lvlText w:val="•"/>
      <w:lvlJc w:val="left"/>
      <w:pPr>
        <w:ind w:left="6575" w:hanging="372"/>
      </w:pPr>
      <w:rPr>
        <w:rFonts w:hint="default"/>
        <w:lang w:val="ru-RU" w:eastAsia="ru-RU" w:bidi="ru-RU"/>
      </w:rPr>
    </w:lvl>
    <w:lvl w:ilvl="7" w:tplc="46B625AA">
      <w:numFmt w:val="bullet"/>
      <w:lvlText w:val="•"/>
      <w:lvlJc w:val="left"/>
      <w:pPr>
        <w:ind w:left="7618" w:hanging="372"/>
      </w:pPr>
      <w:rPr>
        <w:rFonts w:hint="default"/>
        <w:lang w:val="ru-RU" w:eastAsia="ru-RU" w:bidi="ru-RU"/>
      </w:rPr>
    </w:lvl>
    <w:lvl w:ilvl="8" w:tplc="2D382BF0">
      <w:numFmt w:val="bullet"/>
      <w:lvlText w:val="•"/>
      <w:lvlJc w:val="left"/>
      <w:pPr>
        <w:ind w:left="8661" w:hanging="372"/>
      </w:pPr>
      <w:rPr>
        <w:rFonts w:hint="default"/>
        <w:lang w:val="ru-RU" w:eastAsia="ru-RU" w:bidi="ru-RU"/>
      </w:rPr>
    </w:lvl>
  </w:abstractNum>
  <w:abstractNum w:abstractNumId="9">
    <w:nsid w:val="23871EEC"/>
    <w:multiLevelType w:val="hybridMultilevel"/>
    <w:tmpl w:val="7A3E21D8"/>
    <w:lvl w:ilvl="0" w:tplc="00E823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5588F"/>
    <w:multiLevelType w:val="hybridMultilevel"/>
    <w:tmpl w:val="47366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D05DF"/>
    <w:multiLevelType w:val="hybridMultilevel"/>
    <w:tmpl w:val="F1169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801C5C"/>
    <w:multiLevelType w:val="hybridMultilevel"/>
    <w:tmpl w:val="7B001EF4"/>
    <w:lvl w:ilvl="0" w:tplc="6CC657B6">
      <w:numFmt w:val="bullet"/>
      <w:lvlText w:val="-"/>
      <w:lvlJc w:val="left"/>
      <w:pPr>
        <w:tabs>
          <w:tab w:val="num" w:pos="1429"/>
        </w:tabs>
        <w:ind w:left="1163" w:hanging="94"/>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F713F6B"/>
    <w:multiLevelType w:val="hybridMultilevel"/>
    <w:tmpl w:val="4DF29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328EF"/>
    <w:multiLevelType w:val="hybridMultilevel"/>
    <w:tmpl w:val="414C5CB6"/>
    <w:lvl w:ilvl="0" w:tplc="43DA8FEC">
      <w:numFmt w:val="bullet"/>
      <w:lvlText w:val="-"/>
      <w:lvlJc w:val="left"/>
      <w:pPr>
        <w:ind w:left="1037" w:hanging="360"/>
      </w:pPr>
      <w:rPr>
        <w:rFonts w:ascii="Times New Roman" w:eastAsia="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32EB2FC8"/>
    <w:multiLevelType w:val="hybridMultilevel"/>
    <w:tmpl w:val="77F67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B783D"/>
    <w:multiLevelType w:val="hybridMultilevel"/>
    <w:tmpl w:val="3B8CDE2E"/>
    <w:lvl w:ilvl="0" w:tplc="538A36E2">
      <w:numFmt w:val="bullet"/>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4B95681"/>
    <w:multiLevelType w:val="hybridMultilevel"/>
    <w:tmpl w:val="B11863C6"/>
    <w:lvl w:ilvl="0" w:tplc="D71616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8E4432D"/>
    <w:multiLevelType w:val="hybridMultilevel"/>
    <w:tmpl w:val="ADA0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551BF"/>
    <w:multiLevelType w:val="hybridMultilevel"/>
    <w:tmpl w:val="896C647C"/>
    <w:lvl w:ilvl="0" w:tplc="687E0E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19518E"/>
    <w:multiLevelType w:val="hybridMultilevel"/>
    <w:tmpl w:val="EBC0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64271A"/>
    <w:multiLevelType w:val="hybridMultilevel"/>
    <w:tmpl w:val="A4DAAA4C"/>
    <w:lvl w:ilvl="0" w:tplc="D71616A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5C16FE"/>
    <w:multiLevelType w:val="hybridMultilevel"/>
    <w:tmpl w:val="9BE63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AB693C"/>
    <w:multiLevelType w:val="hybridMultilevel"/>
    <w:tmpl w:val="F106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977E9"/>
    <w:multiLevelType w:val="hybridMultilevel"/>
    <w:tmpl w:val="C5A84096"/>
    <w:lvl w:ilvl="0" w:tplc="5C8E180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1D1E89"/>
    <w:multiLevelType w:val="multilevel"/>
    <w:tmpl w:val="30884CA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BA258D"/>
    <w:multiLevelType w:val="hybridMultilevel"/>
    <w:tmpl w:val="6A8AA648"/>
    <w:lvl w:ilvl="0" w:tplc="DF985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E93D46"/>
    <w:multiLevelType w:val="hybridMultilevel"/>
    <w:tmpl w:val="C66A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7E4EF1"/>
    <w:multiLevelType w:val="hybridMultilevel"/>
    <w:tmpl w:val="FD44E0D4"/>
    <w:lvl w:ilvl="0" w:tplc="00E823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75105E"/>
    <w:multiLevelType w:val="hybridMultilevel"/>
    <w:tmpl w:val="77F67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5428D"/>
    <w:multiLevelType w:val="hybridMultilevel"/>
    <w:tmpl w:val="A044B74A"/>
    <w:lvl w:ilvl="0" w:tplc="D7161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730F4D"/>
    <w:multiLevelType w:val="hybridMultilevel"/>
    <w:tmpl w:val="EC96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C227E"/>
    <w:multiLevelType w:val="hybridMultilevel"/>
    <w:tmpl w:val="D01EAFE2"/>
    <w:lvl w:ilvl="0" w:tplc="101441B8">
      <w:start w:val="1"/>
      <w:numFmt w:val="decimal"/>
      <w:lvlText w:val="%1"/>
      <w:lvlJc w:val="left"/>
      <w:pPr>
        <w:ind w:left="312" w:hanging="236"/>
      </w:pPr>
      <w:rPr>
        <w:rFonts w:ascii="Times New Roman" w:eastAsia="Times New Roman" w:hAnsi="Times New Roman" w:cs="Times New Roman" w:hint="default"/>
        <w:b/>
        <w:bCs/>
        <w:w w:val="100"/>
        <w:sz w:val="28"/>
        <w:szCs w:val="28"/>
        <w:lang w:val="ru-RU" w:eastAsia="ru-RU" w:bidi="ru-RU"/>
      </w:rPr>
    </w:lvl>
    <w:lvl w:ilvl="1" w:tplc="8BD865C4">
      <w:numFmt w:val="bullet"/>
      <w:lvlText w:val="−"/>
      <w:lvlJc w:val="left"/>
      <w:pPr>
        <w:ind w:left="312" w:hanging="425"/>
      </w:pPr>
      <w:rPr>
        <w:rFonts w:ascii="Times New Roman" w:eastAsia="Times New Roman" w:hAnsi="Times New Roman" w:cs="Times New Roman" w:hint="default"/>
        <w:w w:val="100"/>
        <w:sz w:val="28"/>
        <w:szCs w:val="28"/>
        <w:lang w:val="ru-RU" w:eastAsia="ru-RU" w:bidi="ru-RU"/>
      </w:rPr>
    </w:lvl>
    <w:lvl w:ilvl="2" w:tplc="7CD09900">
      <w:numFmt w:val="bullet"/>
      <w:lvlText w:val="−"/>
      <w:lvlJc w:val="left"/>
      <w:pPr>
        <w:ind w:left="1446" w:hanging="281"/>
      </w:pPr>
      <w:rPr>
        <w:rFonts w:ascii="Times New Roman" w:eastAsia="Times New Roman" w:hAnsi="Times New Roman" w:cs="Times New Roman" w:hint="default"/>
        <w:w w:val="100"/>
        <w:sz w:val="28"/>
        <w:szCs w:val="28"/>
        <w:lang w:val="ru-RU" w:eastAsia="ru-RU" w:bidi="ru-RU"/>
      </w:rPr>
    </w:lvl>
    <w:lvl w:ilvl="3" w:tplc="0DBE7312">
      <w:numFmt w:val="bullet"/>
      <w:lvlText w:val="•"/>
      <w:lvlJc w:val="left"/>
      <w:pPr>
        <w:ind w:left="3508" w:hanging="281"/>
      </w:pPr>
      <w:rPr>
        <w:rFonts w:hint="default"/>
        <w:lang w:val="ru-RU" w:eastAsia="ru-RU" w:bidi="ru-RU"/>
      </w:rPr>
    </w:lvl>
    <w:lvl w:ilvl="4" w:tplc="F2E03FDA">
      <w:numFmt w:val="bullet"/>
      <w:lvlText w:val="•"/>
      <w:lvlJc w:val="left"/>
      <w:pPr>
        <w:ind w:left="4542" w:hanging="281"/>
      </w:pPr>
      <w:rPr>
        <w:rFonts w:hint="default"/>
        <w:lang w:val="ru-RU" w:eastAsia="ru-RU" w:bidi="ru-RU"/>
      </w:rPr>
    </w:lvl>
    <w:lvl w:ilvl="5" w:tplc="EA36DD64">
      <w:numFmt w:val="bullet"/>
      <w:lvlText w:val="•"/>
      <w:lvlJc w:val="left"/>
      <w:pPr>
        <w:ind w:left="5576" w:hanging="281"/>
      </w:pPr>
      <w:rPr>
        <w:rFonts w:hint="default"/>
        <w:lang w:val="ru-RU" w:eastAsia="ru-RU" w:bidi="ru-RU"/>
      </w:rPr>
    </w:lvl>
    <w:lvl w:ilvl="6" w:tplc="FB9411F4">
      <w:numFmt w:val="bullet"/>
      <w:lvlText w:val="•"/>
      <w:lvlJc w:val="left"/>
      <w:pPr>
        <w:ind w:left="6610" w:hanging="281"/>
      </w:pPr>
      <w:rPr>
        <w:rFonts w:hint="default"/>
        <w:lang w:val="ru-RU" w:eastAsia="ru-RU" w:bidi="ru-RU"/>
      </w:rPr>
    </w:lvl>
    <w:lvl w:ilvl="7" w:tplc="0728057C">
      <w:numFmt w:val="bullet"/>
      <w:lvlText w:val="•"/>
      <w:lvlJc w:val="left"/>
      <w:pPr>
        <w:ind w:left="7644" w:hanging="281"/>
      </w:pPr>
      <w:rPr>
        <w:rFonts w:hint="default"/>
        <w:lang w:val="ru-RU" w:eastAsia="ru-RU" w:bidi="ru-RU"/>
      </w:rPr>
    </w:lvl>
    <w:lvl w:ilvl="8" w:tplc="E47E5DE4">
      <w:numFmt w:val="bullet"/>
      <w:lvlText w:val="•"/>
      <w:lvlJc w:val="left"/>
      <w:pPr>
        <w:ind w:left="8678" w:hanging="281"/>
      </w:pPr>
      <w:rPr>
        <w:rFonts w:hint="default"/>
        <w:lang w:val="ru-RU" w:eastAsia="ru-RU" w:bidi="ru-RU"/>
      </w:rPr>
    </w:lvl>
  </w:abstractNum>
  <w:abstractNum w:abstractNumId="33">
    <w:nsid w:val="57D25E75"/>
    <w:multiLevelType w:val="hybridMultilevel"/>
    <w:tmpl w:val="EDDCB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5F69A3"/>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81114"/>
    <w:multiLevelType w:val="hybridMultilevel"/>
    <w:tmpl w:val="F65E0BF4"/>
    <w:lvl w:ilvl="0" w:tplc="296C742C">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125830"/>
    <w:multiLevelType w:val="hybridMultilevel"/>
    <w:tmpl w:val="04C07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76B54"/>
    <w:multiLevelType w:val="hybridMultilevel"/>
    <w:tmpl w:val="6FEE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CD5185"/>
    <w:multiLevelType w:val="hybridMultilevel"/>
    <w:tmpl w:val="5A34D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6D4284"/>
    <w:multiLevelType w:val="hybridMultilevel"/>
    <w:tmpl w:val="0F720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CF6C10"/>
    <w:multiLevelType w:val="hybridMultilevel"/>
    <w:tmpl w:val="EC96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5A3D72"/>
    <w:multiLevelType w:val="hybridMultilevel"/>
    <w:tmpl w:val="0944B804"/>
    <w:lvl w:ilvl="0" w:tplc="DF985E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0D1B4B"/>
    <w:multiLevelType w:val="hybridMultilevel"/>
    <w:tmpl w:val="C040F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7C276F"/>
    <w:multiLevelType w:val="multilevel"/>
    <w:tmpl w:val="0666B22E"/>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D3D6B19"/>
    <w:multiLevelType w:val="hybridMultilevel"/>
    <w:tmpl w:val="BB2640DA"/>
    <w:lvl w:ilvl="0" w:tplc="538A36E2">
      <w:numFmt w:val="bullet"/>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40"/>
  </w:num>
  <w:num w:numId="3">
    <w:abstractNumId w:val="31"/>
  </w:num>
  <w:num w:numId="4">
    <w:abstractNumId w:val="34"/>
  </w:num>
  <w:num w:numId="5">
    <w:abstractNumId w:val="29"/>
  </w:num>
  <w:num w:numId="6">
    <w:abstractNumId w:val="15"/>
  </w:num>
  <w:num w:numId="7">
    <w:abstractNumId w:val="19"/>
  </w:num>
  <w:num w:numId="8">
    <w:abstractNumId w:val="37"/>
  </w:num>
  <w:num w:numId="9">
    <w:abstractNumId w:val="33"/>
  </w:num>
  <w:num w:numId="10">
    <w:abstractNumId w:val="18"/>
  </w:num>
  <w:num w:numId="11">
    <w:abstractNumId w:val="10"/>
  </w:num>
  <w:num w:numId="12">
    <w:abstractNumId w:val="20"/>
  </w:num>
  <w:num w:numId="13">
    <w:abstractNumId w:val="36"/>
  </w:num>
  <w:num w:numId="14">
    <w:abstractNumId w:val="27"/>
  </w:num>
  <w:num w:numId="15">
    <w:abstractNumId w:val="23"/>
  </w:num>
  <w:num w:numId="16">
    <w:abstractNumId w:val="38"/>
  </w:num>
  <w:num w:numId="17">
    <w:abstractNumId w:val="16"/>
  </w:num>
  <w:num w:numId="18">
    <w:abstractNumId w:val="12"/>
  </w:num>
  <w:num w:numId="19">
    <w:abstractNumId w:val="44"/>
  </w:num>
  <w:num w:numId="20">
    <w:abstractNumId w:val="1"/>
  </w:num>
  <w:num w:numId="21">
    <w:abstractNumId w:val="6"/>
  </w:num>
  <w:num w:numId="22">
    <w:abstractNumId w:val="11"/>
  </w:num>
  <w:num w:numId="23">
    <w:abstractNumId w:val="32"/>
  </w:num>
  <w:num w:numId="24">
    <w:abstractNumId w:val="25"/>
  </w:num>
  <w:num w:numId="25">
    <w:abstractNumId w:val="2"/>
  </w:num>
  <w:num w:numId="26">
    <w:abstractNumId w:val="9"/>
  </w:num>
  <w:num w:numId="27">
    <w:abstractNumId w:val="35"/>
  </w:num>
  <w:num w:numId="28">
    <w:abstractNumId w:val="14"/>
  </w:num>
  <w:num w:numId="29">
    <w:abstractNumId w:val="24"/>
  </w:num>
  <w:num w:numId="30">
    <w:abstractNumId w:val="28"/>
  </w:num>
  <w:num w:numId="31">
    <w:abstractNumId w:val="0"/>
  </w:num>
  <w:num w:numId="32">
    <w:abstractNumId w:val="8"/>
  </w:num>
  <w:num w:numId="33">
    <w:abstractNumId w:val="39"/>
  </w:num>
  <w:num w:numId="34">
    <w:abstractNumId w:val="41"/>
  </w:num>
  <w:num w:numId="35">
    <w:abstractNumId w:val="4"/>
  </w:num>
  <w:num w:numId="36">
    <w:abstractNumId w:val="26"/>
  </w:num>
  <w:num w:numId="37">
    <w:abstractNumId w:val="42"/>
  </w:num>
  <w:num w:numId="38">
    <w:abstractNumId w:val="3"/>
  </w:num>
  <w:num w:numId="39">
    <w:abstractNumId w:val="43"/>
  </w:num>
  <w:num w:numId="40">
    <w:abstractNumId w:val="22"/>
  </w:num>
  <w:num w:numId="41">
    <w:abstractNumId w:val="13"/>
  </w:num>
  <w:num w:numId="42">
    <w:abstractNumId w:val="17"/>
  </w:num>
  <w:num w:numId="43">
    <w:abstractNumId w:val="5"/>
  </w:num>
  <w:num w:numId="44">
    <w:abstractNumId w:val="7"/>
  </w:num>
  <w:num w:numId="4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37"/>
    <w:rsid w:val="00010F44"/>
    <w:rsid w:val="0001284B"/>
    <w:rsid w:val="000608A7"/>
    <w:rsid w:val="00066F52"/>
    <w:rsid w:val="000671D3"/>
    <w:rsid w:val="00082494"/>
    <w:rsid w:val="00090F70"/>
    <w:rsid w:val="000C1AA5"/>
    <w:rsid w:val="000C41D4"/>
    <w:rsid w:val="000D279E"/>
    <w:rsid w:val="000D7685"/>
    <w:rsid w:val="001027B6"/>
    <w:rsid w:val="00110DD3"/>
    <w:rsid w:val="001265A0"/>
    <w:rsid w:val="00135DDA"/>
    <w:rsid w:val="001404D2"/>
    <w:rsid w:val="001454B7"/>
    <w:rsid w:val="001540B9"/>
    <w:rsid w:val="00166DE9"/>
    <w:rsid w:val="00167FD3"/>
    <w:rsid w:val="0017210A"/>
    <w:rsid w:val="00176099"/>
    <w:rsid w:val="00181360"/>
    <w:rsid w:val="00182B66"/>
    <w:rsid w:val="00197FEC"/>
    <w:rsid w:val="001A01BD"/>
    <w:rsid w:val="001A2C29"/>
    <w:rsid w:val="001B4CB5"/>
    <w:rsid w:val="001B60C7"/>
    <w:rsid w:val="001F5431"/>
    <w:rsid w:val="002206C6"/>
    <w:rsid w:val="00251585"/>
    <w:rsid w:val="002537B7"/>
    <w:rsid w:val="00266218"/>
    <w:rsid w:val="00266F6E"/>
    <w:rsid w:val="00276FE3"/>
    <w:rsid w:val="00283CFB"/>
    <w:rsid w:val="00286DFF"/>
    <w:rsid w:val="0029463F"/>
    <w:rsid w:val="002C27A2"/>
    <w:rsid w:val="002D1761"/>
    <w:rsid w:val="002D6116"/>
    <w:rsid w:val="00300DE0"/>
    <w:rsid w:val="00301D7C"/>
    <w:rsid w:val="003037E3"/>
    <w:rsid w:val="003404C1"/>
    <w:rsid w:val="00342B23"/>
    <w:rsid w:val="00346D53"/>
    <w:rsid w:val="00347F7F"/>
    <w:rsid w:val="00354893"/>
    <w:rsid w:val="0036315E"/>
    <w:rsid w:val="00377B81"/>
    <w:rsid w:val="0038497C"/>
    <w:rsid w:val="00387707"/>
    <w:rsid w:val="003A2E4C"/>
    <w:rsid w:val="003A593C"/>
    <w:rsid w:val="003B4172"/>
    <w:rsid w:val="003B6BBD"/>
    <w:rsid w:val="003D00C6"/>
    <w:rsid w:val="003F4E1B"/>
    <w:rsid w:val="00400311"/>
    <w:rsid w:val="004042EC"/>
    <w:rsid w:val="00407ED6"/>
    <w:rsid w:val="00440411"/>
    <w:rsid w:val="00444357"/>
    <w:rsid w:val="00464450"/>
    <w:rsid w:val="00465684"/>
    <w:rsid w:val="00465E0B"/>
    <w:rsid w:val="00475BBD"/>
    <w:rsid w:val="00482FE5"/>
    <w:rsid w:val="004B27EE"/>
    <w:rsid w:val="004B4A11"/>
    <w:rsid w:val="004E7D90"/>
    <w:rsid w:val="004F27B5"/>
    <w:rsid w:val="005049FB"/>
    <w:rsid w:val="005220C8"/>
    <w:rsid w:val="005224CB"/>
    <w:rsid w:val="00541D83"/>
    <w:rsid w:val="00552F52"/>
    <w:rsid w:val="005542FC"/>
    <w:rsid w:val="00560135"/>
    <w:rsid w:val="00560828"/>
    <w:rsid w:val="00562C33"/>
    <w:rsid w:val="005754A2"/>
    <w:rsid w:val="00580246"/>
    <w:rsid w:val="00586618"/>
    <w:rsid w:val="00590CAA"/>
    <w:rsid w:val="00595A5D"/>
    <w:rsid w:val="005A4B77"/>
    <w:rsid w:val="005B599A"/>
    <w:rsid w:val="005D2DA2"/>
    <w:rsid w:val="005D6943"/>
    <w:rsid w:val="005E54AE"/>
    <w:rsid w:val="005F5D93"/>
    <w:rsid w:val="0060177C"/>
    <w:rsid w:val="006039F1"/>
    <w:rsid w:val="00606F5E"/>
    <w:rsid w:val="0066041A"/>
    <w:rsid w:val="0069262F"/>
    <w:rsid w:val="006A2BF9"/>
    <w:rsid w:val="006C086E"/>
    <w:rsid w:val="006C4A1F"/>
    <w:rsid w:val="006D3A9A"/>
    <w:rsid w:val="006D3D4A"/>
    <w:rsid w:val="006D6365"/>
    <w:rsid w:val="006E29F0"/>
    <w:rsid w:val="006F36A4"/>
    <w:rsid w:val="007020E1"/>
    <w:rsid w:val="0070348A"/>
    <w:rsid w:val="00706D8D"/>
    <w:rsid w:val="007141FA"/>
    <w:rsid w:val="007205BF"/>
    <w:rsid w:val="007566D3"/>
    <w:rsid w:val="00767563"/>
    <w:rsid w:val="00776FB6"/>
    <w:rsid w:val="0078565A"/>
    <w:rsid w:val="007909B2"/>
    <w:rsid w:val="007A2ED4"/>
    <w:rsid w:val="007A61AD"/>
    <w:rsid w:val="007C0B3B"/>
    <w:rsid w:val="00803AC1"/>
    <w:rsid w:val="00823D5E"/>
    <w:rsid w:val="00824721"/>
    <w:rsid w:val="00824835"/>
    <w:rsid w:val="00824CD1"/>
    <w:rsid w:val="00830ECE"/>
    <w:rsid w:val="00842C5E"/>
    <w:rsid w:val="008523A6"/>
    <w:rsid w:val="00862F22"/>
    <w:rsid w:val="008633F8"/>
    <w:rsid w:val="00875BEE"/>
    <w:rsid w:val="008847C6"/>
    <w:rsid w:val="0088728D"/>
    <w:rsid w:val="00894035"/>
    <w:rsid w:val="008A419A"/>
    <w:rsid w:val="008A43CD"/>
    <w:rsid w:val="008B47EF"/>
    <w:rsid w:val="008B5D6D"/>
    <w:rsid w:val="008B6AF2"/>
    <w:rsid w:val="008C17DB"/>
    <w:rsid w:val="008D192C"/>
    <w:rsid w:val="008D39B7"/>
    <w:rsid w:val="008D3B14"/>
    <w:rsid w:val="008E7C10"/>
    <w:rsid w:val="009074D7"/>
    <w:rsid w:val="00914C8E"/>
    <w:rsid w:val="00926A6F"/>
    <w:rsid w:val="00927D6F"/>
    <w:rsid w:val="009451A5"/>
    <w:rsid w:val="00951ED0"/>
    <w:rsid w:val="00953ACD"/>
    <w:rsid w:val="009555F4"/>
    <w:rsid w:val="009A45A4"/>
    <w:rsid w:val="009C5B42"/>
    <w:rsid w:val="009D152F"/>
    <w:rsid w:val="009D2D56"/>
    <w:rsid w:val="009D770B"/>
    <w:rsid w:val="009E3071"/>
    <w:rsid w:val="009F0F96"/>
    <w:rsid w:val="009F1F90"/>
    <w:rsid w:val="00A118A5"/>
    <w:rsid w:val="00A20A77"/>
    <w:rsid w:val="00A32768"/>
    <w:rsid w:val="00A41E81"/>
    <w:rsid w:val="00A44B71"/>
    <w:rsid w:val="00A558DC"/>
    <w:rsid w:val="00A623F3"/>
    <w:rsid w:val="00A62DAA"/>
    <w:rsid w:val="00A737DA"/>
    <w:rsid w:val="00A848AC"/>
    <w:rsid w:val="00A97B82"/>
    <w:rsid w:val="00AC10DF"/>
    <w:rsid w:val="00AC48AF"/>
    <w:rsid w:val="00AD2A3D"/>
    <w:rsid w:val="00AE3372"/>
    <w:rsid w:val="00B0557B"/>
    <w:rsid w:val="00B14EF6"/>
    <w:rsid w:val="00B278A0"/>
    <w:rsid w:val="00B304BE"/>
    <w:rsid w:val="00B34225"/>
    <w:rsid w:val="00B4277B"/>
    <w:rsid w:val="00B64CA0"/>
    <w:rsid w:val="00B71C91"/>
    <w:rsid w:val="00B72561"/>
    <w:rsid w:val="00B7407A"/>
    <w:rsid w:val="00B74EBF"/>
    <w:rsid w:val="00B7526C"/>
    <w:rsid w:val="00B9508E"/>
    <w:rsid w:val="00B96C5A"/>
    <w:rsid w:val="00B97D8B"/>
    <w:rsid w:val="00BA32B1"/>
    <w:rsid w:val="00BA5EDF"/>
    <w:rsid w:val="00BC1CCF"/>
    <w:rsid w:val="00BC535E"/>
    <w:rsid w:val="00BC5722"/>
    <w:rsid w:val="00BD71F0"/>
    <w:rsid w:val="00C05BB4"/>
    <w:rsid w:val="00C27301"/>
    <w:rsid w:val="00C64262"/>
    <w:rsid w:val="00C76186"/>
    <w:rsid w:val="00C84CA1"/>
    <w:rsid w:val="00CA0C91"/>
    <w:rsid w:val="00CA4EBB"/>
    <w:rsid w:val="00CA6DAE"/>
    <w:rsid w:val="00CB1E24"/>
    <w:rsid w:val="00CC7637"/>
    <w:rsid w:val="00CF23F5"/>
    <w:rsid w:val="00CF2AE9"/>
    <w:rsid w:val="00D02CB3"/>
    <w:rsid w:val="00D05168"/>
    <w:rsid w:val="00D109B2"/>
    <w:rsid w:val="00D12087"/>
    <w:rsid w:val="00D12F33"/>
    <w:rsid w:val="00D41003"/>
    <w:rsid w:val="00D47C8B"/>
    <w:rsid w:val="00D52E18"/>
    <w:rsid w:val="00D77B7F"/>
    <w:rsid w:val="00DA102B"/>
    <w:rsid w:val="00DB0BDF"/>
    <w:rsid w:val="00DB749E"/>
    <w:rsid w:val="00DC154B"/>
    <w:rsid w:val="00DC2060"/>
    <w:rsid w:val="00DC557A"/>
    <w:rsid w:val="00DC5813"/>
    <w:rsid w:val="00DC7716"/>
    <w:rsid w:val="00DD121F"/>
    <w:rsid w:val="00DF284A"/>
    <w:rsid w:val="00DF6385"/>
    <w:rsid w:val="00E0018C"/>
    <w:rsid w:val="00E1258E"/>
    <w:rsid w:val="00E22548"/>
    <w:rsid w:val="00E2472C"/>
    <w:rsid w:val="00E600C3"/>
    <w:rsid w:val="00E6243B"/>
    <w:rsid w:val="00E64587"/>
    <w:rsid w:val="00E70D5F"/>
    <w:rsid w:val="00E746A4"/>
    <w:rsid w:val="00EB0DD3"/>
    <w:rsid w:val="00EC0E09"/>
    <w:rsid w:val="00ED096E"/>
    <w:rsid w:val="00F22E30"/>
    <w:rsid w:val="00F24C0E"/>
    <w:rsid w:val="00F44293"/>
    <w:rsid w:val="00F44A09"/>
    <w:rsid w:val="00F46604"/>
    <w:rsid w:val="00F46D99"/>
    <w:rsid w:val="00F55A6E"/>
    <w:rsid w:val="00F620FF"/>
    <w:rsid w:val="00F81153"/>
    <w:rsid w:val="00F823A1"/>
    <w:rsid w:val="00F83539"/>
    <w:rsid w:val="00FB29E6"/>
    <w:rsid w:val="00FD09FE"/>
    <w:rsid w:val="00FD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E3CA7B1-5E15-4F3A-AF63-767550B5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D6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Table_Footnote_last,Текст сноски-FN,Oaeno niinee-FN,Oaeno niinee Ciae,Текст сноски Знак1 Знак1,Текст сноски Знак Знак Знак1,Текст сноски Знак1 Знак Знак,Текст сноски Знак Знак Знак Знак,Знак1 Знак1"/>
    <w:basedOn w:val="a"/>
    <w:link w:val="a4"/>
    <w:uiPriority w:val="99"/>
    <w:rsid w:val="00BC535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single space Знак,footnote text Знак,Table_Footnote_last Знак,Текст сноски-FN Знак,Oaeno niinee-FN Знак,Oaeno niinee Ciae Знак,Текст сноски Знак1 Знак1 Знак,Текст сноски Знак Знак Знак1 Знак,Текст сноски Знак1 Знак Знак Знак"/>
    <w:basedOn w:val="a0"/>
    <w:link w:val="a3"/>
    <w:uiPriority w:val="99"/>
    <w:rsid w:val="00BC535E"/>
    <w:rPr>
      <w:rFonts w:ascii="Times New Roman" w:eastAsia="Times New Roman" w:hAnsi="Times New Roman" w:cs="Times New Roman"/>
      <w:sz w:val="20"/>
      <w:szCs w:val="20"/>
      <w:lang w:eastAsia="ru-RU"/>
    </w:rPr>
  </w:style>
  <w:style w:type="character" w:styleId="a5">
    <w:name w:val="footnote reference"/>
    <w:aliases w:val="AЗнак сноски зел"/>
    <w:uiPriority w:val="99"/>
    <w:rsid w:val="00BC535E"/>
    <w:rPr>
      <w:vertAlign w:val="superscript"/>
    </w:rPr>
  </w:style>
  <w:style w:type="paragraph" w:styleId="a6">
    <w:name w:val="List Paragraph"/>
    <w:basedOn w:val="a"/>
    <w:link w:val="a7"/>
    <w:uiPriority w:val="34"/>
    <w:qFormat/>
    <w:rsid w:val="00BC535E"/>
    <w:pPr>
      <w:spacing w:after="0" w:line="360" w:lineRule="auto"/>
      <w:ind w:left="720" w:firstLine="397"/>
      <w:contextualSpacing/>
      <w:jc w:val="both"/>
    </w:pPr>
    <w:rPr>
      <w:rFonts w:ascii="Times New Roman" w:eastAsia="Times New Roman" w:hAnsi="Times New Roman" w:cs="Times New Roman"/>
      <w:sz w:val="28"/>
      <w:szCs w:val="24"/>
      <w:lang w:eastAsia="ru-RU"/>
    </w:rPr>
  </w:style>
  <w:style w:type="table" w:styleId="a8">
    <w:name w:val="Table Grid"/>
    <w:basedOn w:val="a1"/>
    <w:uiPriority w:val="39"/>
    <w:rsid w:val="00286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1404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6116"/>
    <w:rPr>
      <w:rFonts w:asciiTheme="majorHAnsi" w:eastAsiaTheme="majorEastAsia" w:hAnsiTheme="majorHAnsi" w:cstheme="majorBidi"/>
      <w:color w:val="2E74B5" w:themeColor="accent1" w:themeShade="BF"/>
      <w:sz w:val="32"/>
      <w:szCs w:val="32"/>
    </w:rPr>
  </w:style>
  <w:style w:type="table" w:customStyle="1" w:styleId="7">
    <w:name w:val="Сетка таблицы7"/>
    <w:basedOn w:val="a1"/>
    <w:next w:val="a8"/>
    <w:uiPriority w:val="39"/>
    <w:rsid w:val="002D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407E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407ED6"/>
    <w:rPr>
      <w:rFonts w:ascii="Times New Roman" w:eastAsia="Times New Roman" w:hAnsi="Times New Roman" w:cs="Times New Roman"/>
      <w:sz w:val="24"/>
      <w:szCs w:val="24"/>
      <w:lang w:eastAsia="ru-RU"/>
    </w:rPr>
  </w:style>
  <w:style w:type="paragraph" w:customStyle="1" w:styleId="ab">
    <w:name w:val="абзац"/>
    <w:basedOn w:val="a"/>
    <w:rsid w:val="00407ED6"/>
    <w:pPr>
      <w:suppressLineNumbers/>
      <w:spacing w:before="120" w:after="0" w:line="240" w:lineRule="auto"/>
      <w:ind w:firstLine="567"/>
      <w:jc w:val="both"/>
    </w:pPr>
    <w:rPr>
      <w:rFonts w:ascii="Arial" w:eastAsia="Times New Roman" w:hAnsi="Arial" w:cs="Times New Roman"/>
      <w:sz w:val="24"/>
      <w:szCs w:val="20"/>
      <w:lang w:eastAsia="ru-RU"/>
    </w:rPr>
  </w:style>
  <w:style w:type="paragraph" w:customStyle="1" w:styleId="ac">
    <w:name w:val="спис"/>
    <w:basedOn w:val="a"/>
    <w:rsid w:val="00407ED6"/>
    <w:pPr>
      <w:suppressLineNumbers/>
      <w:tabs>
        <w:tab w:val="left" w:pos="851"/>
      </w:tabs>
      <w:spacing w:before="80" w:after="0" w:line="240" w:lineRule="auto"/>
      <w:ind w:left="851" w:hanging="284"/>
      <w:jc w:val="both"/>
    </w:pPr>
    <w:rPr>
      <w:rFonts w:ascii="Arial" w:eastAsia="Times New Roman" w:hAnsi="Arial" w:cs="Times New Roman"/>
      <w:sz w:val="24"/>
      <w:szCs w:val="20"/>
      <w:lang w:eastAsia="ru-RU"/>
    </w:rPr>
  </w:style>
  <w:style w:type="paragraph" w:styleId="ad">
    <w:name w:val="Body Text Indent"/>
    <w:basedOn w:val="a"/>
    <w:link w:val="ae"/>
    <w:rsid w:val="00407ED6"/>
    <w:pPr>
      <w:spacing w:after="0" w:line="240" w:lineRule="auto"/>
      <w:ind w:firstLine="708"/>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407ED6"/>
    <w:rPr>
      <w:rFonts w:ascii="Times New Roman" w:eastAsia="Times New Roman" w:hAnsi="Times New Roman" w:cs="Times New Roman"/>
      <w:sz w:val="24"/>
      <w:szCs w:val="24"/>
      <w:lang w:eastAsia="ru-RU"/>
    </w:rPr>
  </w:style>
  <w:style w:type="paragraph" w:styleId="af">
    <w:name w:val="Body Text"/>
    <w:basedOn w:val="a"/>
    <w:link w:val="af0"/>
    <w:rsid w:val="00407ED6"/>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407ED6"/>
    <w:rPr>
      <w:rFonts w:ascii="Times New Roman" w:eastAsia="Times New Roman" w:hAnsi="Times New Roman" w:cs="Times New Roman"/>
      <w:sz w:val="24"/>
      <w:szCs w:val="24"/>
      <w:lang w:eastAsia="ru-RU"/>
    </w:rPr>
  </w:style>
  <w:style w:type="character" w:styleId="af1">
    <w:name w:val="Hyperlink"/>
    <w:basedOn w:val="a0"/>
    <w:uiPriority w:val="99"/>
    <w:rsid w:val="00407ED6"/>
    <w:rPr>
      <w:color w:val="0000FF"/>
      <w:u w:val="single"/>
    </w:rPr>
  </w:style>
  <w:style w:type="paragraph" w:customStyle="1" w:styleId="Style4">
    <w:name w:val="Style4"/>
    <w:basedOn w:val="a"/>
    <w:rsid w:val="00407ED6"/>
    <w:pPr>
      <w:widowControl w:val="0"/>
      <w:autoSpaceDE w:val="0"/>
      <w:autoSpaceDN w:val="0"/>
      <w:adjustRightInd w:val="0"/>
      <w:spacing w:after="0" w:line="240" w:lineRule="exact"/>
      <w:ind w:hanging="1954"/>
    </w:pPr>
    <w:rPr>
      <w:rFonts w:ascii="Times New Roman" w:eastAsia="Times New Roman" w:hAnsi="Times New Roman" w:cs="Times New Roman"/>
      <w:sz w:val="24"/>
      <w:szCs w:val="24"/>
      <w:lang w:eastAsia="ru-RU"/>
    </w:rPr>
  </w:style>
  <w:style w:type="paragraph" w:customStyle="1" w:styleId="Default">
    <w:name w:val="Default"/>
    <w:rsid w:val="00266F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400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0311"/>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7">
    <w:name w:val="Абзац списка Знак"/>
    <w:link w:val="a6"/>
    <w:uiPriority w:val="34"/>
    <w:locked/>
    <w:rsid w:val="00B74EBF"/>
    <w:rPr>
      <w:rFonts w:ascii="Times New Roman" w:eastAsia="Times New Roman" w:hAnsi="Times New Roman" w:cs="Times New Roman"/>
      <w:sz w:val="28"/>
      <w:szCs w:val="24"/>
      <w:lang w:eastAsia="ru-RU"/>
    </w:rPr>
  </w:style>
  <w:style w:type="paragraph" w:customStyle="1" w:styleId="paragraph">
    <w:name w:val="paragraph"/>
    <w:basedOn w:val="a"/>
    <w:rsid w:val="00B74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74EBF"/>
  </w:style>
  <w:style w:type="paragraph" w:customStyle="1" w:styleId="2">
    <w:name w:val="Текст 2"/>
    <w:basedOn w:val="a"/>
    <w:rsid w:val="00066F52"/>
    <w:pPr>
      <w:spacing w:before="60" w:after="60" w:line="240" w:lineRule="auto"/>
      <w:ind w:firstLine="397"/>
      <w:jc w:val="both"/>
    </w:pPr>
    <w:rPr>
      <w:rFonts w:ascii="Times New Roman" w:eastAsia="Times New Roman" w:hAnsi="Times New Roman" w:cs="Times New Roman"/>
      <w:i/>
      <w:snapToGrid w:val="0"/>
      <w:sz w:val="24"/>
      <w:szCs w:val="20"/>
    </w:rPr>
  </w:style>
  <w:style w:type="table" w:customStyle="1" w:styleId="519">
    <w:name w:val="Сетка таблицы519"/>
    <w:basedOn w:val="a1"/>
    <w:uiPriority w:val="59"/>
    <w:rsid w:val="00176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1B60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header"/>
    <w:basedOn w:val="a"/>
    <w:link w:val="af3"/>
    <w:uiPriority w:val="99"/>
    <w:unhideWhenUsed/>
    <w:rsid w:val="00D109B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1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aaaa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aaaa.ru/sites/mpoevs/" TargetMode="External"/><Relationship Id="rId4" Type="http://schemas.openxmlformats.org/officeDocument/2006/relationships/settings" Target="settings.xml"/><Relationship Id="rId9" Type="http://schemas.openxmlformats.org/officeDocument/2006/relationships/hyperlink" Target="http://www.aaaa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9E45-6D84-403D-96CA-C0DA847F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50</Pages>
  <Words>14680</Words>
  <Characters>83679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4_4</dc:creator>
  <cp:keywords/>
  <dc:description/>
  <cp:lastModifiedBy>4_4</cp:lastModifiedBy>
  <cp:revision>218</cp:revision>
  <cp:lastPrinted>2020-03-19T06:01:00Z</cp:lastPrinted>
  <dcterms:created xsi:type="dcterms:W3CDTF">2020-02-27T08:27:00Z</dcterms:created>
  <dcterms:modified xsi:type="dcterms:W3CDTF">2020-03-24T11:32:00Z</dcterms:modified>
</cp:coreProperties>
</file>